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8.xml" ContentType="application/vnd.openxmlformats-officedocument.wordprocessingml.header+xml"/>
  <Override PartName="/word/footer3.xml" ContentType="application/vnd.openxmlformats-officedocument.wordprocessingml.footer+xml"/>
  <Override PartName="/word/header9.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footer5.xml" ContentType="application/vnd.openxmlformats-officedocument.wordprocessingml.footer+xml"/>
  <Override PartName="/word/header11.xml" ContentType="application/vnd.openxmlformats-officedocument.wordprocessingml.header+xml"/>
  <Override PartName="/word/footer6.xml" ContentType="application/vnd.openxmlformats-officedocument.wordprocessingml.footer+xml"/>
  <Override PartName="/word/header12.xml" ContentType="application/vnd.openxmlformats-officedocument.wordprocessingml.header+xml"/>
  <Override PartName="/word/footer7.xml" ContentType="application/vnd.openxmlformats-officedocument.wordprocessingml.footer+xml"/>
  <Override PartName="/word/header13.xml" ContentType="application/vnd.openxmlformats-officedocument.wordprocessingml.header+xml"/>
  <Override PartName="/word/footer8.xml" ContentType="application/vnd.openxmlformats-officedocument.wordprocessingml.footer+xml"/>
  <Override PartName="/word/header14.xml" ContentType="application/vnd.openxmlformats-officedocument.wordprocessingml.header+xml"/>
  <Override PartName="/word/footer9.xml" ContentType="application/vnd.openxmlformats-officedocument.wordprocessingml.footer+xml"/>
  <Override PartName="/word/header15.xml" ContentType="application/vnd.openxmlformats-officedocument.wordprocessingml.header+xml"/>
  <Override PartName="/word/footer10.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18.xml" ContentType="application/vnd.openxmlformats-officedocument.wordprocessingml.header+xml"/>
  <Override PartName="/word/footer13.xml" ContentType="application/vnd.openxmlformats-officedocument.wordprocessingml.footer+xml"/>
  <Override PartName="/word/header19.xml" ContentType="application/vnd.openxmlformats-officedocument.wordprocessingml.header+xml"/>
  <Override PartName="/word/footer14.xml" ContentType="application/vnd.openxmlformats-officedocument.wordprocessingml.footer+xml"/>
  <Override PartName="/word/header20.xml" ContentType="application/vnd.openxmlformats-officedocument.wordprocessingml.header+xml"/>
  <Override PartName="/word/footer15.xml" ContentType="application/vnd.openxmlformats-officedocument.wordprocessingml.footer+xml"/>
  <Override PartName="/word/header21.xml" ContentType="application/vnd.openxmlformats-officedocument.wordprocessingml.header+xml"/>
  <Override PartName="/word/footer16.xml" ContentType="application/vnd.openxmlformats-officedocument.wordprocessingml.footer+xml"/>
  <Override PartName="/word/header22.xml" ContentType="application/vnd.openxmlformats-officedocument.wordprocessingml.header+xml"/>
  <Override PartName="/word/footer17.xml" ContentType="application/vnd.openxmlformats-officedocument.wordprocessingml.footer+xml"/>
  <Override PartName="/word/header23.xml" ContentType="application/vnd.openxmlformats-officedocument.wordprocessingml.header+xml"/>
  <Override PartName="/word/footer18.xml" ContentType="application/vnd.openxmlformats-officedocument.wordprocessingml.footer+xml"/>
  <Override PartName="/word/header24.xml" ContentType="application/vnd.openxmlformats-officedocument.wordprocessingml.header+xml"/>
  <Override PartName="/word/footer19.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0.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header29.xml" ContentType="application/vnd.openxmlformats-officedocument.wordprocessingml.header+xml"/>
  <Override PartName="/word/footer23.xml" ContentType="application/vnd.openxmlformats-officedocument.wordprocessingml.footer+xml"/>
  <Override PartName="/word/charts/chart1.xml" ContentType="application/vnd.openxmlformats-officedocument.drawingml.chart+xml"/>
  <Override PartName="/word/header30.xml" ContentType="application/vnd.openxmlformats-officedocument.wordprocessingml.header+xml"/>
  <Override PartName="/word/footer24.xml" ContentType="application/vnd.openxmlformats-officedocument.wordprocessingml.footer+xml"/>
  <Override PartName="/word/header31.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footer27.xml" ContentType="application/vnd.openxmlformats-officedocument.wordprocessingml.footer+xml"/>
  <Override PartName="/word/header3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393803209"/>
        <w:docPartObj>
          <w:docPartGallery w:val="Cover Pages"/>
          <w:docPartUnique/>
        </w:docPartObj>
      </w:sdtPr>
      <w:sdtEndPr>
        <w:rPr>
          <w:b/>
          <w:sz w:val="44"/>
          <w:szCs w:val="44"/>
        </w:rPr>
      </w:sdtEndPr>
      <w:sdtContent>
        <w:p w:rsidR="00A959DC" w:rsidRDefault="00A959DC" w:rsidP="00542A1A"/>
        <w:p w:rsidR="00A959DC" w:rsidRDefault="00542A1A" w:rsidP="00542A1A">
          <w:r>
            <w:rPr>
              <w:noProof/>
              <w:lang w:val="en-US"/>
            </w:rPr>
            <mc:AlternateContent>
              <mc:Choice Requires="wps">
                <w:drawing>
                  <wp:anchor distT="0" distB="0" distL="114300" distR="114300" simplePos="0" relativeHeight="251715584" behindDoc="0" locked="0" layoutInCell="1" allowOverlap="1" wp14:anchorId="19B1FFFC" wp14:editId="5CB62B08">
                    <wp:simplePos x="0" y="0"/>
                    <wp:positionH relativeFrom="margin">
                      <wp:align>center</wp:align>
                    </wp:positionH>
                    <wp:positionV relativeFrom="margin">
                      <wp:posOffset>591820</wp:posOffset>
                    </wp:positionV>
                    <wp:extent cx="5732145" cy="7757795"/>
                    <wp:effectExtent l="0" t="2540" r="1905" b="2540"/>
                    <wp:wrapNone/>
                    <wp:docPr id="5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2145" cy="7757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E317D" w:rsidRDefault="00CE317D" w:rsidP="00542A1A">
                                <w:pPr>
                                  <w:spacing w:after="0"/>
                                  <w:rPr>
                                    <w:b/>
                                    <w:bCs/>
                                    <w:color w:val="1F497D" w:themeColor="text2"/>
                                    <w:sz w:val="48"/>
                                    <w:szCs w:val="48"/>
                                  </w:rPr>
                                </w:pPr>
                                <w:r>
                                  <w:rPr>
                                    <w:b/>
                                    <w:bCs/>
                                    <w:color w:val="1F497D" w:themeColor="text2"/>
                                    <w:sz w:val="48"/>
                                    <w:szCs w:val="48"/>
                                  </w:rPr>
                                  <w:t>PENGADILAN AGAMA AMUNTAI</w:t>
                                </w:r>
                              </w:p>
                              <w:p w:rsidR="00CE317D" w:rsidRDefault="00CE317D" w:rsidP="00542A1A">
                                <w:pPr>
                                  <w:spacing w:after="0"/>
                                  <w:rPr>
                                    <w:b/>
                                    <w:bCs/>
                                    <w:color w:val="1F497D" w:themeColor="text2"/>
                                    <w:sz w:val="64"/>
                                    <w:szCs w:val="64"/>
                                  </w:rPr>
                                </w:pPr>
                                <w:r>
                                  <w:rPr>
                                    <w:b/>
                                    <w:bCs/>
                                    <w:color w:val="1F497D" w:themeColor="text2"/>
                                    <w:sz w:val="64"/>
                                    <w:szCs w:val="64"/>
                                  </w:rPr>
                                  <w:t>LAPORAN KEUANGAN</w:t>
                                </w:r>
                              </w:p>
                              <w:p w:rsidR="00CE317D" w:rsidRDefault="00CE317D" w:rsidP="00542A1A">
                                <w:pPr>
                                  <w:spacing w:after="0"/>
                                  <w:rPr>
                                    <w:b/>
                                    <w:bCs/>
                                    <w:color w:val="1F497D" w:themeColor="text2"/>
                                    <w:sz w:val="32"/>
                                    <w:szCs w:val="32"/>
                                  </w:rPr>
                                </w:pPr>
                                <w:r>
                                  <w:rPr>
                                    <w:b/>
                                    <w:bCs/>
                                    <w:color w:val="1F497D" w:themeColor="text2"/>
                                    <w:sz w:val="32"/>
                                    <w:szCs w:val="32"/>
                                  </w:rPr>
                                  <w:t>Untuk Periode yang Berakhir 3</w:t>
                                </w:r>
                                <w:r>
                                  <w:rPr>
                                    <w:b/>
                                    <w:bCs/>
                                    <w:color w:val="1F497D" w:themeColor="text2"/>
                                    <w:sz w:val="32"/>
                                    <w:szCs w:val="32"/>
                                    <w:lang w:val="en-ID"/>
                                  </w:rPr>
                                  <w:t xml:space="preserve">1 Desember </w:t>
                                </w:r>
                                <w:r>
                                  <w:rPr>
                                    <w:b/>
                                    <w:bCs/>
                                    <w:color w:val="1F497D" w:themeColor="text2"/>
                                    <w:sz w:val="32"/>
                                    <w:szCs w:val="32"/>
                                  </w:rPr>
                                  <w:t>Tahun 2017</w:t>
                                </w:r>
                              </w:p>
                              <w:p w:rsidR="00CE317D" w:rsidRDefault="00CE317D" w:rsidP="00542A1A">
                                <w:pPr>
                                  <w:spacing w:after="0"/>
                                  <w:rPr>
                                    <w:b/>
                                    <w:bCs/>
                                    <w:color w:val="1F497D" w:themeColor="text2"/>
                                    <w:sz w:val="32"/>
                                    <w:szCs w:val="32"/>
                                  </w:rPr>
                                </w:pPr>
                              </w:p>
                              <w:p w:rsidR="00CE317D" w:rsidRDefault="00CE317D" w:rsidP="00542A1A">
                                <w:pPr>
                                  <w:spacing w:after="0"/>
                                  <w:rPr>
                                    <w:b/>
                                    <w:bCs/>
                                    <w:color w:val="1F497D" w:themeColor="text2"/>
                                    <w:sz w:val="32"/>
                                    <w:szCs w:val="32"/>
                                  </w:rPr>
                                </w:pPr>
                              </w:p>
                              <w:p w:rsidR="00CE317D" w:rsidRDefault="00CE317D" w:rsidP="00542A1A">
                                <w:pPr>
                                  <w:spacing w:after="0"/>
                                  <w:rPr>
                                    <w:b/>
                                    <w:bCs/>
                                    <w:color w:val="1F497D" w:themeColor="text2"/>
                                    <w:sz w:val="32"/>
                                    <w:szCs w:val="32"/>
                                  </w:rPr>
                                </w:pPr>
                              </w:p>
                              <w:p w:rsidR="00CE317D" w:rsidRDefault="00CE317D" w:rsidP="00542A1A">
                                <w:pPr>
                                  <w:spacing w:after="0"/>
                                  <w:rPr>
                                    <w:b/>
                                    <w:bCs/>
                                    <w:color w:val="1F497D" w:themeColor="text2"/>
                                    <w:sz w:val="32"/>
                                    <w:szCs w:val="32"/>
                                  </w:rPr>
                                </w:pPr>
                              </w:p>
                              <w:p w:rsidR="00CE317D" w:rsidRDefault="00CE317D" w:rsidP="00542A1A">
                                <w:pPr>
                                  <w:spacing w:after="0"/>
                                  <w:rPr>
                                    <w:b/>
                                    <w:bCs/>
                                    <w:color w:val="1F497D" w:themeColor="text2"/>
                                    <w:sz w:val="32"/>
                                    <w:szCs w:val="32"/>
                                  </w:rPr>
                                </w:pPr>
                              </w:p>
                              <w:p w:rsidR="00CE317D" w:rsidRDefault="00CE317D" w:rsidP="00542A1A">
                                <w:pPr>
                                  <w:spacing w:after="0"/>
                                  <w:rPr>
                                    <w:b/>
                                    <w:bCs/>
                                    <w:color w:val="1F497D" w:themeColor="text2"/>
                                    <w:sz w:val="32"/>
                                    <w:szCs w:val="32"/>
                                  </w:rPr>
                                </w:pPr>
                              </w:p>
                              <w:p w:rsidR="00CE317D" w:rsidRDefault="00CE317D" w:rsidP="00542A1A">
                                <w:pPr>
                                  <w:spacing w:after="0"/>
                                  <w:rPr>
                                    <w:b/>
                                    <w:bCs/>
                                    <w:color w:val="1F497D" w:themeColor="text2"/>
                                    <w:sz w:val="32"/>
                                    <w:szCs w:val="32"/>
                                  </w:rPr>
                                </w:pPr>
                              </w:p>
                              <w:p w:rsidR="00CE317D" w:rsidRDefault="00CE317D" w:rsidP="00542A1A">
                                <w:pPr>
                                  <w:spacing w:after="0"/>
                                  <w:rPr>
                                    <w:b/>
                                    <w:bCs/>
                                    <w:color w:val="1F497D" w:themeColor="text2"/>
                                    <w:sz w:val="32"/>
                                    <w:szCs w:val="32"/>
                                  </w:rPr>
                                </w:pPr>
                              </w:p>
                              <w:p w:rsidR="00CE317D" w:rsidRDefault="00CE317D" w:rsidP="00542A1A">
                                <w:pPr>
                                  <w:spacing w:after="0"/>
                                  <w:rPr>
                                    <w:b/>
                                    <w:bCs/>
                                    <w:color w:val="1F497D" w:themeColor="text2"/>
                                    <w:sz w:val="32"/>
                                    <w:szCs w:val="32"/>
                                  </w:rPr>
                                </w:pPr>
                              </w:p>
                              <w:p w:rsidR="00CE317D" w:rsidRDefault="00CE317D" w:rsidP="00542A1A">
                                <w:pPr>
                                  <w:spacing w:after="0"/>
                                  <w:rPr>
                                    <w:b/>
                                    <w:bCs/>
                                    <w:color w:val="1F497D" w:themeColor="text2"/>
                                    <w:sz w:val="32"/>
                                    <w:szCs w:val="32"/>
                                  </w:rPr>
                                </w:pPr>
                              </w:p>
                              <w:p w:rsidR="00CE317D" w:rsidRDefault="00CE317D" w:rsidP="00542A1A">
                                <w:pPr>
                                  <w:spacing w:after="0"/>
                                  <w:rPr>
                                    <w:b/>
                                    <w:bCs/>
                                    <w:color w:val="1F497D" w:themeColor="text2"/>
                                    <w:sz w:val="32"/>
                                    <w:szCs w:val="32"/>
                                  </w:rPr>
                                </w:pPr>
                              </w:p>
                              <w:p w:rsidR="00CE317D" w:rsidRDefault="00CE317D" w:rsidP="00542A1A">
                                <w:pPr>
                                  <w:spacing w:after="0"/>
                                  <w:rPr>
                                    <w:b/>
                                    <w:bCs/>
                                    <w:color w:val="1F497D" w:themeColor="text2"/>
                                    <w:sz w:val="32"/>
                                    <w:szCs w:val="32"/>
                                  </w:rPr>
                                </w:pPr>
                              </w:p>
                              <w:p w:rsidR="00CE317D" w:rsidRDefault="00CE317D" w:rsidP="00542A1A">
                                <w:pPr>
                                  <w:spacing w:after="0"/>
                                  <w:rPr>
                                    <w:b/>
                                    <w:bCs/>
                                    <w:color w:val="1F497D" w:themeColor="text2"/>
                                    <w:sz w:val="32"/>
                                    <w:szCs w:val="32"/>
                                  </w:rPr>
                                </w:pPr>
                              </w:p>
                              <w:p w:rsidR="00CE317D" w:rsidRDefault="00CE317D" w:rsidP="00542A1A">
                                <w:pPr>
                                  <w:spacing w:after="0"/>
                                  <w:rPr>
                                    <w:b/>
                                    <w:bCs/>
                                    <w:color w:val="1F497D" w:themeColor="text2"/>
                                    <w:sz w:val="32"/>
                                    <w:szCs w:val="32"/>
                                  </w:rPr>
                                </w:pPr>
                              </w:p>
                              <w:p w:rsidR="00CE317D" w:rsidRDefault="00CE317D" w:rsidP="00542A1A">
                                <w:pPr>
                                  <w:spacing w:after="0"/>
                                  <w:rPr>
                                    <w:b/>
                                    <w:bCs/>
                                    <w:color w:val="1F497D" w:themeColor="text2"/>
                                    <w:sz w:val="32"/>
                                    <w:szCs w:val="32"/>
                                  </w:rPr>
                                </w:pPr>
                              </w:p>
                              <w:p w:rsidR="00CE317D" w:rsidRDefault="00CE317D" w:rsidP="00542A1A">
                                <w:pPr>
                                  <w:spacing w:after="0"/>
                                  <w:rPr>
                                    <w:b/>
                                    <w:bCs/>
                                    <w:color w:val="1F497D" w:themeColor="text2"/>
                                    <w:sz w:val="32"/>
                                    <w:szCs w:val="32"/>
                                  </w:rPr>
                                </w:pPr>
                              </w:p>
                              <w:p w:rsidR="00CE317D" w:rsidRDefault="00CE317D" w:rsidP="00542A1A">
                                <w:pPr>
                                  <w:spacing w:before="120"/>
                                  <w:rPr>
                                    <w:color w:val="1D1B11" w:themeColor="background2" w:themeShade="1A"/>
                                    <w:sz w:val="28"/>
                                    <w:szCs w:val="28"/>
                                  </w:rPr>
                                </w:pPr>
                                <w:r>
                                  <w:rPr>
                                    <w:color w:val="1D1B11" w:themeColor="background2" w:themeShade="1A"/>
                                    <w:sz w:val="28"/>
                                    <w:szCs w:val="28"/>
                                  </w:rPr>
                                  <w:t>Jl.Empu Mandastana No.10 Kel.Sungai Malang Kec. Amuntai Tengah</w:t>
                                </w:r>
                              </w:p>
                              <w:p w:rsidR="00CE317D" w:rsidRDefault="00CE317D" w:rsidP="00542A1A">
                                <w:pPr>
                                  <w:spacing w:before="120"/>
                                  <w:rPr>
                                    <w:color w:val="1D1B11" w:themeColor="background2" w:themeShade="1A"/>
                                    <w:sz w:val="28"/>
                                    <w:szCs w:val="28"/>
                                  </w:rPr>
                                </w:pPr>
                                <w:r>
                                  <w:rPr>
                                    <w:color w:val="1D1B11" w:themeColor="background2" w:themeShade="1A"/>
                                    <w:sz w:val="28"/>
                                    <w:szCs w:val="28"/>
                                  </w:rPr>
                                  <w:t>Hulu Sungai Utara - Kalimantan Selatan 71418</w:t>
                                </w:r>
                              </w:p>
                              <w:p w:rsidR="00CE317D" w:rsidRDefault="00CE317D" w:rsidP="00542A1A">
                                <w:pPr>
                                  <w:spacing w:before="120"/>
                                  <w:rPr>
                                    <w:color w:val="1D1B11" w:themeColor="background2" w:themeShade="1A"/>
                                    <w:sz w:val="28"/>
                                    <w:szCs w:val="28"/>
                                  </w:rPr>
                                </w:pPr>
                                <w:r>
                                  <w:rPr>
                                    <w:color w:val="1D1B11" w:themeColor="background2" w:themeShade="1A"/>
                                    <w:sz w:val="28"/>
                                    <w:szCs w:val="28"/>
                                  </w:rPr>
                                  <w:t>Telp. 052761002  Fax. 052763037</w:t>
                                </w:r>
                              </w:p>
                              <w:p w:rsidR="00CE317D" w:rsidRDefault="00CE317D" w:rsidP="00542A1A">
                                <w:pPr>
                                  <w:spacing w:before="120"/>
                                  <w:rPr>
                                    <w:bCs/>
                                    <w:color w:val="1D1B11" w:themeColor="background2" w:themeShade="1A"/>
                                    <w:sz w:val="28"/>
                                    <w:szCs w:val="28"/>
                                  </w:rPr>
                                </w:pPr>
                                <w:r>
                                  <w:rPr>
                                    <w:color w:val="1D1B11" w:themeColor="background2" w:themeShade="1A"/>
                                    <w:sz w:val="28"/>
                                    <w:szCs w:val="28"/>
                                  </w:rPr>
                                  <w:t xml:space="preserve">  e-mail : pa.amuntai@gmail.com</w:t>
                                </w:r>
                              </w:p>
                              <w:p w:rsidR="00CE317D" w:rsidRDefault="00CE317D" w:rsidP="00542A1A">
                                <w:pPr>
                                  <w:rPr>
                                    <w:b/>
                                    <w:bCs/>
                                    <w:color w:val="808080" w:themeColor="text1" w:themeTint="7F"/>
                                    <w:sz w:val="32"/>
                                    <w:szCs w:val="32"/>
                                  </w:rPr>
                                </w:pPr>
                              </w:p>
                            </w:txbxContent>
                          </wps:txbx>
                          <wps:bodyPr rot="0" vert="horz" wrap="square" lIns="91440" tIns="45720" rIns="91440" bIns="45720" anchor="b" anchorCtr="0" upright="1">
                            <a:noAutofit/>
                          </wps:bodyPr>
                        </wps:wsp>
                      </a:graphicData>
                    </a:graphic>
                    <wp14:sizeRelH relativeFrom="margin">
                      <wp14:pctWidth>100000</wp14:pctWidth>
                    </wp14:sizeRelH>
                    <wp14:sizeRelV relativeFrom="margin">
                      <wp14:pctHeight>0</wp14:pctHeight>
                    </wp14:sizeRelV>
                  </wp:anchor>
                </w:drawing>
              </mc:Choice>
              <mc:Fallback>
                <w:pict>
                  <v:rect id="Rectangle 58" o:spid="_x0000_s1026" style="position:absolute;margin-left:0;margin-top:46.6pt;width:451.35pt;height:610.85pt;z-index:251715584;visibility:visible;mso-wrap-style:square;mso-width-percent:1000;mso-height-percent:0;mso-wrap-distance-left:9pt;mso-wrap-distance-top:0;mso-wrap-distance-right:9pt;mso-wrap-distance-bottom:0;mso-position-horizontal:center;mso-position-horizontal-relative:margin;mso-position-vertical:absolute;mso-position-vertical-relative:margin;mso-width-percent:100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" filled="f" stroked="f">
                    <v:textbox>
                      <w:txbxContent>
                        <w:p w:rsidR="007F52D7" w:rsidRDefault="007F52D7" w:rsidP="00542A1A">
                          <w:pPr>
                            <w:spacing w:after="0"/>
                            <w:rPr>
                              <w:b/>
                              <w:bCs/>
                              <w:color w:val="1F497D" w:themeColor="text2"/>
                              <w:sz w:val="48"/>
                              <w:szCs w:val="48"/>
                            </w:rPr>
                          </w:pPr>
                          <w:r>
                            <w:rPr>
                              <w:b/>
                              <w:bCs/>
                              <w:color w:val="1F497D" w:themeColor="text2"/>
                              <w:sz w:val="48"/>
                              <w:szCs w:val="48"/>
                            </w:rPr>
                            <w:t>PENGADILAN AGAMA AMUNTAI</w:t>
                          </w:r>
                        </w:p>
                        <w:p w:rsidR="007F52D7" w:rsidRDefault="007F52D7" w:rsidP="00542A1A">
                          <w:pPr>
                            <w:spacing w:after="0"/>
                            <w:rPr>
                              <w:b/>
                              <w:bCs/>
                              <w:color w:val="1F497D" w:themeColor="text2"/>
                              <w:sz w:val="64"/>
                              <w:szCs w:val="64"/>
                            </w:rPr>
                          </w:pPr>
                          <w:r>
                            <w:rPr>
                              <w:b/>
                              <w:bCs/>
                              <w:color w:val="1F497D" w:themeColor="text2"/>
                              <w:sz w:val="64"/>
                              <w:szCs w:val="64"/>
                            </w:rPr>
                            <w:t>LAPORAN KEUANGAN</w:t>
                          </w:r>
                        </w:p>
                        <w:p w:rsidR="007F52D7" w:rsidRDefault="007F52D7" w:rsidP="00542A1A">
                          <w:pPr>
                            <w:spacing w:after="0"/>
                            <w:rPr>
                              <w:b/>
                              <w:bCs/>
                              <w:color w:val="1F497D" w:themeColor="text2"/>
                              <w:sz w:val="32"/>
                              <w:szCs w:val="32"/>
                            </w:rPr>
                          </w:pPr>
                          <w:r>
                            <w:rPr>
                              <w:b/>
                              <w:bCs/>
                              <w:color w:val="1F497D" w:themeColor="text2"/>
                              <w:sz w:val="32"/>
                              <w:szCs w:val="32"/>
                            </w:rPr>
                            <w:t>Untuk Periode yang Berakhir 3</w:t>
                          </w:r>
                          <w:r>
                            <w:rPr>
                              <w:b/>
                              <w:bCs/>
                              <w:color w:val="1F497D" w:themeColor="text2"/>
                              <w:sz w:val="32"/>
                              <w:szCs w:val="32"/>
                              <w:lang w:val="en-ID"/>
                            </w:rPr>
                            <w:t xml:space="preserve">1 Desember </w:t>
                          </w:r>
                          <w:r>
                            <w:rPr>
                              <w:b/>
                              <w:bCs/>
                              <w:color w:val="1F497D" w:themeColor="text2"/>
                              <w:sz w:val="32"/>
                              <w:szCs w:val="32"/>
                            </w:rPr>
                            <w:t>Tahun 2017</w:t>
                          </w:r>
                        </w:p>
                        <w:p w:rsidR="007F52D7" w:rsidRDefault="007F52D7" w:rsidP="00542A1A">
                          <w:pPr>
                            <w:spacing w:after="0"/>
                            <w:rPr>
                              <w:b/>
                              <w:bCs/>
                              <w:color w:val="1F497D" w:themeColor="text2"/>
                              <w:sz w:val="32"/>
                              <w:szCs w:val="32"/>
                            </w:rPr>
                          </w:pPr>
                        </w:p>
                        <w:p w:rsidR="007F52D7" w:rsidRDefault="007F52D7" w:rsidP="00542A1A">
                          <w:pPr>
                            <w:spacing w:after="0"/>
                            <w:rPr>
                              <w:b/>
                              <w:bCs/>
                              <w:color w:val="1F497D" w:themeColor="text2"/>
                              <w:sz w:val="32"/>
                              <w:szCs w:val="32"/>
                            </w:rPr>
                          </w:pPr>
                        </w:p>
                        <w:p w:rsidR="007F52D7" w:rsidRDefault="007F52D7" w:rsidP="00542A1A">
                          <w:pPr>
                            <w:spacing w:after="0"/>
                            <w:rPr>
                              <w:b/>
                              <w:bCs/>
                              <w:color w:val="1F497D" w:themeColor="text2"/>
                              <w:sz w:val="32"/>
                              <w:szCs w:val="32"/>
                            </w:rPr>
                          </w:pPr>
                        </w:p>
                        <w:p w:rsidR="007F52D7" w:rsidRDefault="007F52D7" w:rsidP="00542A1A">
                          <w:pPr>
                            <w:spacing w:after="0"/>
                            <w:rPr>
                              <w:b/>
                              <w:bCs/>
                              <w:color w:val="1F497D" w:themeColor="text2"/>
                              <w:sz w:val="32"/>
                              <w:szCs w:val="32"/>
                            </w:rPr>
                          </w:pPr>
                        </w:p>
                        <w:p w:rsidR="007F52D7" w:rsidRDefault="007F52D7" w:rsidP="00542A1A">
                          <w:pPr>
                            <w:spacing w:after="0"/>
                            <w:rPr>
                              <w:b/>
                              <w:bCs/>
                              <w:color w:val="1F497D" w:themeColor="text2"/>
                              <w:sz w:val="32"/>
                              <w:szCs w:val="32"/>
                            </w:rPr>
                          </w:pPr>
                        </w:p>
                        <w:p w:rsidR="007F52D7" w:rsidRDefault="007F52D7" w:rsidP="00542A1A">
                          <w:pPr>
                            <w:spacing w:after="0"/>
                            <w:rPr>
                              <w:b/>
                              <w:bCs/>
                              <w:color w:val="1F497D" w:themeColor="text2"/>
                              <w:sz w:val="32"/>
                              <w:szCs w:val="32"/>
                            </w:rPr>
                          </w:pPr>
                        </w:p>
                        <w:p w:rsidR="007F52D7" w:rsidRDefault="007F52D7" w:rsidP="00542A1A">
                          <w:pPr>
                            <w:spacing w:after="0"/>
                            <w:rPr>
                              <w:b/>
                              <w:bCs/>
                              <w:color w:val="1F497D" w:themeColor="text2"/>
                              <w:sz w:val="32"/>
                              <w:szCs w:val="32"/>
                            </w:rPr>
                          </w:pPr>
                        </w:p>
                        <w:p w:rsidR="007F52D7" w:rsidRDefault="007F52D7" w:rsidP="00542A1A">
                          <w:pPr>
                            <w:spacing w:after="0"/>
                            <w:rPr>
                              <w:b/>
                              <w:bCs/>
                              <w:color w:val="1F497D" w:themeColor="text2"/>
                              <w:sz w:val="32"/>
                              <w:szCs w:val="32"/>
                            </w:rPr>
                          </w:pPr>
                        </w:p>
                        <w:p w:rsidR="007F52D7" w:rsidRDefault="007F52D7" w:rsidP="00542A1A">
                          <w:pPr>
                            <w:spacing w:after="0"/>
                            <w:rPr>
                              <w:b/>
                              <w:bCs/>
                              <w:color w:val="1F497D" w:themeColor="text2"/>
                              <w:sz w:val="32"/>
                              <w:szCs w:val="32"/>
                            </w:rPr>
                          </w:pPr>
                        </w:p>
                        <w:p w:rsidR="007F52D7" w:rsidRDefault="007F52D7" w:rsidP="00542A1A">
                          <w:pPr>
                            <w:spacing w:after="0"/>
                            <w:rPr>
                              <w:b/>
                              <w:bCs/>
                              <w:color w:val="1F497D" w:themeColor="text2"/>
                              <w:sz w:val="32"/>
                              <w:szCs w:val="32"/>
                            </w:rPr>
                          </w:pPr>
                        </w:p>
                        <w:p w:rsidR="007F52D7" w:rsidRDefault="007F52D7" w:rsidP="00542A1A">
                          <w:pPr>
                            <w:spacing w:after="0"/>
                            <w:rPr>
                              <w:b/>
                              <w:bCs/>
                              <w:color w:val="1F497D" w:themeColor="text2"/>
                              <w:sz w:val="32"/>
                              <w:szCs w:val="32"/>
                            </w:rPr>
                          </w:pPr>
                        </w:p>
                        <w:p w:rsidR="007F52D7" w:rsidRDefault="007F52D7" w:rsidP="00542A1A">
                          <w:pPr>
                            <w:spacing w:after="0"/>
                            <w:rPr>
                              <w:b/>
                              <w:bCs/>
                              <w:color w:val="1F497D" w:themeColor="text2"/>
                              <w:sz w:val="32"/>
                              <w:szCs w:val="32"/>
                            </w:rPr>
                          </w:pPr>
                        </w:p>
                        <w:p w:rsidR="007F52D7" w:rsidRDefault="007F52D7" w:rsidP="00542A1A">
                          <w:pPr>
                            <w:spacing w:after="0"/>
                            <w:rPr>
                              <w:b/>
                              <w:bCs/>
                              <w:color w:val="1F497D" w:themeColor="text2"/>
                              <w:sz w:val="32"/>
                              <w:szCs w:val="32"/>
                            </w:rPr>
                          </w:pPr>
                        </w:p>
                        <w:p w:rsidR="007F52D7" w:rsidRDefault="007F52D7" w:rsidP="00542A1A">
                          <w:pPr>
                            <w:spacing w:after="0"/>
                            <w:rPr>
                              <w:b/>
                              <w:bCs/>
                              <w:color w:val="1F497D" w:themeColor="text2"/>
                              <w:sz w:val="32"/>
                              <w:szCs w:val="32"/>
                            </w:rPr>
                          </w:pPr>
                        </w:p>
                        <w:p w:rsidR="007F52D7" w:rsidRDefault="007F52D7" w:rsidP="00542A1A">
                          <w:pPr>
                            <w:spacing w:after="0"/>
                            <w:rPr>
                              <w:b/>
                              <w:bCs/>
                              <w:color w:val="1F497D" w:themeColor="text2"/>
                              <w:sz w:val="32"/>
                              <w:szCs w:val="32"/>
                            </w:rPr>
                          </w:pPr>
                        </w:p>
                        <w:p w:rsidR="007F52D7" w:rsidRDefault="007F52D7" w:rsidP="00542A1A">
                          <w:pPr>
                            <w:spacing w:after="0"/>
                            <w:rPr>
                              <w:b/>
                              <w:bCs/>
                              <w:color w:val="1F497D" w:themeColor="text2"/>
                              <w:sz w:val="32"/>
                              <w:szCs w:val="32"/>
                            </w:rPr>
                          </w:pPr>
                        </w:p>
                        <w:p w:rsidR="007F52D7" w:rsidRDefault="007F52D7" w:rsidP="00542A1A">
                          <w:pPr>
                            <w:spacing w:before="120"/>
                            <w:rPr>
                              <w:color w:val="1D1B11" w:themeColor="background2" w:themeShade="1A"/>
                              <w:sz w:val="28"/>
                              <w:szCs w:val="28"/>
                            </w:rPr>
                          </w:pPr>
                          <w:r>
                            <w:rPr>
                              <w:color w:val="1D1B11" w:themeColor="background2" w:themeShade="1A"/>
                              <w:sz w:val="28"/>
                              <w:szCs w:val="28"/>
                            </w:rPr>
                            <w:t>Jl.Empu Mandastana No.10 Kel.Sungai Malang Kec. Amuntai Tengah</w:t>
                          </w:r>
                        </w:p>
                        <w:p w:rsidR="007F52D7" w:rsidRDefault="007F52D7" w:rsidP="00542A1A">
                          <w:pPr>
                            <w:spacing w:before="120"/>
                            <w:rPr>
                              <w:color w:val="1D1B11" w:themeColor="background2" w:themeShade="1A"/>
                              <w:sz w:val="28"/>
                              <w:szCs w:val="28"/>
                            </w:rPr>
                          </w:pPr>
                          <w:r>
                            <w:rPr>
                              <w:color w:val="1D1B11" w:themeColor="background2" w:themeShade="1A"/>
                              <w:sz w:val="28"/>
                              <w:szCs w:val="28"/>
                            </w:rPr>
                            <w:t>Hulu Sungai Utara - Kalimantan Selatan 71418</w:t>
                          </w:r>
                        </w:p>
                        <w:p w:rsidR="007F52D7" w:rsidRDefault="007F52D7" w:rsidP="00542A1A">
                          <w:pPr>
                            <w:spacing w:before="120"/>
                            <w:rPr>
                              <w:color w:val="1D1B11" w:themeColor="background2" w:themeShade="1A"/>
                              <w:sz w:val="28"/>
                              <w:szCs w:val="28"/>
                            </w:rPr>
                          </w:pPr>
                          <w:r>
                            <w:rPr>
                              <w:color w:val="1D1B11" w:themeColor="background2" w:themeShade="1A"/>
                              <w:sz w:val="28"/>
                              <w:szCs w:val="28"/>
                            </w:rPr>
                            <w:t>Telp. 052761002  Fax. 052763037</w:t>
                          </w:r>
                        </w:p>
                        <w:p w:rsidR="007F52D7" w:rsidRDefault="007F52D7" w:rsidP="00542A1A">
                          <w:pPr>
                            <w:spacing w:before="120"/>
                            <w:rPr>
                              <w:bCs/>
                              <w:color w:val="1D1B11" w:themeColor="background2" w:themeShade="1A"/>
                              <w:sz w:val="28"/>
                              <w:szCs w:val="28"/>
                            </w:rPr>
                          </w:pPr>
                          <w:r>
                            <w:rPr>
                              <w:color w:val="1D1B11" w:themeColor="background2" w:themeShade="1A"/>
                              <w:sz w:val="28"/>
                              <w:szCs w:val="28"/>
                            </w:rPr>
                            <w:t xml:space="preserve">  e-mail : pa.amuntai@gmail.com</w:t>
                          </w:r>
                        </w:p>
                        <w:p w:rsidR="007F52D7" w:rsidRDefault="007F52D7" w:rsidP="00542A1A">
                          <w:pPr>
                            <w:rPr>
                              <w:b/>
                              <w:bCs/>
                              <w:color w:val="808080" w:themeColor="text1" w:themeTint="7F"/>
                              <w:sz w:val="32"/>
                              <w:szCs w:val="32"/>
                            </w:rPr>
                          </w:pPr>
                        </w:p>
                      </w:txbxContent>
                    </v:textbox>
                    <w10:wrap anchorx="margin" anchory="margin"/>
                  </v:rect>
                </w:pict>
              </mc:Fallback>
            </mc:AlternateContent>
          </w:r>
        </w:p>
        <w:p w:rsidR="00A959DC" w:rsidRDefault="00CE317D" w:rsidP="00542A1A">
          <w:pPr>
            <w:rPr>
              <w:b/>
              <w:sz w:val="44"/>
              <w:szCs w:val="44"/>
            </w:rPr>
          </w:pPr>
        </w:p>
      </w:sdtContent>
    </w:sdt>
    <w:p w:rsidR="00A959DC" w:rsidRDefault="00542A1A" w:rsidP="00542A1A">
      <w:pPr>
        <w:rPr>
          <w:b/>
          <w:sz w:val="44"/>
          <w:szCs w:val="44"/>
        </w:rPr>
        <w:sectPr w:rsidR="00A959DC" w:rsidSect="00A059E4">
          <w:headerReference w:type="default" r:id="rId9"/>
          <w:pgSz w:w="11907" w:h="16839" w:code="9"/>
          <w:pgMar w:top="1440" w:right="1440" w:bottom="1440" w:left="1440" w:header="708" w:footer="708" w:gutter="0"/>
          <w:cols w:space="708"/>
          <w:titlePg/>
          <w:docGrid w:linePitch="360"/>
        </w:sectPr>
      </w:pPr>
      <w:r>
        <w:rPr>
          <w:b/>
          <w:noProof/>
          <w:sz w:val="44"/>
          <w:szCs w:val="44"/>
          <w:lang w:val="en-US"/>
        </w:rPr>
        <mc:AlternateContent>
          <mc:Choice Requires="wpg">
            <w:drawing>
              <wp:anchor distT="0" distB="0" distL="114300" distR="114300" simplePos="0" relativeHeight="251714560" behindDoc="0" locked="0" layoutInCell="1" allowOverlap="1" wp14:anchorId="539DAC7E" wp14:editId="62EF4EC3">
                <wp:simplePos x="0" y="0"/>
                <wp:positionH relativeFrom="margin">
                  <wp:align>center</wp:align>
                </wp:positionH>
                <wp:positionV relativeFrom="margin">
                  <wp:align>bottom</wp:align>
                </wp:positionV>
                <wp:extent cx="7559675" cy="3190240"/>
                <wp:effectExtent l="9525" t="7620" r="3175" b="2540"/>
                <wp:wrapNone/>
                <wp:docPr id="59"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59675" cy="3190240"/>
                          <a:chOff x="-6" y="3399"/>
                          <a:chExt cx="12197" cy="4253"/>
                        </a:xfrm>
                      </wpg:grpSpPr>
                      <wpg:grpSp>
                        <wpg:cNvPr id="48" name="Group 4"/>
                        <wpg:cNvGrpSpPr>
                          <a:grpSpLocks/>
                        </wpg:cNvGrpSpPr>
                        <wpg:grpSpPr bwMode="auto">
                          <a:xfrm>
                            <a:off x="-6" y="3717"/>
                            <a:ext cx="12189" cy="3550"/>
                            <a:chOff x="18" y="7468"/>
                            <a:chExt cx="12189" cy="3550"/>
                          </a:xfrm>
                        </wpg:grpSpPr>
                        <wps:wsp>
                          <wps:cNvPr id="49" name="Freeform 5"/>
                          <wps:cNvSpPr>
                            <a:spLocks/>
                          </wps:cNvSpPr>
                          <wps:spPr bwMode="auto">
                            <a:xfrm>
                              <a:off x="18" y="7837"/>
                              <a:ext cx="7132" cy="2863"/>
                            </a:xfrm>
                            <a:custGeom>
                              <a:avLst/>
                              <a:gdLst>
                                <a:gd name="T0" fmla="*/ 0 w 7132"/>
                                <a:gd name="T1" fmla="*/ 0 h 2863"/>
                                <a:gd name="T2" fmla="*/ 17 w 7132"/>
                                <a:gd name="T3" fmla="*/ 2863 h 2863"/>
                                <a:gd name="T4" fmla="*/ 7132 w 7132"/>
                                <a:gd name="T5" fmla="*/ 2578 h 2863"/>
                                <a:gd name="T6" fmla="*/ 7132 w 7132"/>
                                <a:gd name="T7" fmla="*/ 200 h 2863"/>
                                <a:gd name="T8" fmla="*/ 0 w 7132"/>
                                <a:gd name="T9" fmla="*/ 0 h 2863"/>
                              </a:gdLst>
                              <a:ahLst/>
                              <a:cxnLst>
                                <a:cxn ang="0">
                                  <a:pos x="T0" y="T1"/>
                                </a:cxn>
                                <a:cxn ang="0">
                                  <a:pos x="T2" y="T3"/>
                                </a:cxn>
                                <a:cxn ang="0">
                                  <a:pos x="T4" y="T5"/>
                                </a:cxn>
                                <a:cxn ang="0">
                                  <a:pos x="T6" y="T7"/>
                                </a:cxn>
                                <a:cxn ang="0">
                                  <a:pos x="T8" y="T9"/>
                                </a:cxn>
                              </a:cxnLst>
                              <a:rect l="0" t="0" r="r" b="b"/>
                              <a:pathLst>
                                <a:path w="7132" h="2863">
                                  <a:moveTo>
                                    <a:pt x="0" y="0"/>
                                  </a:moveTo>
                                  <a:lnTo>
                                    <a:pt x="17" y="2863"/>
                                  </a:lnTo>
                                  <a:lnTo>
                                    <a:pt x="7132" y="2578"/>
                                  </a:lnTo>
                                  <a:lnTo>
                                    <a:pt x="7132" y="200"/>
                                  </a:lnTo>
                                  <a:lnTo>
                                    <a:pt x="0" y="0"/>
                                  </a:lnTo>
                                  <a:close/>
                                </a:path>
                              </a:pathLst>
                            </a:custGeom>
                            <a:solidFill>
                              <a:schemeClr val="accent1">
                                <a:lumMod val="50000"/>
                                <a:lumOff val="50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6"/>
                          <wps:cNvSpPr>
                            <a:spLocks/>
                          </wps:cNvSpPr>
                          <wps:spPr bwMode="auto">
                            <a:xfrm>
                              <a:off x="7150" y="7468"/>
                              <a:ext cx="3466" cy="3550"/>
                            </a:xfrm>
                            <a:custGeom>
                              <a:avLst/>
                              <a:gdLst>
                                <a:gd name="T0" fmla="*/ 0 w 3466"/>
                                <a:gd name="T1" fmla="*/ 569 h 3550"/>
                                <a:gd name="T2" fmla="*/ 0 w 3466"/>
                                <a:gd name="T3" fmla="*/ 2930 h 3550"/>
                                <a:gd name="T4" fmla="*/ 3466 w 3466"/>
                                <a:gd name="T5" fmla="*/ 3550 h 3550"/>
                                <a:gd name="T6" fmla="*/ 3466 w 3466"/>
                                <a:gd name="T7" fmla="*/ 0 h 3550"/>
                                <a:gd name="T8" fmla="*/ 0 w 3466"/>
                                <a:gd name="T9" fmla="*/ 569 h 3550"/>
                              </a:gdLst>
                              <a:ahLst/>
                              <a:cxnLst>
                                <a:cxn ang="0">
                                  <a:pos x="T0" y="T1"/>
                                </a:cxn>
                                <a:cxn ang="0">
                                  <a:pos x="T2" y="T3"/>
                                </a:cxn>
                                <a:cxn ang="0">
                                  <a:pos x="T4" y="T5"/>
                                </a:cxn>
                                <a:cxn ang="0">
                                  <a:pos x="T6" y="T7"/>
                                </a:cxn>
                                <a:cxn ang="0">
                                  <a:pos x="T8" y="T9"/>
                                </a:cxn>
                              </a:cxnLst>
                              <a:rect l="0" t="0" r="r" b="b"/>
                              <a:pathLst>
                                <a:path w="3466" h="3550">
                                  <a:moveTo>
                                    <a:pt x="0" y="569"/>
                                  </a:moveTo>
                                  <a:lnTo>
                                    <a:pt x="0" y="2930"/>
                                  </a:lnTo>
                                  <a:lnTo>
                                    <a:pt x="3466" y="3550"/>
                                  </a:lnTo>
                                  <a:lnTo>
                                    <a:pt x="3466" y="0"/>
                                  </a:lnTo>
                                  <a:lnTo>
                                    <a:pt x="0" y="569"/>
                                  </a:lnTo>
                                  <a:close/>
                                </a:path>
                              </a:pathLst>
                            </a:custGeom>
                            <a:solidFill>
                              <a:schemeClr val="accent1">
                                <a:lumMod val="25000"/>
                                <a:lumOff val="75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 name="Freeform 7"/>
                          <wps:cNvSpPr>
                            <a:spLocks/>
                          </wps:cNvSpPr>
                          <wps:spPr bwMode="auto">
                            <a:xfrm>
                              <a:off x="10616" y="7468"/>
                              <a:ext cx="1591" cy="3550"/>
                            </a:xfrm>
                            <a:custGeom>
                              <a:avLst/>
                              <a:gdLst>
                                <a:gd name="T0" fmla="*/ 0 w 1591"/>
                                <a:gd name="T1" fmla="*/ 0 h 3550"/>
                                <a:gd name="T2" fmla="*/ 0 w 1591"/>
                                <a:gd name="T3" fmla="*/ 3550 h 3550"/>
                                <a:gd name="T4" fmla="*/ 1591 w 1591"/>
                                <a:gd name="T5" fmla="*/ 2746 h 3550"/>
                                <a:gd name="T6" fmla="*/ 1591 w 1591"/>
                                <a:gd name="T7" fmla="*/ 737 h 3550"/>
                                <a:gd name="T8" fmla="*/ 0 w 1591"/>
                                <a:gd name="T9" fmla="*/ 0 h 3550"/>
                              </a:gdLst>
                              <a:ahLst/>
                              <a:cxnLst>
                                <a:cxn ang="0">
                                  <a:pos x="T0" y="T1"/>
                                </a:cxn>
                                <a:cxn ang="0">
                                  <a:pos x="T2" y="T3"/>
                                </a:cxn>
                                <a:cxn ang="0">
                                  <a:pos x="T4" y="T5"/>
                                </a:cxn>
                                <a:cxn ang="0">
                                  <a:pos x="T6" y="T7"/>
                                </a:cxn>
                                <a:cxn ang="0">
                                  <a:pos x="T8" y="T9"/>
                                </a:cxn>
                              </a:cxnLst>
                              <a:rect l="0" t="0" r="r" b="b"/>
                              <a:pathLst>
                                <a:path w="1591" h="3550">
                                  <a:moveTo>
                                    <a:pt x="0" y="0"/>
                                  </a:moveTo>
                                  <a:lnTo>
                                    <a:pt x="0" y="3550"/>
                                  </a:lnTo>
                                  <a:lnTo>
                                    <a:pt x="1591" y="2746"/>
                                  </a:lnTo>
                                  <a:lnTo>
                                    <a:pt x="1591" y="737"/>
                                  </a:lnTo>
                                  <a:lnTo>
                                    <a:pt x="0" y="0"/>
                                  </a:lnTo>
                                  <a:close/>
                                </a:path>
                              </a:pathLst>
                            </a:custGeom>
                            <a:solidFill>
                              <a:schemeClr val="accent1">
                                <a:lumMod val="50000"/>
                                <a:lumOff val="50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52" name="Freeform 8"/>
                        <wps:cNvSpPr>
                          <a:spLocks/>
                        </wps:cNvSpPr>
                        <wps:spPr bwMode="auto">
                          <a:xfrm>
                            <a:off x="8071" y="4069"/>
                            <a:ext cx="4120" cy="2913"/>
                          </a:xfrm>
                          <a:custGeom>
                            <a:avLst/>
                            <a:gdLst>
                              <a:gd name="T0" fmla="*/ 1 w 4120"/>
                              <a:gd name="T1" fmla="*/ 251 h 2913"/>
                              <a:gd name="T2" fmla="*/ 0 w 4120"/>
                              <a:gd name="T3" fmla="*/ 2662 h 2913"/>
                              <a:gd name="T4" fmla="*/ 4120 w 4120"/>
                              <a:gd name="T5" fmla="*/ 2913 h 2913"/>
                              <a:gd name="T6" fmla="*/ 4120 w 4120"/>
                              <a:gd name="T7" fmla="*/ 0 h 2913"/>
                              <a:gd name="T8" fmla="*/ 1 w 4120"/>
                              <a:gd name="T9" fmla="*/ 251 h 2913"/>
                            </a:gdLst>
                            <a:ahLst/>
                            <a:cxnLst>
                              <a:cxn ang="0">
                                <a:pos x="T0" y="T1"/>
                              </a:cxn>
                              <a:cxn ang="0">
                                <a:pos x="T2" y="T3"/>
                              </a:cxn>
                              <a:cxn ang="0">
                                <a:pos x="T4" y="T5"/>
                              </a:cxn>
                              <a:cxn ang="0">
                                <a:pos x="T6" y="T7"/>
                              </a:cxn>
                              <a:cxn ang="0">
                                <a:pos x="T8" y="T9"/>
                              </a:cxn>
                            </a:cxnLst>
                            <a:rect l="0" t="0" r="r" b="b"/>
                            <a:pathLst>
                              <a:path w="4120" h="2913">
                                <a:moveTo>
                                  <a:pt x="1" y="251"/>
                                </a:moveTo>
                                <a:lnTo>
                                  <a:pt x="0" y="2662"/>
                                </a:lnTo>
                                <a:lnTo>
                                  <a:pt x="4120" y="2913"/>
                                </a:lnTo>
                                <a:lnTo>
                                  <a:pt x="4120" y="0"/>
                                </a:lnTo>
                                <a:lnTo>
                                  <a:pt x="1" y="251"/>
                                </a:lnTo>
                                <a:close/>
                              </a:path>
                            </a:pathLst>
                          </a:custGeom>
                          <a:solidFill>
                            <a:schemeClr val="bg1">
                              <a:lumMod val="85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 name="Freeform 9"/>
                        <wps:cNvSpPr>
                          <a:spLocks/>
                        </wps:cNvSpPr>
                        <wps:spPr bwMode="auto">
                          <a:xfrm>
                            <a:off x="4104" y="3399"/>
                            <a:ext cx="3985" cy="4236"/>
                          </a:xfrm>
                          <a:custGeom>
                            <a:avLst/>
                            <a:gdLst>
                              <a:gd name="T0" fmla="*/ 0 w 3985"/>
                              <a:gd name="T1" fmla="*/ 0 h 4236"/>
                              <a:gd name="T2" fmla="*/ 0 w 3985"/>
                              <a:gd name="T3" fmla="*/ 4236 h 4236"/>
                              <a:gd name="T4" fmla="*/ 3985 w 3985"/>
                              <a:gd name="T5" fmla="*/ 3349 h 4236"/>
                              <a:gd name="T6" fmla="*/ 3985 w 3985"/>
                              <a:gd name="T7" fmla="*/ 921 h 4236"/>
                              <a:gd name="T8" fmla="*/ 0 w 3985"/>
                              <a:gd name="T9" fmla="*/ 0 h 4236"/>
                            </a:gdLst>
                            <a:ahLst/>
                            <a:cxnLst>
                              <a:cxn ang="0">
                                <a:pos x="T0" y="T1"/>
                              </a:cxn>
                              <a:cxn ang="0">
                                <a:pos x="T2" y="T3"/>
                              </a:cxn>
                              <a:cxn ang="0">
                                <a:pos x="T4" y="T5"/>
                              </a:cxn>
                              <a:cxn ang="0">
                                <a:pos x="T6" y="T7"/>
                              </a:cxn>
                              <a:cxn ang="0">
                                <a:pos x="T8" y="T9"/>
                              </a:cxn>
                            </a:cxnLst>
                            <a:rect l="0" t="0" r="r" b="b"/>
                            <a:pathLst>
                              <a:path w="3985" h="4236">
                                <a:moveTo>
                                  <a:pt x="0" y="0"/>
                                </a:moveTo>
                                <a:lnTo>
                                  <a:pt x="0" y="4236"/>
                                </a:lnTo>
                                <a:lnTo>
                                  <a:pt x="3985" y="3349"/>
                                </a:lnTo>
                                <a:lnTo>
                                  <a:pt x="3985" y="921"/>
                                </a:lnTo>
                                <a:lnTo>
                                  <a:pt x="0" y="0"/>
                                </a:lnTo>
                                <a:close/>
                              </a:path>
                            </a:pathLst>
                          </a:custGeom>
                          <a:solidFill>
                            <a:schemeClr val="bg1">
                              <a:lumMod val="75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 name="Freeform 10"/>
                        <wps:cNvSpPr>
                          <a:spLocks/>
                        </wps:cNvSpPr>
                        <wps:spPr bwMode="auto">
                          <a:xfrm>
                            <a:off x="18" y="3399"/>
                            <a:ext cx="4086" cy="4253"/>
                          </a:xfrm>
                          <a:custGeom>
                            <a:avLst/>
                            <a:gdLst>
                              <a:gd name="T0" fmla="*/ 4086 w 4086"/>
                              <a:gd name="T1" fmla="*/ 0 h 4253"/>
                              <a:gd name="T2" fmla="*/ 4084 w 4086"/>
                              <a:gd name="T3" fmla="*/ 4253 h 4253"/>
                              <a:gd name="T4" fmla="*/ 0 w 4086"/>
                              <a:gd name="T5" fmla="*/ 3198 h 4253"/>
                              <a:gd name="T6" fmla="*/ 0 w 4086"/>
                              <a:gd name="T7" fmla="*/ 1072 h 4253"/>
                              <a:gd name="T8" fmla="*/ 4086 w 4086"/>
                              <a:gd name="T9" fmla="*/ 0 h 4253"/>
                            </a:gdLst>
                            <a:ahLst/>
                            <a:cxnLst>
                              <a:cxn ang="0">
                                <a:pos x="T0" y="T1"/>
                              </a:cxn>
                              <a:cxn ang="0">
                                <a:pos x="T2" y="T3"/>
                              </a:cxn>
                              <a:cxn ang="0">
                                <a:pos x="T4" y="T5"/>
                              </a:cxn>
                              <a:cxn ang="0">
                                <a:pos x="T6" y="T7"/>
                              </a:cxn>
                              <a:cxn ang="0">
                                <a:pos x="T8" y="T9"/>
                              </a:cxn>
                            </a:cxnLst>
                            <a:rect l="0" t="0" r="r" b="b"/>
                            <a:pathLst>
                              <a:path w="4086" h="4253">
                                <a:moveTo>
                                  <a:pt x="4086" y="0"/>
                                </a:moveTo>
                                <a:lnTo>
                                  <a:pt x="4084" y="4253"/>
                                </a:lnTo>
                                <a:lnTo>
                                  <a:pt x="0" y="3198"/>
                                </a:lnTo>
                                <a:lnTo>
                                  <a:pt x="0" y="1072"/>
                                </a:lnTo>
                                <a:lnTo>
                                  <a:pt x="4086" y="0"/>
                                </a:lnTo>
                                <a:close/>
                              </a:path>
                            </a:pathLst>
                          </a:custGeom>
                          <a:solidFill>
                            <a:schemeClr val="bg1">
                              <a:lumMod val="85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 name="Freeform 11"/>
                        <wps:cNvSpPr>
                          <a:spLocks/>
                        </wps:cNvSpPr>
                        <wps:spPr bwMode="auto">
                          <a:xfrm>
                            <a:off x="17" y="3617"/>
                            <a:ext cx="2076" cy="3851"/>
                          </a:xfrm>
                          <a:custGeom>
                            <a:avLst/>
                            <a:gdLst>
                              <a:gd name="T0" fmla="*/ 0 w 2076"/>
                              <a:gd name="T1" fmla="*/ 921 h 3851"/>
                              <a:gd name="T2" fmla="*/ 2060 w 2076"/>
                              <a:gd name="T3" fmla="*/ 0 h 3851"/>
                              <a:gd name="T4" fmla="*/ 2076 w 2076"/>
                              <a:gd name="T5" fmla="*/ 3851 h 3851"/>
                              <a:gd name="T6" fmla="*/ 0 w 2076"/>
                              <a:gd name="T7" fmla="*/ 2981 h 3851"/>
                              <a:gd name="T8" fmla="*/ 0 w 2076"/>
                              <a:gd name="T9" fmla="*/ 921 h 3851"/>
                            </a:gdLst>
                            <a:ahLst/>
                            <a:cxnLst>
                              <a:cxn ang="0">
                                <a:pos x="T0" y="T1"/>
                              </a:cxn>
                              <a:cxn ang="0">
                                <a:pos x="T2" y="T3"/>
                              </a:cxn>
                              <a:cxn ang="0">
                                <a:pos x="T4" y="T5"/>
                              </a:cxn>
                              <a:cxn ang="0">
                                <a:pos x="T6" y="T7"/>
                              </a:cxn>
                              <a:cxn ang="0">
                                <a:pos x="T8" y="T9"/>
                              </a:cxn>
                            </a:cxnLst>
                            <a:rect l="0" t="0" r="r" b="b"/>
                            <a:pathLst>
                              <a:path w="2076" h="3851">
                                <a:moveTo>
                                  <a:pt x="0" y="921"/>
                                </a:moveTo>
                                <a:lnTo>
                                  <a:pt x="2060" y="0"/>
                                </a:lnTo>
                                <a:lnTo>
                                  <a:pt x="2076" y="3851"/>
                                </a:lnTo>
                                <a:lnTo>
                                  <a:pt x="0" y="2981"/>
                                </a:lnTo>
                                <a:lnTo>
                                  <a:pt x="0" y="921"/>
                                </a:lnTo>
                                <a:close/>
                              </a:path>
                            </a:pathLst>
                          </a:custGeom>
                          <a:solidFill>
                            <a:schemeClr val="accent1">
                              <a:lumMod val="25000"/>
                              <a:lumOff val="75000"/>
                              <a:alpha val="7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 name="Freeform 12"/>
                        <wps:cNvSpPr>
                          <a:spLocks/>
                        </wps:cNvSpPr>
                        <wps:spPr bwMode="auto">
                          <a:xfrm>
                            <a:off x="2077" y="3617"/>
                            <a:ext cx="6011" cy="3835"/>
                          </a:xfrm>
                          <a:custGeom>
                            <a:avLst/>
                            <a:gdLst>
                              <a:gd name="T0" fmla="*/ 0 w 6011"/>
                              <a:gd name="T1" fmla="*/ 0 h 3835"/>
                              <a:gd name="T2" fmla="*/ 17 w 6011"/>
                              <a:gd name="T3" fmla="*/ 3835 h 3835"/>
                              <a:gd name="T4" fmla="*/ 6011 w 6011"/>
                              <a:gd name="T5" fmla="*/ 2629 h 3835"/>
                              <a:gd name="T6" fmla="*/ 6011 w 6011"/>
                              <a:gd name="T7" fmla="*/ 1239 h 3835"/>
                              <a:gd name="T8" fmla="*/ 0 w 6011"/>
                              <a:gd name="T9" fmla="*/ 0 h 3835"/>
                            </a:gdLst>
                            <a:ahLst/>
                            <a:cxnLst>
                              <a:cxn ang="0">
                                <a:pos x="T0" y="T1"/>
                              </a:cxn>
                              <a:cxn ang="0">
                                <a:pos x="T2" y="T3"/>
                              </a:cxn>
                              <a:cxn ang="0">
                                <a:pos x="T4" y="T5"/>
                              </a:cxn>
                              <a:cxn ang="0">
                                <a:pos x="T6" y="T7"/>
                              </a:cxn>
                              <a:cxn ang="0">
                                <a:pos x="T8" y="T9"/>
                              </a:cxn>
                            </a:cxnLst>
                            <a:rect l="0" t="0" r="r" b="b"/>
                            <a:pathLst>
                              <a:path w="6011" h="3835">
                                <a:moveTo>
                                  <a:pt x="0" y="0"/>
                                </a:moveTo>
                                <a:lnTo>
                                  <a:pt x="17" y="3835"/>
                                </a:lnTo>
                                <a:lnTo>
                                  <a:pt x="6011" y="2629"/>
                                </a:lnTo>
                                <a:lnTo>
                                  <a:pt x="6011" y="1239"/>
                                </a:lnTo>
                                <a:lnTo>
                                  <a:pt x="0" y="0"/>
                                </a:lnTo>
                                <a:close/>
                              </a:path>
                            </a:pathLst>
                          </a:custGeom>
                          <a:solidFill>
                            <a:schemeClr val="accent1">
                              <a:lumMod val="50000"/>
                              <a:lumOff val="50000"/>
                              <a:alpha val="7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13"/>
                        <wps:cNvSpPr>
                          <a:spLocks/>
                        </wps:cNvSpPr>
                        <wps:spPr bwMode="auto">
                          <a:xfrm>
                            <a:off x="8088" y="3835"/>
                            <a:ext cx="4102" cy="3432"/>
                          </a:xfrm>
                          <a:custGeom>
                            <a:avLst/>
                            <a:gdLst>
                              <a:gd name="T0" fmla="*/ 0 w 4102"/>
                              <a:gd name="T1" fmla="*/ 1038 h 3432"/>
                              <a:gd name="T2" fmla="*/ 0 w 4102"/>
                              <a:gd name="T3" fmla="*/ 2411 h 3432"/>
                              <a:gd name="T4" fmla="*/ 4102 w 4102"/>
                              <a:gd name="T5" fmla="*/ 3432 h 3432"/>
                              <a:gd name="T6" fmla="*/ 4102 w 4102"/>
                              <a:gd name="T7" fmla="*/ 0 h 3432"/>
                              <a:gd name="T8" fmla="*/ 0 w 4102"/>
                              <a:gd name="T9" fmla="*/ 1038 h 3432"/>
                            </a:gdLst>
                            <a:ahLst/>
                            <a:cxnLst>
                              <a:cxn ang="0">
                                <a:pos x="T0" y="T1"/>
                              </a:cxn>
                              <a:cxn ang="0">
                                <a:pos x="T2" y="T3"/>
                              </a:cxn>
                              <a:cxn ang="0">
                                <a:pos x="T4" y="T5"/>
                              </a:cxn>
                              <a:cxn ang="0">
                                <a:pos x="T6" y="T7"/>
                              </a:cxn>
                              <a:cxn ang="0">
                                <a:pos x="T8" y="T9"/>
                              </a:cxn>
                            </a:cxnLst>
                            <a:rect l="0" t="0" r="r" b="b"/>
                            <a:pathLst>
                              <a:path w="4102" h="3432">
                                <a:moveTo>
                                  <a:pt x="0" y="1038"/>
                                </a:moveTo>
                                <a:lnTo>
                                  <a:pt x="0" y="2411"/>
                                </a:lnTo>
                                <a:lnTo>
                                  <a:pt x="4102" y="3432"/>
                                </a:lnTo>
                                <a:lnTo>
                                  <a:pt x="4102" y="0"/>
                                </a:lnTo>
                                <a:lnTo>
                                  <a:pt x="0" y="1038"/>
                                </a:lnTo>
                                <a:close/>
                              </a:path>
                            </a:pathLst>
                          </a:custGeom>
                          <a:solidFill>
                            <a:schemeClr val="accent1">
                              <a:lumMod val="25000"/>
                              <a:lumOff val="75000"/>
                              <a:alpha val="7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100000</wp14:pctWidth>
                </wp14:sizeRelH>
                <wp14:sizeRelV relativeFrom="page">
                  <wp14:pctHeight>30000</wp14:pctHeight>
                </wp14:sizeRelV>
              </wp:anchor>
            </w:drawing>
          </mc:Choice>
          <mc:Fallback>
            <w:pict>
              <v:group id="Group 47" o:spid="_x0000_s1026" style="position:absolute;margin-left:0;margin-top:0;width:595.25pt;height:251.2pt;z-index:251714560;mso-width-percent:1000;mso-height-percent:300;mso-position-horizontal:center;mso-position-horizontal-relative:margin;mso-position-vertical:bottom;mso-position-vertical-relative:margin;mso-width-percent:1000;mso-height-percent:300" coordorigin="-6,3399" coordsize="12197,42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">
                <v:group id="Group 4" o:spid="_x0000_s1027" style="position:absolute;left:-6;top:3717;width:12189;height:3550" coordorigin="18,7468" coordsize="12189,35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PjhAcMAAADbAAAADwAAAGRycy9kb3ducmV2LnhtbERPy2rCQBTdC/2H4Ra6&#10;M5O0Wkp0FAlt6UIEk0Jxd8lck2DmTshM8/h7Z1Ho8nDe2/1kWjFQ7xrLCpIoBkFcWt1wpeC7+Fi+&#10;gXAeWWNrmRTM5GC/e1hsMdV25DMNua9ECGGXooLa+y6V0pU1GXSR7YgDd7W9QR9gX0nd4xjCTSuf&#10;4/hVGmw4NNTYUVZTect/jYLPEcfDS/I+HG/XbL4U69PPMSGlnh6nwwaEp8n/i//cX1rBKo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A+OEBwwAAANsAAAAP&#10;AAAAAAAAAAAAAAAAAKoCAABkcnMvZG93bnJldi54bWxQSwUGAAAAAAQABAD6AAAAmgMAAAAA&#10;">
                  <v:shape id="Freeform 5" o:spid="_x0000_s1028" style="position:absolute;left:18;top:7837;width:7132;height:2863;visibility:visible;mso-wrap-style:square;v-text-anchor:top" coordsize="7132,28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cMfsUA&#10;AADbAAAADwAAAGRycy9kb3ducmV2LnhtbESPQWvCQBSE7wX/w/IEb3VjEampawhC1d5MqoK3R/Y1&#10;SZt9G7Jrkv77bqHQ4zAz3zCbZDSN6KlztWUFi3kEgriwuuZSwfn99fEZhPPIGhvLpOCbHCTbycMG&#10;Y20HzqjPfSkChF2MCirv21hKV1Rk0M1tSxy8D9sZ9EF2pdQdDgFuGvkURStpsOawUGFLu4qKr/xu&#10;FGTReDmt9gf9eS1cv05PtzxL35SaTcf0BYSn0f+H/9pHrWC5ht8v4QfI7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Fwx+xQAAANsAAAAPAAAAAAAAAAAAAAAAAJgCAABkcnMv&#10;ZG93bnJldi54bWxQSwUGAAAAAAQABAD1AAAAigMAAAAA&#10;" path="m,l17,2863,7132,2578r,-2378l,xe" fillcolor="#a7bfde [1620]" stroked="f">
                    <v:fill opacity="32896f"/>
                    <v:path arrowok="t" o:connecttype="custom" o:connectlocs="0,0;17,2863;7132,2578;7132,200;0,0" o:connectangles="0,0,0,0,0"/>
                  </v:shape>
                  <v:shape id="Freeform 6" o:spid="_x0000_s1029" style="position:absolute;left:7150;top:7468;width:3466;height:3550;visibility:visible;mso-wrap-style:square;v-text-anchor:top" coordsize="3466,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EYoMIA&#10;AADbAAAADwAAAGRycy9kb3ducmV2LnhtbERPy2rCQBTdF/yH4Qrd1YlKSkkdg4hC6MqqULq7ZK5J&#10;TOZOyEwe7dc7i0KXh/PepJNpxECdqywrWC4iEMS51RUXCq6X48sbCOeRNTaWScEPOUi3s6cNJtqO&#10;/EnD2RcihLBLUEHpfZtI6fKSDLqFbYkDd7OdQR9gV0jd4RjCTSNXUfQqDVYcGkpsaV9SXp97o+D+&#10;vUae3P5jffg9jdjH1+z2VSv1PJ927yA8Tf5f/OfOtII4rA9fwg+Q2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kRigwgAAANsAAAAPAAAAAAAAAAAAAAAAAJgCAABkcnMvZG93&#10;bnJldi54bWxQSwUGAAAAAAQABAD1AAAAhwMAAAAA&#10;" path="m,569l,2930r3466,620l3466,,,569xe" fillcolor="#d3dfee [820]" stroked="f">
                    <v:fill opacity="32896f"/>
                    <v:path arrowok="t" o:connecttype="custom" o:connectlocs="0,569;0,2930;3466,3550;3466,0;0,569" o:connectangles="0,0,0,0,0"/>
                  </v:shape>
                  <v:shape id="Freeform 7" o:spid="_x0000_s1030" style="position:absolute;left:10616;top:7468;width:1591;height:3550;visibility:visible;mso-wrap-style:square;v-text-anchor:top" coordsize="1591,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hOSMMA&#10;AADbAAAADwAAAGRycy9kb3ducmV2LnhtbESPQWvCQBSE70L/w/IKvekmVovEbEQKQq+mYq/P7DNZ&#10;zL5Ns2tM/fVuodDjMDPfMPlmtK0YqPfGsYJ0loAgrpw2XCs4fO6mKxA+IGtsHZOCH/KwKZ4mOWba&#10;3XhPQxlqESHsM1TQhNBlUvqqIYt+5jri6J1dbzFE2ddS93iLcNvKeZK8SYuG40KDHb03VF3Kq1VA&#10;29f797L8Op1SczxW3WFuFoNV6uV53K5BBBrDf/iv/aEVLFP4/RJ/gCw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YhOSMMAAADbAAAADwAAAAAAAAAAAAAAAACYAgAAZHJzL2Rv&#10;d25yZXYueG1sUEsFBgAAAAAEAAQA9QAAAIgDAAAAAA==&#10;" path="m,l,3550,1591,2746r,-2009l,xe" fillcolor="#a7bfde [1620]" stroked="f">
                    <v:fill opacity="32896f"/>
                    <v:path arrowok="t" o:connecttype="custom" o:connectlocs="0,0;0,3550;1591,2746;1591,737;0,0" o:connectangles="0,0,0,0,0"/>
                  </v:shape>
                </v:group>
                <v:shape id="Freeform 8" o:spid="_x0000_s1031" style="position:absolute;left:8071;top:4069;width:4120;height:2913;visibility:visible;mso-wrap-style:square;v-text-anchor:top" coordsize="4120,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Qv8sUA&#10;AADbAAAADwAAAGRycy9kb3ducmV2LnhtbESPQWsCMRSE7wX/Q3hCbzWropStUbTSWo9awR6fm+fu&#10;2s3LNonu1l9vhEKPw8x8w0xmranEhZwvLSvo9xIQxJnVJecKdp9vT88gfEDWWFkmBb/kYTbtPEww&#10;1bbhDV22IRcRwj5FBUUIdSqlzwoy6Hu2Jo7e0TqDIUqXS+2wiXBTyUGSjKXBkuNCgTW9FpR9b89G&#10;wXp5WPHw2n9fnH7yxdI1dj+svpR67LbzFxCB2vAf/mt/aAWjAdy/xB8gp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ZC/yxQAAANsAAAAPAAAAAAAAAAAAAAAAAJgCAABkcnMv&#10;ZG93bnJldi54bWxQSwUGAAAAAAQABAD1AAAAigMAAAAA&#10;" path="m1,251l,2662r4120,251l4120,,1,251xe" fillcolor="#d8d8d8 [2732]" stroked="f">
                  <v:path arrowok="t" o:connecttype="custom" o:connectlocs="1,251;0,2662;4120,2913;4120,0;1,251" o:connectangles="0,0,0,0,0"/>
                </v:shape>
                <v:shape id="Freeform 9" o:spid="_x0000_s1032" style="position:absolute;left:4104;top:3399;width:3985;height:4236;visibility:visible;mso-wrap-style:square;v-text-anchor:top" coordsize="3985,4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6O3cUA&#10;AADbAAAADwAAAGRycy9kb3ducmV2LnhtbESPzWrDMBCE74G+g9hCLyGR65KSOlFCCTU09BSnkOti&#10;bW0Ra2UsxT9vXxUCPQ4z8w2z3Y+2ET113jhW8LxMQBCXThuuFHyf88UahA/IGhvHpGAiD/vdw2yL&#10;mXYDn6gvQiUihH2GCuoQ2kxKX9Zk0S9dSxy9H9dZDFF2ldQdDhFuG5kmyau0aDgu1NjSoabyWtys&#10;gtGEpji+pblxl/nH+ZLPD1/TTamnx/F9AyLQGP7D9/anVrB6gb8v8QfI3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o7dxQAAANsAAAAPAAAAAAAAAAAAAAAAAJgCAABkcnMv&#10;ZG93bnJldi54bWxQSwUGAAAAAAQABAD1AAAAigMAAAAA&#10;" path="m,l,4236,3985,3349r,-2428l,xe" fillcolor="#bfbfbf [2412]" stroked="f">
                  <v:path arrowok="t" o:connecttype="custom" o:connectlocs="0,0;0,4236;3985,3349;3985,921;0,0" o:connectangles="0,0,0,0,0"/>
                </v:shape>
                <v:shape id="Freeform 10" o:spid="_x0000_s1033" style="position:absolute;left:18;top:3399;width:4086;height:4253;visibility:visible;mso-wrap-style:square;v-text-anchor:top" coordsize="4086,4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318UA&#10;AADbAAAADwAAAGRycy9kb3ducmV2LnhtbESPT2vCQBTE7wW/w/KE3pqNtZWSuopIQz0V/AO5PrLP&#10;JCT7NmbXGPPpu4WCx2FmfsMs14NpRE+dqywrmEUxCOLc6ooLBadj+vIBwnlkjY1lUnAnB+vV5GmJ&#10;ibY33lN/8IUIEHYJKii9bxMpXV6SQRfZljh4Z9sZ9EF2hdQd3gLcNPI1jhfSYMVhocSWtiXl9eFq&#10;FIyZ/TnLdhzn2ZjWX5dLvdl/n5R6ng6bTxCeBv8I/7d3WsH7G/x9CT9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U7fXxQAAANsAAAAPAAAAAAAAAAAAAAAAAJgCAABkcnMv&#10;ZG93bnJldi54bWxQSwUGAAAAAAQABAD1AAAAigMAAAAA&#10;" path="m4086,r-2,4253l,3198,,1072,4086,xe" fillcolor="#d8d8d8 [2732]" stroked="f">
                  <v:path arrowok="t" o:connecttype="custom" o:connectlocs="4086,0;4084,4253;0,3198;0,1072;4086,0" o:connectangles="0,0,0,0,0"/>
                </v:shape>
                <v:shape id="Freeform 11" o:spid="_x0000_s1034" style="position:absolute;left:17;top:3617;width:2076;height:3851;visibility:visible;mso-wrap-style:square;v-text-anchor:top" coordsize="2076,3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SgWMMA&#10;AADbAAAADwAAAGRycy9kb3ducmV2LnhtbESPQWvCQBSE74X+h+UVvIhuqqRodBUrFARPjUKvj+wz&#10;CWbfht1NTP+9Kwgeh5n5hllvB9OInpyvLSv4nCYgiAuray4VnE8/kwUIH5A1NpZJwT952G7e39aY&#10;aXvjX+rzUIoIYZ+hgiqENpPSFxUZ9FPbEkfvYp3BEKUrpXZ4i3DTyFmSfEmDNceFClvaV1Rc884o&#10;yJc4dGmy6/NvOnfjv/Fxdpw7pUYfw24FItAQXuFn+6AVpCk8vsQfID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jSgWMMAAADbAAAADwAAAAAAAAAAAAAAAACYAgAAZHJzL2Rv&#10;d25yZXYueG1sUEsFBgAAAAAEAAQA9QAAAIgDAAAAAA==&#10;" path="m,921l2060,r16,3851l,2981,,921xe" fillcolor="#d3dfee [820]" stroked="f">
                  <v:fill opacity="46003f"/>
                  <v:path arrowok="t" o:connecttype="custom" o:connectlocs="0,921;2060,0;2076,3851;0,2981;0,921" o:connectangles="0,0,0,0,0"/>
                </v:shape>
                <v:shape id="Freeform 12" o:spid="_x0000_s1035" style="position:absolute;left:2077;top:3617;width:6011;height:3835;visibility:visible;mso-wrap-style:square;v-text-anchor:top" coordsize="6011,3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12UsQA&#10;AADbAAAADwAAAGRycy9kb3ducmV2LnhtbESPQWvCQBSE70L/w/IKvelGqTGmrlIKiidRa8HjI/tM&#10;QrNv0+w2Rn+9Kwgeh5n5hpktOlOJlhpXWlYwHEQgiDOrS84VHL6X/QSE88gaK8uk4EIOFvOX3gxT&#10;bc+8o3bvcxEg7FJUUHhfp1K6rCCDbmBr4uCdbGPQB9nkUjd4DnBTyVEUxdJgyWGhwJq+Csp+9/9G&#10;QVttDl08HE23q7/j9UTJz+Sdl0q9vXafHyA8df4ZfrTXWsE4hvuX8AP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tdlLEAAAA2wAAAA8AAAAAAAAAAAAAAAAAmAIAAGRycy9k&#10;b3ducmV2LnhtbFBLBQYAAAAABAAEAPUAAACJAwAAAAA=&#10;" path="m,l17,3835,6011,2629r,-1390l,xe" fillcolor="#a7bfde [1620]" stroked="f">
                  <v:fill opacity="46003f"/>
                  <v:path arrowok="t" o:connecttype="custom" o:connectlocs="0,0;17,3835;6011,2629;6011,1239;0,0" o:connectangles="0,0,0,0,0"/>
                </v:shape>
                <v:shape id="Freeform 13" o:spid="_x0000_s1036" style="position:absolute;left:8088;top:3835;width:4102;height:3432;visibility:visible;mso-wrap-style:square;v-text-anchor:top" coordsize="4102,3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JMQMIA&#10;AADbAAAADwAAAGRycy9kb3ducmV2LnhtbESP3WoCMRSE74W+QzhCb0SzrT/drkYpguCFN9o+wGFz&#10;TBY3J8smXde3N4Lg5TAz3zCrTe9q0VEbKs8KPiYZCOLS64qNgr/f3TgHESKyxtozKbhRgM36bbDC&#10;QvsrH6k7RSMShEOBCmyMTSFlKC05DBPfECfv7FuHMcnWSN3iNcFdLT+zbCEdVpwWLDa0tVReTv9O&#10;QY5yNOVz313yI7rD9NvYZmaUeh/2P0sQkfr4Cj/be61g/gWPL+kH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okxAwgAAANsAAAAPAAAAAAAAAAAAAAAAAJgCAABkcnMvZG93&#10;bnJldi54bWxQSwUGAAAAAAQABAD1AAAAhwMAAAAA&#10;" path="m,1038l,2411,4102,3432,4102,,,1038xe" fillcolor="#d3dfee [820]" stroked="f">
                  <v:fill opacity="46003f"/>
                  <v:path arrowok="t" o:connecttype="custom" o:connectlocs="0,1038;0,2411;4102,3432;4102,0;0,1038" o:connectangles="0,0,0,0,0"/>
                </v:shape>
                <w10:wrap anchorx="margin" anchory="margin"/>
              </v:group>
            </w:pict>
          </mc:Fallback>
        </mc:AlternateContent>
      </w:r>
      <w:r>
        <w:rPr>
          <w:b/>
          <w:noProof/>
          <w:sz w:val="44"/>
          <w:szCs w:val="44"/>
          <w:lang w:val="en-US"/>
        </w:rPr>
        <mc:AlternateContent>
          <mc:Choice Requires="wps">
            <w:drawing>
              <wp:anchor distT="0" distB="0" distL="114300" distR="114300" simplePos="0" relativeHeight="251713536" behindDoc="0" locked="0" layoutInCell="1" allowOverlap="1" wp14:anchorId="11AD8BC0" wp14:editId="49D6F05C">
                <wp:simplePos x="0" y="0"/>
                <wp:positionH relativeFrom="margin">
                  <wp:posOffset>176530</wp:posOffset>
                </wp:positionH>
                <wp:positionV relativeFrom="margin">
                  <wp:posOffset>6835140</wp:posOffset>
                </wp:positionV>
                <wp:extent cx="6596380" cy="2728595"/>
                <wp:effectExtent l="0" t="0" r="0" b="0"/>
                <wp:wrapNone/>
                <wp:docPr id="60"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96380" cy="2728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E317D" w:rsidRDefault="00CE317D" w:rsidP="00542A1A">
                            <w:pPr>
                              <w:rPr>
                                <w:b/>
                                <w:bCs/>
                                <w:color w:val="17365D" w:themeColor="text2" w:themeShade="BF"/>
                                <w:sz w:val="32"/>
                                <w:szCs w:val="32"/>
                              </w:rPr>
                            </w:pPr>
                            <w:r>
                              <w:rPr>
                                <w:b/>
                                <w:bCs/>
                                <w:color w:val="17365D" w:themeColor="text2" w:themeShade="BF"/>
                                <w:sz w:val="32"/>
                                <w:szCs w:val="32"/>
                              </w:rPr>
                              <w:t>Jl.Empu Mandastana No.10 Kel.Sungai Malang Kec. Amuntai Tengah</w:t>
                            </w:r>
                          </w:p>
                          <w:p w:rsidR="00CE317D" w:rsidRDefault="00CE317D" w:rsidP="00542A1A">
                            <w:pPr>
                              <w:rPr>
                                <w:b/>
                                <w:bCs/>
                                <w:color w:val="17365D" w:themeColor="text2" w:themeShade="BF"/>
                                <w:sz w:val="32"/>
                                <w:szCs w:val="32"/>
                              </w:rPr>
                            </w:pPr>
                            <w:r>
                              <w:rPr>
                                <w:b/>
                                <w:bCs/>
                                <w:color w:val="17365D" w:themeColor="text2" w:themeShade="BF"/>
                                <w:sz w:val="32"/>
                                <w:szCs w:val="32"/>
                              </w:rPr>
                              <w:t>Hulu Sungai Utara - Kalimantan Selatan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6" o:spid="_x0000_s1027" style="position:absolute;margin-left:13.9pt;margin-top:538.2pt;width:519.4pt;height:214.85pt;z-index:25171353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" filled="f" stroked="f">
                <v:textbox>
                  <w:txbxContent>
                    <w:p w:rsidR="007F52D7" w:rsidRDefault="007F52D7" w:rsidP="00542A1A">
                      <w:pPr>
                        <w:rPr>
                          <w:b/>
                          <w:bCs/>
                          <w:color w:val="17365D" w:themeColor="text2" w:themeShade="BF"/>
                          <w:sz w:val="32"/>
                          <w:szCs w:val="32"/>
                        </w:rPr>
                      </w:pPr>
                      <w:r>
                        <w:rPr>
                          <w:b/>
                          <w:bCs/>
                          <w:color w:val="17365D" w:themeColor="text2" w:themeShade="BF"/>
                          <w:sz w:val="32"/>
                          <w:szCs w:val="32"/>
                        </w:rPr>
                        <w:t>Jl.Empu Mandastana No.10 Kel.Sungai Malang Kec. Amuntai Tengah</w:t>
                      </w:r>
                    </w:p>
                    <w:p w:rsidR="007F52D7" w:rsidRDefault="007F52D7" w:rsidP="00542A1A">
                      <w:pPr>
                        <w:rPr>
                          <w:b/>
                          <w:bCs/>
                          <w:color w:val="17365D" w:themeColor="text2" w:themeShade="BF"/>
                          <w:sz w:val="32"/>
                          <w:szCs w:val="32"/>
                        </w:rPr>
                      </w:pPr>
                      <w:r>
                        <w:rPr>
                          <w:b/>
                          <w:bCs/>
                          <w:color w:val="17365D" w:themeColor="text2" w:themeShade="BF"/>
                          <w:sz w:val="32"/>
                          <w:szCs w:val="32"/>
                        </w:rPr>
                        <w:t>Hulu Sungai Utara - Kalimantan Selatan</w:t>
                      </w:r>
                    </w:p>
                  </w:txbxContent>
                </v:textbox>
                <w10:wrap anchorx="margin" anchory="margin"/>
              </v:rect>
            </w:pict>
          </mc:Fallback>
        </mc:AlternateContent>
      </w:r>
    </w:p>
    <w:p w:rsidR="00A959DC" w:rsidRDefault="00A959DC" w:rsidP="00AB0DF8">
      <w:pPr>
        <w:jc w:val="center"/>
        <w:rPr>
          <w:rFonts w:asciiTheme="majorHAnsi" w:hAnsiTheme="majorHAnsi"/>
          <w:b/>
          <w:color w:val="7F7F7F" w:themeColor="text1" w:themeTint="80"/>
          <w:sz w:val="44"/>
          <w:szCs w:val="44"/>
        </w:rPr>
      </w:pPr>
    </w:p>
    <w:p w:rsidR="00A959DC" w:rsidRDefault="00AB0DF8" w:rsidP="00AB0DF8">
      <w:pPr>
        <w:jc w:val="center"/>
        <w:rPr>
          <w:rFonts w:asciiTheme="majorHAnsi" w:hAnsiTheme="majorHAnsi"/>
          <w:b/>
          <w:color w:val="7F7F7F" w:themeColor="text1" w:themeTint="80"/>
          <w:sz w:val="44"/>
          <w:szCs w:val="44"/>
        </w:rPr>
      </w:pPr>
      <w:r>
        <w:rPr>
          <w:rFonts w:asciiTheme="majorHAnsi" w:hAnsiTheme="majorHAnsi"/>
          <w:b/>
          <w:noProof/>
          <w:color w:val="7F7F7F" w:themeColor="text1" w:themeTint="80"/>
          <w:lang w:val="en-US"/>
        </w:rPr>
        <w:drawing>
          <wp:anchor distT="0" distB="0" distL="114300" distR="114300" simplePos="0" relativeHeight="251707392" behindDoc="1" locked="0" layoutInCell="1" allowOverlap="1" wp14:anchorId="55CFC852" wp14:editId="1F44D5E5">
            <wp:simplePos x="0" y="0"/>
            <wp:positionH relativeFrom="column">
              <wp:posOffset>2171700</wp:posOffset>
            </wp:positionH>
            <wp:positionV relativeFrom="paragraph">
              <wp:posOffset>2540</wp:posOffset>
            </wp:positionV>
            <wp:extent cx="1781810" cy="2251341"/>
            <wp:effectExtent l="19050" t="0" r="8890" b="0"/>
            <wp:wrapNone/>
            <wp:docPr id="61" name="Picture 1" descr="H:\LOGO 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 MA.JPG"/>
                    <pic:cNvPicPr>
                      <a:picLocks noChangeAspect="1" noChangeArrowheads="1"/>
                    </pic:cNvPicPr>
                  </pic:nvPicPr>
                  <pic:blipFill>
                    <a:blip r:embed="rId10"/>
                    <a:srcRect/>
                    <a:stretch>
                      <a:fillRect/>
                    </a:stretch>
                  </pic:blipFill>
                  <pic:spPr bwMode="auto">
                    <a:xfrm>
                      <a:off x="0" y="0"/>
                      <a:ext cx="1781810" cy="2251341"/>
                    </a:xfrm>
                    <a:prstGeom prst="rect">
                      <a:avLst/>
                    </a:prstGeom>
                    <a:noFill/>
                    <a:ln w="9525">
                      <a:noFill/>
                      <a:miter lim="800000"/>
                      <a:headEnd/>
                      <a:tailEnd/>
                    </a:ln>
                  </pic:spPr>
                </pic:pic>
              </a:graphicData>
            </a:graphic>
          </wp:anchor>
        </w:drawing>
      </w:r>
    </w:p>
    <w:p w:rsidR="00A959DC" w:rsidRDefault="00A959DC" w:rsidP="00AB0DF8"/>
    <w:p w:rsidR="00A959DC" w:rsidRDefault="00A959DC" w:rsidP="00AB0DF8"/>
    <w:p w:rsidR="00A959DC" w:rsidRDefault="00A959DC" w:rsidP="00AB0DF8"/>
    <w:p w:rsidR="00A959DC" w:rsidRDefault="00A959DC" w:rsidP="00AB0DF8"/>
    <w:p w:rsidR="00A959DC" w:rsidRDefault="00A959DC" w:rsidP="00AB0DF8"/>
    <w:p w:rsidR="00A959DC" w:rsidRDefault="00A959DC" w:rsidP="00AB0DF8"/>
    <w:p w:rsidR="00A959DC" w:rsidRDefault="00A959DC" w:rsidP="00AB0DF8">
      <w:pPr>
        <w:jc w:val="center"/>
      </w:pPr>
    </w:p>
    <w:p w:rsidR="00A959DC" w:rsidRDefault="00AB0DF8" w:rsidP="00AB0DF8">
      <w:pPr>
        <w:jc w:val="center"/>
        <w:rPr>
          <w:rFonts w:asciiTheme="majorHAnsi" w:hAnsiTheme="majorHAnsi"/>
          <w:b/>
          <w:color w:val="7F7F7F" w:themeColor="text1" w:themeTint="80"/>
          <w:sz w:val="44"/>
          <w:szCs w:val="44"/>
        </w:rPr>
      </w:pPr>
      <w:r>
        <w:rPr>
          <w:rFonts w:asciiTheme="majorHAnsi" w:hAnsiTheme="majorHAnsi"/>
          <w:b/>
          <w:color w:val="7F7F7F" w:themeColor="text1" w:themeTint="80"/>
          <w:sz w:val="44"/>
          <w:szCs w:val="44"/>
        </w:rPr>
        <w:t>LAPORAN KEUANGAN</w:t>
      </w:r>
    </w:p>
    <w:p w:rsidR="00A959DC" w:rsidRDefault="00AB0DF8" w:rsidP="00AB0DF8">
      <w:pPr>
        <w:jc w:val="center"/>
        <w:rPr>
          <w:rFonts w:asciiTheme="majorHAnsi" w:hAnsiTheme="majorHAnsi"/>
          <w:b/>
          <w:color w:val="7F7F7F" w:themeColor="text1" w:themeTint="80"/>
          <w:sz w:val="44"/>
          <w:szCs w:val="44"/>
        </w:rPr>
      </w:pPr>
      <w:r>
        <w:rPr>
          <w:rFonts w:asciiTheme="majorHAnsi" w:hAnsiTheme="majorHAnsi"/>
          <w:b/>
          <w:color w:val="7F7F7F" w:themeColor="text1" w:themeTint="80"/>
          <w:sz w:val="44"/>
          <w:szCs w:val="44"/>
        </w:rPr>
        <w:t>PENGADILAN AGAMA AMUNTAI</w:t>
      </w:r>
    </w:p>
    <w:p w:rsidR="00A959DC" w:rsidRDefault="00A959DC" w:rsidP="00AB0DF8">
      <w:pPr>
        <w:jc w:val="center"/>
        <w:rPr>
          <w:rFonts w:asciiTheme="majorHAnsi" w:hAnsiTheme="majorHAnsi"/>
          <w:b/>
          <w:color w:val="7F7F7F" w:themeColor="text1" w:themeTint="80"/>
          <w:sz w:val="44"/>
          <w:szCs w:val="44"/>
        </w:rPr>
      </w:pPr>
    </w:p>
    <w:p w:rsidR="00A959DC" w:rsidRDefault="00A959DC" w:rsidP="00AB0DF8">
      <w:pPr>
        <w:jc w:val="center"/>
        <w:rPr>
          <w:rFonts w:asciiTheme="majorHAnsi" w:hAnsiTheme="majorHAnsi"/>
          <w:b/>
          <w:color w:val="7F7F7F" w:themeColor="text1" w:themeTint="80"/>
          <w:sz w:val="44"/>
          <w:szCs w:val="44"/>
        </w:rPr>
      </w:pPr>
    </w:p>
    <w:p w:rsidR="00A959DC" w:rsidRDefault="00D71A4F" w:rsidP="00D71A4F">
      <w:pPr>
        <w:jc w:val="center"/>
        <w:rPr>
          <w:rFonts w:asciiTheme="majorHAnsi" w:hAnsiTheme="majorHAnsi"/>
          <w:b/>
          <w:color w:val="7F7F7F" w:themeColor="text1" w:themeTint="80"/>
          <w:sz w:val="32"/>
          <w:szCs w:val="36"/>
        </w:rPr>
      </w:pPr>
      <w:r>
        <w:rPr>
          <w:rFonts w:asciiTheme="majorHAnsi" w:hAnsiTheme="majorHAnsi"/>
          <w:b/>
          <w:color w:val="7F7F7F" w:themeColor="text1" w:themeTint="80"/>
          <w:sz w:val="32"/>
          <w:szCs w:val="36"/>
        </w:rPr>
        <w:t>Untuk Periode yang Berakhir 3</w:t>
      </w:r>
      <w:r w:rsidR="00A3292C">
        <w:rPr>
          <w:rFonts w:asciiTheme="majorHAnsi" w:hAnsiTheme="majorHAnsi"/>
          <w:b/>
          <w:color w:val="7F7F7F" w:themeColor="text1" w:themeTint="80"/>
          <w:sz w:val="32"/>
          <w:szCs w:val="36"/>
          <w:lang w:val="en-ID"/>
        </w:rPr>
        <w:t>1</w:t>
      </w:r>
      <w:r>
        <w:rPr>
          <w:rFonts w:asciiTheme="majorHAnsi" w:hAnsiTheme="majorHAnsi"/>
          <w:b/>
          <w:color w:val="7F7F7F" w:themeColor="text1" w:themeTint="80"/>
          <w:sz w:val="32"/>
          <w:szCs w:val="36"/>
        </w:rPr>
        <w:t xml:space="preserve"> </w:t>
      </w:r>
      <w:r w:rsidR="00A46310">
        <w:rPr>
          <w:rFonts w:asciiTheme="majorHAnsi" w:hAnsiTheme="majorHAnsi"/>
          <w:b/>
          <w:color w:val="7F7F7F" w:themeColor="text1" w:themeTint="80"/>
          <w:sz w:val="32"/>
          <w:szCs w:val="36"/>
          <w:lang w:val="en-ID"/>
        </w:rPr>
        <w:t>Desember</w:t>
      </w:r>
      <w:r>
        <w:rPr>
          <w:rFonts w:asciiTheme="majorHAnsi" w:hAnsiTheme="majorHAnsi"/>
          <w:b/>
          <w:color w:val="7F7F7F" w:themeColor="text1" w:themeTint="80"/>
          <w:sz w:val="32"/>
          <w:szCs w:val="36"/>
        </w:rPr>
        <w:t xml:space="preserve"> 2017 </w:t>
      </w:r>
    </w:p>
    <w:p w:rsidR="00A959DC"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 xml:space="preserve">BAGIAN ANGGARAN 005.01  </w:t>
      </w:r>
    </w:p>
    <w:p w:rsidR="00A959DC"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BADAN URUSAN ADMINISTRASI</w:t>
      </w:r>
    </w:p>
    <w:p w:rsidR="00A959DC"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MAHKAMAH AGUNG REPUBLIK INDONESIA</w:t>
      </w:r>
    </w:p>
    <w:p w:rsidR="00A959DC" w:rsidRDefault="00A959DC" w:rsidP="00AB0DF8">
      <w:pPr>
        <w:jc w:val="center"/>
        <w:rPr>
          <w:rFonts w:asciiTheme="majorHAnsi" w:hAnsiTheme="majorHAnsi"/>
          <w:b/>
          <w:color w:val="7F7F7F" w:themeColor="text1" w:themeTint="80"/>
          <w:sz w:val="24"/>
          <w:szCs w:val="24"/>
        </w:rPr>
      </w:pPr>
    </w:p>
    <w:p w:rsidR="00A959DC"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Jl.Empu Mandastana No.10 Kel.Sungai Malang Kec. Amuntai Tengah</w:t>
      </w:r>
    </w:p>
    <w:p w:rsidR="00A959DC"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Telp. 052761002  Fax. 052763037</w:t>
      </w:r>
    </w:p>
    <w:p w:rsidR="00A959DC"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 xml:space="preserve"> Hulu Sungai Utara - Kalimantan Selatan 71418</w:t>
      </w:r>
    </w:p>
    <w:p w:rsidR="00A959DC" w:rsidRDefault="00AB0DF8" w:rsidP="00AB0DF8">
      <w:pPr>
        <w:jc w:val="center"/>
        <w:sectPr w:rsidR="00A959DC" w:rsidSect="00846764">
          <w:headerReference w:type="even" r:id="rId11"/>
          <w:headerReference w:type="default" r:id="rId12"/>
          <w:headerReference w:type="first" r:id="rId13"/>
          <w:pgSz w:w="11907" w:h="16839" w:code="9"/>
          <w:pgMar w:top="1440" w:right="1185" w:bottom="1440" w:left="1440" w:header="708" w:footer="708" w:gutter="0"/>
          <w:cols w:space="708"/>
          <w:docGrid w:linePitch="360"/>
        </w:sectPr>
      </w:pPr>
      <w:r>
        <w:rPr>
          <w:rFonts w:asciiTheme="majorHAnsi" w:hAnsiTheme="majorHAnsi"/>
          <w:b/>
          <w:color w:val="7F7F7F" w:themeColor="text1" w:themeTint="80"/>
          <w:sz w:val="24"/>
          <w:szCs w:val="24"/>
        </w:rPr>
        <w:t xml:space="preserve">  e-mail : pa.amuntai@gmail.com</w:t>
      </w:r>
    </w:p>
    <w:p w:rsidR="00A959DC" w:rsidRDefault="005360E2" w:rsidP="005360E2">
      <w:pPr>
        <w:jc w:val="center"/>
        <w:rPr>
          <w:b/>
          <w:sz w:val="32"/>
          <w:szCs w:val="32"/>
        </w:rPr>
      </w:pPr>
      <w:r>
        <w:rPr>
          <w:b/>
          <w:noProof/>
          <w:sz w:val="32"/>
          <w:szCs w:val="32"/>
          <w:lang w:val="en-US"/>
        </w:rPr>
        <w:lastRenderedPageBreak/>
        <mc:AlternateContent>
          <mc:Choice Requires="wps">
            <w:drawing>
              <wp:anchor distT="91440" distB="91440" distL="114300" distR="114300" simplePos="0" relativeHeight="251667456" behindDoc="0" locked="0" layoutInCell="0" allowOverlap="1" wp14:anchorId="7A3D765E" wp14:editId="22F2F7F3">
                <wp:simplePos x="0" y="0"/>
                <wp:positionH relativeFrom="page">
                  <wp:posOffset>3135630</wp:posOffset>
                </wp:positionH>
                <wp:positionV relativeFrom="page">
                  <wp:posOffset>965835</wp:posOffset>
                </wp:positionV>
                <wp:extent cx="4652010" cy="554355"/>
                <wp:effectExtent l="1905" t="3810" r="3810" b="3810"/>
                <wp:wrapSquare wrapText="bothSides"/>
                <wp:docPr id="6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201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CE317D" w:rsidRDefault="00CE317D" w:rsidP="005360E2">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KATA PENGANTAR</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8" style="position:absolute;left:0;text-align:left;margin-left:246.9pt;margin-top:76.05pt;width:366.3pt;height:43.65pt;z-index:251667456;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" o:allowincell="f" fillcolor="#4f81bd [3204]" stroked="f">
                <v:shadow type="perspective" color="#9bbb59 [3206]" origin="-.5,-.5" offset="-6pt,-6pt" matrix=".75,,,.75"/>
                <v:textbox inset="21.6pt,0,1in,0">
                  <w:txbxContent>
                    <w:p w:rsidR="007F52D7" w:rsidRDefault="007F52D7" w:rsidP="005360E2">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KATA PENGANTAR</w:t>
                      </w:r>
                    </w:p>
                  </w:txbxContent>
                </v:textbox>
                <w10:wrap type="square" anchorx="page" anchory="page"/>
              </v:rect>
            </w:pict>
          </mc:Fallback>
        </mc:AlternateContent>
      </w:r>
    </w:p>
    <w:p w:rsidR="00A959DC" w:rsidRDefault="00A959DC" w:rsidP="005360E2">
      <w:pPr>
        <w:jc w:val="center"/>
        <w:rPr>
          <w:b/>
          <w:sz w:val="32"/>
          <w:szCs w:val="32"/>
        </w:rPr>
      </w:pPr>
    </w:p>
    <w:p w:rsidR="00A959DC" w:rsidRDefault="00A959DC" w:rsidP="005360E2">
      <w:pPr>
        <w:jc w:val="center"/>
        <w:rPr>
          <w:b/>
          <w:sz w:val="32"/>
          <w:szCs w:val="32"/>
        </w:rPr>
      </w:pPr>
    </w:p>
    <w:p w:rsidR="00A959DC" w:rsidRDefault="00A959DC" w:rsidP="005360E2">
      <w:pPr>
        <w:jc w:val="center"/>
        <w:rPr>
          <w:b/>
          <w:sz w:val="32"/>
          <w:szCs w:val="32"/>
        </w:rPr>
      </w:pPr>
    </w:p>
    <w:p w:rsidR="00A959DC" w:rsidRDefault="00A959DC" w:rsidP="005360E2">
      <w:pPr>
        <w:jc w:val="center"/>
        <w:rPr>
          <w:b/>
          <w:sz w:val="32"/>
          <w:szCs w:val="32"/>
        </w:rPr>
      </w:pPr>
    </w:p>
    <w:p w:rsidR="00A959DC" w:rsidRDefault="00A959DC" w:rsidP="005360E2">
      <w:pPr>
        <w:jc w:val="center"/>
        <w:rPr>
          <w:b/>
          <w:sz w:val="32"/>
          <w:szCs w:val="32"/>
        </w:rPr>
      </w:pPr>
    </w:p>
    <w:p w:rsidR="00A959DC" w:rsidRDefault="00A959DC" w:rsidP="005360E2">
      <w:pPr>
        <w:jc w:val="center"/>
        <w:rPr>
          <w:b/>
          <w:sz w:val="32"/>
          <w:szCs w:val="32"/>
        </w:rPr>
      </w:pPr>
    </w:p>
    <w:p w:rsidR="00A959DC" w:rsidRDefault="00A959DC" w:rsidP="005360E2"/>
    <w:p w:rsidR="00A959DC" w:rsidRDefault="00A959DC" w:rsidP="00846764">
      <w:pPr>
        <w:sectPr w:rsidR="00A959DC" w:rsidSect="00CC05BB">
          <w:headerReference w:type="default" r:id="rId14"/>
          <w:pgSz w:w="11907" w:h="16839" w:code="9"/>
          <w:pgMar w:top="1440" w:right="1440" w:bottom="1440" w:left="1440" w:header="708" w:footer="708" w:gutter="0"/>
          <w:pgNumType w:fmt="lowerRoman" w:start="1"/>
          <w:cols w:space="708"/>
          <w:docGrid w:linePitch="360"/>
        </w:sectPr>
      </w:pPr>
    </w:p>
    <w:p w:rsidR="00A959DC" w:rsidRDefault="005360E2" w:rsidP="005360E2">
      <w:pPr>
        <w:pStyle w:val="Heading1"/>
        <w:spacing w:before="120"/>
      </w:pPr>
      <w:bookmarkStart w:id="0" w:name="_Toc424108672"/>
      <w:bookmarkStart w:id="1" w:name="_Toc488582078"/>
      <w:r>
        <w:lastRenderedPageBreak/>
        <w:t>Kata Pengantar</w:t>
      </w:r>
      <w:bookmarkEnd w:id="0"/>
      <w:bookmarkEnd w:id="1"/>
      <w:r>
        <w:t xml:space="preserve"> </w:t>
      </w:r>
    </w:p>
    <w:p w:rsidR="00A959DC" w:rsidRDefault="005360E2" w:rsidP="00DF276F">
      <w:pPr>
        <w:spacing w:after="240"/>
        <w:jc w:val="both"/>
        <w:rPr>
          <w:rFonts w:ascii="Calibri" w:eastAsia="Calibri" w:hAnsi="Calibri" w:cs="Calibri"/>
        </w:rPr>
      </w:pPr>
      <w:r>
        <w:rPr>
          <w:rFonts w:ascii="Calibri" w:eastAsia="Calibri" w:hAnsi="Calibri" w:cs="Calibri"/>
        </w:rPr>
        <w:t xml:space="preserve">Sebagaimana diamanatkan Undang-undang RI Nomor 17 tahun 2003 tentang Keuangan Negara, </w:t>
      </w:r>
      <w:r>
        <w:rPr>
          <w:rFonts w:ascii="Calibri" w:eastAsia="Calibri" w:hAnsi="Calibri" w:cs="Calibri"/>
          <w:spacing w:val="4"/>
        </w:rPr>
        <w:t xml:space="preserve">dan </w:t>
      </w:r>
      <w:r>
        <w:rPr>
          <w:rFonts w:cs="Arial"/>
          <w:color w:val="000000"/>
        </w:rPr>
        <w:t>U</w:t>
      </w:r>
      <w:r>
        <w:rPr>
          <w:rFonts w:cs="Arial"/>
          <w:color w:val="000000"/>
          <w:spacing w:val="6"/>
        </w:rPr>
        <w:t>n</w:t>
      </w:r>
      <w:r>
        <w:rPr>
          <w:rFonts w:cs="Arial"/>
          <w:color w:val="000000"/>
        </w:rPr>
        <w:t>d</w:t>
      </w:r>
      <w:r>
        <w:rPr>
          <w:rFonts w:cs="Arial"/>
          <w:color w:val="000000"/>
          <w:spacing w:val="6"/>
        </w:rPr>
        <w:t>a</w:t>
      </w:r>
      <w:r>
        <w:rPr>
          <w:rFonts w:cs="Arial"/>
          <w:color w:val="000000"/>
        </w:rPr>
        <w:t>n</w:t>
      </w:r>
      <w:r>
        <w:rPr>
          <w:rFonts w:cs="Arial"/>
          <w:color w:val="000000"/>
          <w:spacing w:val="6"/>
        </w:rPr>
        <w:t>g-</w:t>
      </w:r>
      <w:r>
        <w:rPr>
          <w:rFonts w:cs="Arial"/>
          <w:color w:val="000000"/>
        </w:rPr>
        <w:t>U</w:t>
      </w:r>
      <w:r>
        <w:rPr>
          <w:rFonts w:cs="Arial"/>
          <w:color w:val="000000"/>
          <w:spacing w:val="6"/>
        </w:rPr>
        <w:t>n</w:t>
      </w:r>
      <w:r>
        <w:rPr>
          <w:rFonts w:cs="Arial"/>
          <w:color w:val="000000"/>
        </w:rPr>
        <w:t>d</w:t>
      </w:r>
      <w:r>
        <w:rPr>
          <w:rFonts w:cs="Arial"/>
          <w:color w:val="000000"/>
          <w:spacing w:val="9"/>
        </w:rPr>
        <w:t>a</w:t>
      </w:r>
      <w:r>
        <w:rPr>
          <w:rFonts w:cs="Arial"/>
          <w:color w:val="000000"/>
        </w:rPr>
        <w:t>ng</w:t>
      </w:r>
      <w:r>
        <w:rPr>
          <w:rFonts w:cs="Arial"/>
          <w:color w:val="000000"/>
          <w:spacing w:val="12"/>
        </w:rPr>
        <w:t xml:space="preserve"> </w:t>
      </w:r>
      <w:r>
        <w:rPr>
          <w:rFonts w:cs="Arial"/>
          <w:color w:val="000000"/>
        </w:rPr>
        <w:t>N</w:t>
      </w:r>
      <w:r>
        <w:rPr>
          <w:rFonts w:cs="Arial"/>
          <w:color w:val="000000"/>
          <w:spacing w:val="6"/>
        </w:rPr>
        <w:t>o</w:t>
      </w:r>
      <w:r>
        <w:rPr>
          <w:rFonts w:cs="Arial"/>
          <w:color w:val="000000"/>
        </w:rPr>
        <w:t>m</w:t>
      </w:r>
      <w:r>
        <w:rPr>
          <w:rFonts w:cs="Arial"/>
          <w:color w:val="000000"/>
          <w:spacing w:val="5"/>
        </w:rPr>
        <w:t>o</w:t>
      </w:r>
      <w:r>
        <w:rPr>
          <w:rFonts w:cs="Arial"/>
          <w:color w:val="000000"/>
        </w:rPr>
        <w:t>r</w:t>
      </w:r>
      <w:r>
        <w:rPr>
          <w:rFonts w:cs="Arial"/>
          <w:color w:val="000000"/>
          <w:spacing w:val="11"/>
        </w:rPr>
        <w:t xml:space="preserve"> </w:t>
      </w:r>
      <w:r>
        <w:t xml:space="preserve">14 Tahun 2015  </w:t>
      </w:r>
      <w:r>
        <w:rPr>
          <w:rFonts w:cs="Arial"/>
          <w:color w:val="000000"/>
          <w:spacing w:val="10"/>
        </w:rPr>
        <w:t xml:space="preserve">tentang </w:t>
      </w:r>
      <w:r>
        <w:rPr>
          <w:rFonts w:cs="Arial"/>
          <w:color w:val="000000"/>
        </w:rPr>
        <w:t>An</w:t>
      </w:r>
      <w:r>
        <w:rPr>
          <w:rFonts w:cs="Arial"/>
          <w:color w:val="000000"/>
          <w:spacing w:val="8"/>
        </w:rPr>
        <w:t>g</w:t>
      </w:r>
      <w:r>
        <w:rPr>
          <w:rFonts w:cs="Arial"/>
          <w:color w:val="000000"/>
        </w:rPr>
        <w:t>g</w:t>
      </w:r>
      <w:r>
        <w:rPr>
          <w:rFonts w:cs="Arial"/>
          <w:color w:val="000000"/>
          <w:spacing w:val="6"/>
        </w:rPr>
        <w:t>ar</w:t>
      </w:r>
      <w:r>
        <w:rPr>
          <w:rFonts w:cs="Arial"/>
          <w:color w:val="000000"/>
        </w:rPr>
        <w:t>an</w:t>
      </w:r>
      <w:r>
        <w:rPr>
          <w:rFonts w:cs="Arial"/>
          <w:color w:val="000000"/>
          <w:spacing w:val="12"/>
        </w:rPr>
        <w:t xml:space="preserve"> </w:t>
      </w:r>
      <w:r>
        <w:rPr>
          <w:rFonts w:cs="Arial"/>
          <w:color w:val="000000"/>
        </w:rPr>
        <w:t>P</w:t>
      </w:r>
      <w:r>
        <w:rPr>
          <w:rFonts w:cs="Arial"/>
          <w:color w:val="000000"/>
          <w:spacing w:val="6"/>
        </w:rPr>
        <w:t>e</w:t>
      </w:r>
      <w:r>
        <w:rPr>
          <w:rFonts w:cs="Arial"/>
          <w:color w:val="000000"/>
        </w:rPr>
        <w:t>n</w:t>
      </w:r>
      <w:r>
        <w:rPr>
          <w:rFonts w:cs="Arial"/>
          <w:color w:val="000000"/>
          <w:spacing w:val="9"/>
        </w:rPr>
        <w:t>d</w:t>
      </w:r>
      <w:r>
        <w:rPr>
          <w:rFonts w:cs="Arial"/>
          <w:color w:val="000000"/>
        </w:rPr>
        <w:t>a</w:t>
      </w:r>
      <w:r>
        <w:rPr>
          <w:rFonts w:cs="Arial"/>
          <w:color w:val="000000"/>
          <w:spacing w:val="6"/>
        </w:rPr>
        <w:t>p</w:t>
      </w:r>
      <w:r>
        <w:rPr>
          <w:rFonts w:cs="Arial"/>
          <w:color w:val="000000"/>
        </w:rPr>
        <w:t>a</w:t>
      </w:r>
      <w:r>
        <w:rPr>
          <w:rFonts w:cs="Arial"/>
          <w:color w:val="000000"/>
          <w:spacing w:val="8"/>
        </w:rPr>
        <w:t>t</w:t>
      </w:r>
      <w:r>
        <w:rPr>
          <w:rFonts w:cs="Arial"/>
          <w:color w:val="000000"/>
        </w:rPr>
        <w:t>an</w:t>
      </w:r>
      <w:r>
        <w:rPr>
          <w:rFonts w:cs="Arial"/>
          <w:color w:val="000000"/>
          <w:spacing w:val="12"/>
        </w:rPr>
        <w:t xml:space="preserve"> </w:t>
      </w:r>
      <w:r>
        <w:rPr>
          <w:rFonts w:cs="Arial"/>
          <w:color w:val="000000"/>
        </w:rPr>
        <w:t>d</w:t>
      </w:r>
      <w:r>
        <w:rPr>
          <w:rFonts w:cs="Arial"/>
          <w:color w:val="000000"/>
          <w:spacing w:val="6"/>
        </w:rPr>
        <w:t>a</w:t>
      </w:r>
      <w:r>
        <w:rPr>
          <w:rFonts w:cs="Arial"/>
          <w:color w:val="000000"/>
        </w:rPr>
        <w:t>n B</w:t>
      </w:r>
      <w:r>
        <w:rPr>
          <w:rFonts w:cs="Arial"/>
          <w:color w:val="000000"/>
          <w:spacing w:val="8"/>
        </w:rPr>
        <w:t>e</w:t>
      </w:r>
      <w:r>
        <w:rPr>
          <w:rFonts w:cs="Arial"/>
          <w:color w:val="000000"/>
        </w:rPr>
        <w:t>l</w:t>
      </w:r>
      <w:r>
        <w:rPr>
          <w:rFonts w:cs="Arial"/>
          <w:color w:val="000000"/>
          <w:spacing w:val="8"/>
        </w:rPr>
        <w:t>a</w:t>
      </w:r>
      <w:r>
        <w:rPr>
          <w:rFonts w:cs="Arial"/>
          <w:color w:val="000000"/>
        </w:rPr>
        <w:t>n</w:t>
      </w:r>
      <w:r>
        <w:rPr>
          <w:rFonts w:cs="Arial"/>
          <w:color w:val="000000"/>
          <w:spacing w:val="6"/>
        </w:rPr>
        <w:t>j</w:t>
      </w:r>
      <w:r>
        <w:rPr>
          <w:rFonts w:cs="Arial"/>
          <w:color w:val="000000"/>
        </w:rPr>
        <w:t>a</w:t>
      </w:r>
      <w:r>
        <w:rPr>
          <w:rFonts w:cs="Arial"/>
          <w:color w:val="000000"/>
          <w:spacing w:val="12"/>
        </w:rPr>
        <w:t xml:space="preserve"> </w:t>
      </w:r>
      <w:r>
        <w:rPr>
          <w:rFonts w:cs="Arial"/>
          <w:color w:val="000000"/>
        </w:rPr>
        <w:t>N</w:t>
      </w:r>
      <w:r>
        <w:rPr>
          <w:rFonts w:cs="Arial"/>
          <w:color w:val="000000"/>
          <w:spacing w:val="6"/>
        </w:rPr>
        <w:t>e</w:t>
      </w:r>
      <w:r>
        <w:rPr>
          <w:rFonts w:cs="Arial"/>
          <w:color w:val="000000"/>
        </w:rPr>
        <w:t>g</w:t>
      </w:r>
      <w:r>
        <w:rPr>
          <w:rFonts w:cs="Arial"/>
          <w:color w:val="000000"/>
          <w:spacing w:val="6"/>
        </w:rPr>
        <w:t>ar</w:t>
      </w:r>
      <w:r>
        <w:rPr>
          <w:rFonts w:cs="Arial"/>
          <w:color w:val="000000"/>
        </w:rPr>
        <w:t>a</w:t>
      </w:r>
      <w:r>
        <w:rPr>
          <w:rFonts w:cs="Arial"/>
          <w:color w:val="000000"/>
          <w:spacing w:val="7"/>
        </w:rPr>
        <w:t xml:space="preserve"> T</w:t>
      </w:r>
      <w:r>
        <w:rPr>
          <w:rFonts w:cs="Arial"/>
          <w:color w:val="000000"/>
        </w:rPr>
        <w:t>a</w:t>
      </w:r>
      <w:r>
        <w:rPr>
          <w:rFonts w:cs="Arial"/>
          <w:color w:val="000000"/>
          <w:spacing w:val="6"/>
        </w:rPr>
        <w:t>h</w:t>
      </w:r>
      <w:r>
        <w:rPr>
          <w:rFonts w:cs="Arial"/>
          <w:color w:val="000000"/>
        </w:rPr>
        <w:t>un</w:t>
      </w:r>
      <w:r>
        <w:rPr>
          <w:rFonts w:cs="Arial"/>
          <w:color w:val="000000"/>
          <w:spacing w:val="14"/>
        </w:rPr>
        <w:t xml:space="preserve"> </w:t>
      </w:r>
      <w:r>
        <w:rPr>
          <w:rFonts w:cs="Arial"/>
          <w:color w:val="000000"/>
        </w:rPr>
        <w:t>A</w:t>
      </w:r>
      <w:r>
        <w:rPr>
          <w:rFonts w:cs="Arial"/>
          <w:color w:val="000000"/>
          <w:spacing w:val="6"/>
        </w:rPr>
        <w:t>n</w:t>
      </w:r>
      <w:r>
        <w:rPr>
          <w:rFonts w:cs="Arial"/>
          <w:color w:val="000000"/>
        </w:rPr>
        <w:t>g</w:t>
      </w:r>
      <w:r>
        <w:rPr>
          <w:rFonts w:cs="Arial"/>
          <w:color w:val="000000"/>
          <w:spacing w:val="9"/>
        </w:rPr>
        <w:t>g</w:t>
      </w:r>
      <w:r>
        <w:rPr>
          <w:rFonts w:cs="Arial"/>
          <w:color w:val="000000"/>
        </w:rPr>
        <w:t>a</w:t>
      </w:r>
      <w:r>
        <w:rPr>
          <w:rFonts w:cs="Arial"/>
          <w:color w:val="000000"/>
          <w:spacing w:val="5"/>
        </w:rPr>
        <w:t>r</w:t>
      </w:r>
      <w:r>
        <w:rPr>
          <w:rFonts w:cs="Arial"/>
          <w:color w:val="000000"/>
        </w:rPr>
        <w:t>an</w:t>
      </w:r>
      <w:r>
        <w:rPr>
          <w:rFonts w:cs="Arial"/>
          <w:color w:val="000000"/>
          <w:spacing w:val="14"/>
        </w:rPr>
        <w:t xml:space="preserve"> </w:t>
      </w:r>
      <w:r>
        <w:rPr>
          <w:rFonts w:cs="Arial"/>
          <w:color w:val="000000"/>
        </w:rPr>
        <w:t>2</w:t>
      </w:r>
      <w:r>
        <w:rPr>
          <w:rFonts w:cs="Arial"/>
          <w:color w:val="000000"/>
          <w:spacing w:val="9"/>
        </w:rPr>
        <w:t>0</w:t>
      </w:r>
      <w:r>
        <w:rPr>
          <w:rFonts w:cs="Arial"/>
          <w:color w:val="000000"/>
        </w:rPr>
        <w:t>16</w:t>
      </w:r>
      <w:r>
        <w:rPr>
          <w:rFonts w:ascii="Calibri" w:eastAsia="Calibri" w:hAnsi="Calibri" w:cs="Calibri"/>
          <w:spacing w:val="4"/>
        </w:rPr>
        <w:t xml:space="preserve">, </w:t>
      </w:r>
      <w:r>
        <w:rPr>
          <w:rFonts w:ascii="Calibri" w:eastAsia="Calibri" w:hAnsi="Calibri" w:cs="Calibri"/>
        </w:rPr>
        <w:t xml:space="preserve">Menteri / Pimpinan Lembaga sebagai Pengguna Anggaran / Barang mempunyai tugas antara lain menyusun dan menyampaikan Laporan Keuangan Kementerian Negara / Lembaga yang dipimpinnya. </w:t>
      </w:r>
    </w:p>
    <w:p w:rsidR="00A959DC" w:rsidRDefault="005360E2" w:rsidP="00DF276F">
      <w:pPr>
        <w:spacing w:after="240"/>
        <w:jc w:val="both"/>
        <w:rPr>
          <w:rFonts w:ascii="Calibri" w:eastAsia="Calibri" w:hAnsi="Calibri" w:cs="Calibri"/>
        </w:rPr>
      </w:pPr>
      <w:r>
        <w:rPr>
          <w:rFonts w:cstheme="minorHAnsi"/>
        </w:rPr>
        <w:t>Pengadilan Agama Amuntai</w:t>
      </w:r>
      <w:r>
        <w:rPr>
          <w:rFonts w:ascii="Calibri" w:eastAsia="Calibri" w:hAnsi="Calibri" w:cs="Calibri"/>
        </w:rPr>
        <w:t xml:space="preserve"> adalah salah satu Entitas Akuntansi di bawah Mahkamah Agung Republik Indonesia </w:t>
      </w:r>
      <w:r>
        <w:rPr>
          <w:rFonts w:cstheme="minorHAnsi"/>
          <w:color w:val="000000"/>
        </w:rPr>
        <w:t>yang</w:t>
      </w:r>
      <w:r>
        <w:rPr>
          <w:rFonts w:cstheme="minorHAnsi"/>
          <w:color w:val="000000"/>
          <w:spacing w:val="4"/>
        </w:rPr>
        <w:t xml:space="preserve"> </w:t>
      </w:r>
      <w:r>
        <w:rPr>
          <w:rFonts w:cstheme="minorHAnsi"/>
          <w:color w:val="000000"/>
        </w:rPr>
        <w:t>berkewajiban menyelenggarakan</w:t>
      </w:r>
      <w:r>
        <w:rPr>
          <w:rFonts w:cstheme="minorHAnsi"/>
          <w:color w:val="000000"/>
          <w:spacing w:val="1"/>
        </w:rPr>
        <w:t xml:space="preserve"> </w:t>
      </w:r>
      <w:r>
        <w:rPr>
          <w:rFonts w:cstheme="minorHAnsi"/>
          <w:color w:val="000000"/>
        </w:rPr>
        <w:t>akuntansi</w:t>
      </w:r>
      <w:r>
        <w:rPr>
          <w:rFonts w:cstheme="minorHAnsi"/>
          <w:color w:val="000000"/>
          <w:spacing w:val="1"/>
        </w:rPr>
        <w:t xml:space="preserve"> </w:t>
      </w:r>
      <w:r>
        <w:rPr>
          <w:rFonts w:cstheme="minorHAnsi"/>
          <w:color w:val="000000"/>
        </w:rPr>
        <w:t>dan</w:t>
      </w:r>
      <w:r>
        <w:rPr>
          <w:rFonts w:cstheme="minorHAnsi"/>
          <w:color w:val="000000"/>
          <w:spacing w:val="4"/>
        </w:rPr>
        <w:t xml:space="preserve"> </w:t>
      </w:r>
      <w:r>
        <w:rPr>
          <w:rFonts w:cstheme="minorHAnsi"/>
          <w:color w:val="000000"/>
        </w:rPr>
        <w:t>l</w:t>
      </w:r>
      <w:r>
        <w:rPr>
          <w:rFonts w:cstheme="minorHAnsi"/>
          <w:color w:val="000000"/>
          <w:spacing w:val="8"/>
        </w:rPr>
        <w:t>a</w:t>
      </w:r>
      <w:r>
        <w:rPr>
          <w:rFonts w:cstheme="minorHAnsi"/>
          <w:color w:val="000000"/>
        </w:rPr>
        <w:t>p</w:t>
      </w:r>
      <w:r>
        <w:rPr>
          <w:rFonts w:cstheme="minorHAnsi"/>
          <w:color w:val="000000"/>
          <w:spacing w:val="9"/>
        </w:rPr>
        <w:t>o</w:t>
      </w:r>
      <w:r>
        <w:rPr>
          <w:rFonts w:cstheme="minorHAnsi"/>
          <w:color w:val="000000"/>
          <w:spacing w:val="6"/>
        </w:rPr>
        <w:t>r</w:t>
      </w:r>
      <w:r>
        <w:rPr>
          <w:rFonts w:cstheme="minorHAnsi"/>
          <w:color w:val="000000"/>
        </w:rPr>
        <w:t>an</w:t>
      </w:r>
      <w:r>
        <w:rPr>
          <w:rFonts w:cstheme="minorHAnsi"/>
          <w:color w:val="000000"/>
          <w:spacing w:val="16"/>
        </w:rPr>
        <w:t xml:space="preserve"> </w:t>
      </w:r>
      <w:r>
        <w:rPr>
          <w:rFonts w:cstheme="minorHAnsi"/>
          <w:color w:val="000000"/>
          <w:spacing w:val="11"/>
        </w:rPr>
        <w:t>p</w:t>
      </w:r>
      <w:r>
        <w:rPr>
          <w:rFonts w:cstheme="minorHAnsi"/>
          <w:color w:val="000000"/>
          <w:spacing w:val="9"/>
        </w:rPr>
        <w:t>e</w:t>
      </w:r>
      <w:r>
        <w:rPr>
          <w:rFonts w:cstheme="minorHAnsi"/>
          <w:color w:val="000000"/>
          <w:spacing w:val="10"/>
        </w:rPr>
        <w:t>r</w:t>
      </w:r>
      <w:r>
        <w:rPr>
          <w:rFonts w:cstheme="minorHAnsi"/>
          <w:color w:val="000000"/>
          <w:spacing w:val="11"/>
        </w:rPr>
        <w:t>t</w:t>
      </w:r>
      <w:r>
        <w:rPr>
          <w:rFonts w:cstheme="minorHAnsi"/>
          <w:color w:val="000000"/>
          <w:spacing w:val="9"/>
        </w:rPr>
        <w:t>an</w:t>
      </w:r>
      <w:r>
        <w:rPr>
          <w:rFonts w:cstheme="minorHAnsi"/>
          <w:color w:val="000000"/>
          <w:spacing w:val="11"/>
        </w:rPr>
        <w:t>ggu</w:t>
      </w:r>
      <w:r>
        <w:rPr>
          <w:rFonts w:cstheme="minorHAnsi"/>
          <w:color w:val="000000"/>
          <w:spacing w:val="9"/>
        </w:rPr>
        <w:t>n</w:t>
      </w:r>
      <w:r>
        <w:rPr>
          <w:rFonts w:cstheme="minorHAnsi"/>
          <w:color w:val="000000"/>
          <w:spacing w:val="11"/>
        </w:rPr>
        <w:t>gja</w:t>
      </w:r>
      <w:r>
        <w:rPr>
          <w:rFonts w:cstheme="minorHAnsi"/>
          <w:color w:val="000000"/>
          <w:spacing w:val="8"/>
        </w:rPr>
        <w:t>w</w:t>
      </w:r>
      <w:r>
        <w:rPr>
          <w:rFonts w:cstheme="minorHAnsi"/>
          <w:color w:val="000000"/>
          <w:spacing w:val="11"/>
        </w:rPr>
        <w:t>a</w:t>
      </w:r>
      <w:r>
        <w:rPr>
          <w:rFonts w:cstheme="minorHAnsi"/>
          <w:color w:val="000000"/>
          <w:spacing w:val="9"/>
        </w:rPr>
        <w:t>b</w:t>
      </w:r>
      <w:r>
        <w:rPr>
          <w:rFonts w:cstheme="minorHAnsi"/>
          <w:color w:val="000000"/>
          <w:spacing w:val="11"/>
        </w:rPr>
        <w:t>a</w:t>
      </w:r>
      <w:r>
        <w:rPr>
          <w:rFonts w:cstheme="minorHAnsi"/>
          <w:color w:val="000000"/>
        </w:rPr>
        <w:t>n</w:t>
      </w:r>
      <w:r>
        <w:rPr>
          <w:rFonts w:cstheme="minorHAnsi"/>
          <w:color w:val="000000"/>
          <w:spacing w:val="28"/>
        </w:rPr>
        <w:t xml:space="preserve"> </w:t>
      </w:r>
      <w:r>
        <w:rPr>
          <w:rFonts w:cstheme="minorHAnsi"/>
          <w:color w:val="000000"/>
          <w:spacing w:val="9"/>
        </w:rPr>
        <w:t>a</w:t>
      </w:r>
      <w:r>
        <w:rPr>
          <w:rFonts w:cstheme="minorHAnsi"/>
          <w:color w:val="000000"/>
          <w:spacing w:val="11"/>
        </w:rPr>
        <w:t>ta</w:t>
      </w:r>
      <w:r>
        <w:rPr>
          <w:rFonts w:cstheme="minorHAnsi"/>
          <w:color w:val="000000"/>
        </w:rPr>
        <w:t xml:space="preserve">s </w:t>
      </w:r>
      <w:r>
        <w:rPr>
          <w:rFonts w:cstheme="minorHAnsi"/>
          <w:color w:val="000000"/>
          <w:spacing w:val="11"/>
        </w:rPr>
        <w:t>pel</w:t>
      </w:r>
      <w:r>
        <w:rPr>
          <w:rFonts w:cstheme="minorHAnsi"/>
          <w:color w:val="000000"/>
          <w:spacing w:val="9"/>
        </w:rPr>
        <w:t>a</w:t>
      </w:r>
      <w:r>
        <w:rPr>
          <w:rFonts w:cstheme="minorHAnsi"/>
          <w:color w:val="000000"/>
          <w:spacing w:val="12"/>
        </w:rPr>
        <w:t>k</w:t>
      </w:r>
      <w:r>
        <w:rPr>
          <w:rFonts w:cstheme="minorHAnsi"/>
          <w:color w:val="000000"/>
          <w:spacing w:val="9"/>
        </w:rPr>
        <w:t>s</w:t>
      </w:r>
      <w:r>
        <w:rPr>
          <w:rFonts w:cstheme="minorHAnsi"/>
          <w:color w:val="000000"/>
          <w:spacing w:val="11"/>
        </w:rPr>
        <w:t>a</w:t>
      </w:r>
      <w:r>
        <w:rPr>
          <w:rFonts w:cstheme="minorHAnsi"/>
          <w:color w:val="000000"/>
          <w:spacing w:val="9"/>
        </w:rPr>
        <w:t>n</w:t>
      </w:r>
      <w:r>
        <w:rPr>
          <w:rFonts w:cstheme="minorHAnsi"/>
          <w:color w:val="000000"/>
          <w:spacing w:val="11"/>
        </w:rPr>
        <w:t>a</w:t>
      </w:r>
      <w:r>
        <w:rPr>
          <w:rFonts w:cstheme="minorHAnsi"/>
          <w:color w:val="000000"/>
          <w:spacing w:val="9"/>
        </w:rPr>
        <w:t>a</w:t>
      </w:r>
      <w:r>
        <w:rPr>
          <w:rFonts w:cstheme="minorHAnsi"/>
          <w:color w:val="000000"/>
        </w:rPr>
        <w:t xml:space="preserve">n </w:t>
      </w:r>
      <w:r>
        <w:rPr>
          <w:rFonts w:cstheme="minorHAnsi"/>
          <w:color w:val="000000"/>
          <w:spacing w:val="9"/>
        </w:rPr>
        <w:t>An</w:t>
      </w:r>
      <w:r>
        <w:rPr>
          <w:rFonts w:cstheme="minorHAnsi"/>
          <w:color w:val="000000"/>
          <w:spacing w:val="11"/>
        </w:rPr>
        <w:t>gg</w:t>
      </w:r>
      <w:r>
        <w:rPr>
          <w:rFonts w:cstheme="minorHAnsi"/>
          <w:color w:val="000000"/>
          <w:spacing w:val="9"/>
        </w:rPr>
        <w:t>a</w:t>
      </w:r>
      <w:r>
        <w:rPr>
          <w:rFonts w:cstheme="minorHAnsi"/>
          <w:color w:val="000000"/>
          <w:spacing w:val="13"/>
        </w:rPr>
        <w:t>r</w:t>
      </w:r>
      <w:r>
        <w:rPr>
          <w:rFonts w:cstheme="minorHAnsi"/>
          <w:color w:val="000000"/>
          <w:spacing w:val="9"/>
        </w:rPr>
        <w:t>a</w:t>
      </w:r>
      <w:r>
        <w:rPr>
          <w:rFonts w:cstheme="minorHAnsi"/>
          <w:color w:val="000000"/>
        </w:rPr>
        <w:t>n</w:t>
      </w:r>
      <w:r>
        <w:rPr>
          <w:rFonts w:cstheme="minorHAnsi"/>
          <w:color w:val="000000"/>
          <w:spacing w:val="28"/>
        </w:rPr>
        <w:t xml:space="preserve"> </w:t>
      </w:r>
      <w:r>
        <w:rPr>
          <w:rFonts w:cstheme="minorHAnsi"/>
          <w:color w:val="000000"/>
          <w:spacing w:val="9"/>
        </w:rPr>
        <w:t>P</w:t>
      </w:r>
      <w:r>
        <w:rPr>
          <w:rFonts w:cstheme="minorHAnsi"/>
          <w:color w:val="000000"/>
          <w:spacing w:val="11"/>
        </w:rPr>
        <w:t>en</w:t>
      </w:r>
      <w:r>
        <w:rPr>
          <w:rFonts w:cstheme="minorHAnsi"/>
          <w:color w:val="000000"/>
          <w:spacing w:val="9"/>
        </w:rPr>
        <w:t>d</w:t>
      </w:r>
      <w:r>
        <w:rPr>
          <w:rFonts w:cstheme="minorHAnsi"/>
          <w:color w:val="000000"/>
          <w:spacing w:val="11"/>
        </w:rPr>
        <w:t>a</w:t>
      </w:r>
      <w:r>
        <w:rPr>
          <w:rFonts w:cstheme="minorHAnsi"/>
          <w:color w:val="000000"/>
          <w:spacing w:val="9"/>
        </w:rPr>
        <w:t>pa</w:t>
      </w:r>
      <w:r>
        <w:rPr>
          <w:rFonts w:cstheme="minorHAnsi"/>
          <w:color w:val="000000"/>
          <w:spacing w:val="13"/>
        </w:rPr>
        <w:t>t</w:t>
      </w:r>
      <w:r>
        <w:rPr>
          <w:rFonts w:cstheme="minorHAnsi"/>
          <w:color w:val="000000"/>
          <w:spacing w:val="9"/>
        </w:rPr>
        <w:t>a</w:t>
      </w:r>
      <w:r>
        <w:rPr>
          <w:rFonts w:cstheme="minorHAnsi"/>
          <w:color w:val="000000"/>
        </w:rPr>
        <w:t>n</w:t>
      </w:r>
      <w:r>
        <w:rPr>
          <w:rFonts w:cstheme="minorHAnsi"/>
          <w:color w:val="000000"/>
          <w:spacing w:val="28"/>
        </w:rPr>
        <w:t xml:space="preserve"> </w:t>
      </w:r>
      <w:r>
        <w:rPr>
          <w:rFonts w:cstheme="minorHAnsi"/>
          <w:color w:val="000000"/>
          <w:spacing w:val="9"/>
        </w:rPr>
        <w:t>d</w:t>
      </w:r>
      <w:r>
        <w:rPr>
          <w:rFonts w:cstheme="minorHAnsi"/>
          <w:color w:val="000000"/>
          <w:spacing w:val="11"/>
        </w:rPr>
        <w:t>a</w:t>
      </w:r>
      <w:r>
        <w:rPr>
          <w:rFonts w:cstheme="minorHAnsi"/>
          <w:color w:val="000000"/>
        </w:rPr>
        <w:t>n</w:t>
      </w:r>
      <w:r>
        <w:rPr>
          <w:rFonts w:cstheme="minorHAnsi"/>
          <w:color w:val="000000"/>
          <w:spacing w:val="25"/>
        </w:rPr>
        <w:t xml:space="preserve"> </w:t>
      </w:r>
      <w:r>
        <w:rPr>
          <w:rFonts w:cstheme="minorHAnsi"/>
          <w:color w:val="000000"/>
          <w:spacing w:val="9"/>
        </w:rPr>
        <w:t>B</w:t>
      </w:r>
      <w:r>
        <w:rPr>
          <w:rFonts w:cstheme="minorHAnsi"/>
          <w:color w:val="000000"/>
          <w:spacing w:val="11"/>
        </w:rPr>
        <w:t>ela</w:t>
      </w:r>
      <w:r>
        <w:rPr>
          <w:rFonts w:cstheme="minorHAnsi"/>
          <w:color w:val="000000"/>
          <w:spacing w:val="9"/>
        </w:rPr>
        <w:t>n</w:t>
      </w:r>
      <w:r>
        <w:rPr>
          <w:rFonts w:cstheme="minorHAnsi"/>
          <w:color w:val="000000"/>
          <w:spacing w:val="11"/>
        </w:rPr>
        <w:t>j</w:t>
      </w:r>
      <w:r>
        <w:rPr>
          <w:rFonts w:cstheme="minorHAnsi"/>
          <w:color w:val="000000"/>
        </w:rPr>
        <w:t>a</w:t>
      </w:r>
      <w:r>
        <w:rPr>
          <w:rFonts w:cstheme="minorHAnsi"/>
          <w:color w:val="000000"/>
          <w:spacing w:val="28"/>
        </w:rPr>
        <w:t xml:space="preserve"> </w:t>
      </w:r>
      <w:r>
        <w:rPr>
          <w:rFonts w:cstheme="minorHAnsi"/>
          <w:color w:val="000000"/>
          <w:spacing w:val="8"/>
        </w:rPr>
        <w:t>N</w:t>
      </w:r>
      <w:r>
        <w:rPr>
          <w:rFonts w:cstheme="minorHAnsi"/>
          <w:color w:val="000000"/>
          <w:spacing w:val="9"/>
        </w:rPr>
        <w:t>e</w:t>
      </w:r>
      <w:r>
        <w:rPr>
          <w:rFonts w:cstheme="minorHAnsi"/>
          <w:color w:val="000000"/>
          <w:spacing w:val="11"/>
        </w:rPr>
        <w:t>g</w:t>
      </w:r>
      <w:r>
        <w:rPr>
          <w:rFonts w:cstheme="minorHAnsi"/>
          <w:color w:val="000000"/>
          <w:spacing w:val="9"/>
        </w:rPr>
        <w:t>a</w:t>
      </w:r>
      <w:r>
        <w:rPr>
          <w:rFonts w:cstheme="minorHAnsi"/>
          <w:color w:val="000000"/>
          <w:spacing w:val="13"/>
        </w:rPr>
        <w:t>r</w:t>
      </w:r>
      <w:r>
        <w:rPr>
          <w:rFonts w:cstheme="minorHAnsi"/>
          <w:color w:val="000000"/>
        </w:rPr>
        <w:t>a. Salah satu pelaksanaannya adalah</w:t>
      </w:r>
      <w:r>
        <w:rPr>
          <w:rFonts w:cstheme="minorHAnsi"/>
          <w:color w:val="000000"/>
          <w:spacing w:val="16"/>
        </w:rPr>
        <w:t xml:space="preserve"> </w:t>
      </w:r>
      <w:r>
        <w:rPr>
          <w:rFonts w:cstheme="minorHAnsi"/>
          <w:color w:val="000000"/>
        </w:rPr>
        <w:t>dengan menyusun</w:t>
      </w:r>
      <w:r>
        <w:rPr>
          <w:rFonts w:cstheme="minorHAnsi"/>
          <w:color w:val="000000"/>
          <w:spacing w:val="1"/>
        </w:rPr>
        <w:t xml:space="preserve"> </w:t>
      </w:r>
      <w:r>
        <w:rPr>
          <w:rFonts w:cstheme="minorHAnsi"/>
          <w:color w:val="000000"/>
        </w:rPr>
        <w:t>laporan keuangan berupa</w:t>
      </w:r>
      <w:r>
        <w:rPr>
          <w:rFonts w:cstheme="minorHAnsi"/>
          <w:color w:val="000000"/>
          <w:spacing w:val="-4"/>
        </w:rPr>
        <w:t xml:space="preserve"> </w:t>
      </w:r>
      <w:r>
        <w:rPr>
          <w:rFonts w:cstheme="minorHAnsi"/>
          <w:color w:val="000000"/>
        </w:rPr>
        <w:t>Laporan Real</w:t>
      </w:r>
      <w:r>
        <w:rPr>
          <w:rFonts w:cstheme="minorHAnsi"/>
          <w:color w:val="000000"/>
          <w:spacing w:val="-5"/>
        </w:rPr>
        <w:t>i</w:t>
      </w:r>
      <w:r>
        <w:rPr>
          <w:rFonts w:cstheme="minorHAnsi"/>
          <w:color w:val="000000"/>
        </w:rPr>
        <w:t>sasi Anggaran,</w:t>
      </w:r>
      <w:r>
        <w:rPr>
          <w:rFonts w:cstheme="minorHAnsi"/>
          <w:color w:val="000000"/>
          <w:spacing w:val="-5"/>
        </w:rPr>
        <w:t xml:space="preserve"> </w:t>
      </w:r>
      <w:r>
        <w:rPr>
          <w:rFonts w:cstheme="minorHAnsi"/>
          <w:color w:val="000000"/>
        </w:rPr>
        <w:t>Neraca, Laporan Operasi, Laporan Perubahan Ekuitas dan Cat</w:t>
      </w:r>
      <w:r>
        <w:rPr>
          <w:rFonts w:cstheme="minorHAnsi"/>
          <w:color w:val="000000"/>
          <w:spacing w:val="-5"/>
        </w:rPr>
        <w:t>a</w:t>
      </w:r>
      <w:r>
        <w:rPr>
          <w:rFonts w:cstheme="minorHAnsi"/>
          <w:color w:val="000000"/>
        </w:rPr>
        <w:t>tan atas Laporan</w:t>
      </w:r>
      <w:r>
        <w:rPr>
          <w:rFonts w:cstheme="minorHAnsi"/>
          <w:color w:val="000000"/>
          <w:spacing w:val="-5"/>
        </w:rPr>
        <w:t xml:space="preserve"> </w:t>
      </w:r>
      <w:r>
        <w:rPr>
          <w:rFonts w:cstheme="minorHAnsi"/>
          <w:color w:val="000000"/>
        </w:rPr>
        <w:t>Keuangan</w:t>
      </w:r>
      <w:r>
        <w:rPr>
          <w:rFonts w:ascii="Calibri" w:eastAsia="Calibri" w:hAnsi="Calibri" w:cs="Calibri"/>
        </w:rPr>
        <w:t>.</w:t>
      </w:r>
    </w:p>
    <w:p w:rsidR="00A959DC" w:rsidRDefault="005360E2" w:rsidP="00DF276F">
      <w:pPr>
        <w:spacing w:after="240"/>
        <w:jc w:val="both"/>
        <w:rPr>
          <w:rFonts w:ascii="Calibri" w:eastAsia="Calibri" w:hAnsi="Calibri" w:cs="Calibri"/>
        </w:rPr>
      </w:pPr>
      <w:r>
        <w:rPr>
          <w:rFonts w:ascii="Calibri" w:eastAsia="Calibri" w:hAnsi="Calibri" w:cs="Calibri"/>
        </w:rPr>
        <w:t xml:space="preserve">Penyusunan Laporan Keuangan Pengadilan Agama Amuntai </w:t>
      </w:r>
      <w:r>
        <w:rPr>
          <w:rFonts w:cstheme="minorHAnsi"/>
          <w:color w:val="000000"/>
        </w:rPr>
        <w:t>menga</w:t>
      </w:r>
      <w:r>
        <w:rPr>
          <w:rFonts w:cstheme="minorHAnsi"/>
          <w:color w:val="000000"/>
          <w:spacing w:val="-5"/>
        </w:rPr>
        <w:t>c</w:t>
      </w:r>
      <w:r>
        <w:rPr>
          <w:rFonts w:cstheme="minorHAnsi"/>
          <w:color w:val="000000"/>
        </w:rPr>
        <w:t>u</w:t>
      </w:r>
      <w:r>
        <w:rPr>
          <w:rFonts w:cstheme="minorHAnsi"/>
          <w:color w:val="000000"/>
          <w:spacing w:val="4"/>
        </w:rPr>
        <w:t xml:space="preserve"> </w:t>
      </w:r>
      <w:r>
        <w:rPr>
          <w:rFonts w:cstheme="minorHAnsi"/>
          <w:color w:val="000000"/>
        </w:rPr>
        <w:t>pada</w:t>
      </w:r>
      <w:r>
        <w:rPr>
          <w:rFonts w:cstheme="minorHAnsi"/>
          <w:color w:val="000000"/>
          <w:spacing w:val="3"/>
        </w:rPr>
        <w:t xml:space="preserve"> </w:t>
      </w:r>
      <w:r>
        <w:rPr>
          <w:rFonts w:cstheme="minorHAnsi"/>
          <w:color w:val="000000"/>
        </w:rPr>
        <w:t>Peraturan</w:t>
      </w:r>
      <w:r>
        <w:rPr>
          <w:rFonts w:cstheme="minorHAnsi"/>
          <w:color w:val="000000"/>
          <w:spacing w:val="2"/>
        </w:rPr>
        <w:t xml:space="preserve"> Pemerintah Nomor 71 Tahun 2010 tentang Standar Akuntansi Pemerintahan dan kaidah-kaidah pengelolaan keuangan yang sehat dalam Pemerintahan</w:t>
      </w:r>
      <w:r>
        <w:rPr>
          <w:rFonts w:eastAsia="Calibri" w:cstheme="minorHAnsi"/>
        </w:rPr>
        <w:t>,</w:t>
      </w:r>
      <w:r>
        <w:rPr>
          <w:rFonts w:ascii="Calibri" w:eastAsia="Calibri" w:hAnsi="Calibri" w:cs="Calibri"/>
        </w:rPr>
        <w:t xml:space="preserve"> serta Peraturan Direktur Jenderal Perbendaharaan Nomor PER-42/PB/2014 tentang Pedoman Penyusunan Laporan Keuangan Kementerian Negara/Lembaga. </w:t>
      </w:r>
      <w:r>
        <w:rPr>
          <w:rFonts w:cstheme="minorHAnsi"/>
          <w:color w:val="000000"/>
          <w:spacing w:val="2"/>
        </w:rPr>
        <w:t>Laporan Keuangan ini telah disusun dan disajikan dengan basis akrual sehingga akan mampu menyajikan informasi keuangan yang transparan, akurat dan akuntabel</w:t>
      </w:r>
      <w:r>
        <w:rPr>
          <w:rFonts w:ascii="Calibri" w:eastAsia="Calibri" w:hAnsi="Calibri" w:cs="Calibri"/>
        </w:rPr>
        <w:t>.</w:t>
      </w:r>
    </w:p>
    <w:p w:rsidR="00A959DC" w:rsidRDefault="005360E2" w:rsidP="00DF276F">
      <w:pPr>
        <w:widowControl w:val="0"/>
        <w:autoSpaceDE w:val="0"/>
        <w:autoSpaceDN w:val="0"/>
        <w:adjustRightInd w:val="0"/>
        <w:spacing w:before="32" w:after="0"/>
        <w:ind w:right="27"/>
        <w:jc w:val="both"/>
        <w:rPr>
          <w:rFonts w:ascii="Calibri" w:eastAsia="Calibri" w:hAnsi="Calibri" w:cs="Calibri"/>
          <w:spacing w:val="7"/>
          <w:sz w:val="24"/>
          <w:szCs w:val="24"/>
        </w:rPr>
      </w:pPr>
      <w:r>
        <w:rPr>
          <w:rFonts w:cs="Arial"/>
          <w:color w:val="000000"/>
        </w:rPr>
        <w:t>Laporan Keuangan ini diharapkan dapat memberikan informasi yang berguna kepada para pemakai laporan khususnya sebagai sarana untuk meningkatkan akuntabilitas/pertanggungja</w:t>
      </w:r>
      <w:r>
        <w:rPr>
          <w:rFonts w:cs="Arial"/>
          <w:color w:val="000000"/>
          <w:spacing w:val="-6"/>
        </w:rPr>
        <w:t>w</w:t>
      </w:r>
      <w:r>
        <w:rPr>
          <w:rFonts w:cs="Arial"/>
          <w:color w:val="000000"/>
        </w:rPr>
        <w:t xml:space="preserve">aban dan transparansi pengelolaan keuangan negara pada Kantor </w:t>
      </w:r>
      <w:r>
        <w:rPr>
          <w:rFonts w:cstheme="minorHAnsi"/>
        </w:rPr>
        <w:t>Pengadilan Agama Amuntai</w:t>
      </w:r>
      <w:r>
        <w:rPr>
          <w:rFonts w:cs="Arial"/>
          <w:color w:val="000000"/>
        </w:rPr>
        <w:t>. Disamping itu, laporan keuangan ini juga dimaksudkan untuk memberikan informasi kepada manajemen dalam pengambilan keputusan dalam usaha untuk mewujudkan tata kelola pemerintahan yang baik (</w:t>
      </w:r>
      <w:r>
        <w:rPr>
          <w:rFonts w:cs="Arial"/>
          <w:i/>
          <w:color w:val="000000"/>
        </w:rPr>
        <w:t>good governance</w:t>
      </w:r>
      <w:r>
        <w:rPr>
          <w:rFonts w:cs="Arial"/>
          <w:color w:val="000000"/>
        </w:rPr>
        <w:t xml:space="preserve">). </w:t>
      </w:r>
      <w:r>
        <w:rPr>
          <w:rFonts w:ascii="Calibri" w:eastAsia="Calibri" w:hAnsi="Calibri" w:cs="Calibri"/>
          <w:spacing w:val="7"/>
          <w:sz w:val="24"/>
          <w:szCs w:val="24"/>
        </w:rPr>
        <w:t xml:space="preserve"> </w:t>
      </w:r>
    </w:p>
    <w:p w:rsidR="00A959DC" w:rsidRDefault="005360E2" w:rsidP="00BB2E34">
      <w:pPr>
        <w:spacing w:after="240"/>
        <w:ind w:left="5245"/>
        <w:contextualSpacing/>
        <w:jc w:val="center"/>
        <w:rPr>
          <w:rFonts w:ascii="Calibri" w:eastAsia="Calibri" w:hAnsi="Calibri" w:cs="Calibri"/>
        </w:rPr>
      </w:pPr>
      <w:r>
        <w:rPr>
          <w:rFonts w:ascii="Calibri" w:eastAsia="Calibri" w:hAnsi="Calibri" w:cs="Calibri"/>
          <w:spacing w:val="7"/>
        </w:rPr>
        <w:t>Hulu Sungai Utara</w:t>
      </w:r>
      <w:r>
        <w:rPr>
          <w:rFonts w:ascii="Calibri" w:eastAsia="Calibri" w:hAnsi="Calibri" w:cs="Calibri"/>
        </w:rPr>
        <w:t xml:space="preserve">, </w:t>
      </w:r>
      <w:r w:rsidR="00A46310">
        <w:rPr>
          <w:rFonts w:ascii="Calibri" w:eastAsia="Calibri" w:hAnsi="Calibri" w:cs="Calibri"/>
          <w:lang w:val="en-ID"/>
        </w:rPr>
        <w:t xml:space="preserve">31 Desember </w:t>
      </w:r>
      <w:r>
        <w:rPr>
          <w:rFonts w:ascii="Calibri" w:eastAsia="Calibri" w:hAnsi="Calibri" w:cs="Calibri"/>
        </w:rPr>
        <w:t>2017</w:t>
      </w:r>
    </w:p>
    <w:p w:rsidR="00A959DC" w:rsidRDefault="00544B8B" w:rsidP="00BB2E34">
      <w:pPr>
        <w:spacing w:after="240"/>
        <w:ind w:left="5245"/>
        <w:contextualSpacing/>
        <w:jc w:val="center"/>
        <w:rPr>
          <w:rFonts w:ascii="Calibri" w:eastAsia="Calibri" w:hAnsi="Calibri" w:cs="Calibri"/>
        </w:rPr>
      </w:pPr>
      <w:r>
        <w:rPr>
          <w:rFonts w:ascii="Calibri" w:eastAsia="Calibri" w:hAnsi="Calibri" w:cs="Calibri"/>
        </w:rPr>
        <w:t>Kuasa Pengguna Anggaran,</w:t>
      </w:r>
    </w:p>
    <w:p w:rsidR="00A959DC" w:rsidRDefault="005360E2" w:rsidP="00BB2E34">
      <w:pPr>
        <w:spacing w:after="240"/>
        <w:ind w:left="5245"/>
        <w:contextualSpacing/>
        <w:jc w:val="center"/>
        <w:rPr>
          <w:rFonts w:ascii="Calibri" w:eastAsia="Calibri" w:hAnsi="Calibri" w:cs="Calibri"/>
        </w:rPr>
      </w:pPr>
      <w:r>
        <w:rPr>
          <w:rFonts w:ascii="Calibri" w:eastAsia="Calibri" w:hAnsi="Calibri" w:cs="Calibri"/>
        </w:rPr>
        <w:t>Sekretaris,</w:t>
      </w:r>
    </w:p>
    <w:p w:rsidR="00A959DC" w:rsidRDefault="00A959DC" w:rsidP="00BB2E34">
      <w:pPr>
        <w:spacing w:after="240"/>
        <w:ind w:left="5245"/>
        <w:contextualSpacing/>
        <w:jc w:val="center"/>
        <w:rPr>
          <w:rFonts w:ascii="Calibri" w:eastAsia="Calibri" w:hAnsi="Calibri" w:cs="Calibri"/>
        </w:rPr>
      </w:pPr>
    </w:p>
    <w:p w:rsidR="00A959DC" w:rsidRDefault="00A959DC" w:rsidP="00BB2E34">
      <w:pPr>
        <w:spacing w:after="240"/>
        <w:ind w:left="5245"/>
        <w:contextualSpacing/>
        <w:jc w:val="center"/>
        <w:rPr>
          <w:rFonts w:ascii="Calibri" w:eastAsia="Calibri" w:hAnsi="Calibri" w:cs="Calibri"/>
        </w:rPr>
      </w:pPr>
    </w:p>
    <w:p w:rsidR="00A959DC" w:rsidRDefault="00A959DC" w:rsidP="00BB2E34">
      <w:pPr>
        <w:spacing w:after="240"/>
        <w:ind w:left="5245"/>
        <w:contextualSpacing/>
        <w:jc w:val="center"/>
        <w:rPr>
          <w:rFonts w:ascii="Calibri" w:eastAsia="Calibri" w:hAnsi="Calibri" w:cs="Calibri"/>
        </w:rPr>
      </w:pPr>
    </w:p>
    <w:p w:rsidR="00A959DC" w:rsidRDefault="005360E2" w:rsidP="00BB2E34">
      <w:pPr>
        <w:spacing w:after="240"/>
        <w:ind w:left="5245"/>
        <w:contextualSpacing/>
        <w:jc w:val="center"/>
        <w:rPr>
          <w:rFonts w:ascii="Calibri" w:eastAsia="Calibri" w:hAnsi="Calibri" w:cs="Calibri"/>
        </w:rPr>
      </w:pPr>
      <w:r>
        <w:rPr>
          <w:rFonts w:ascii="Calibri" w:eastAsia="Calibri" w:hAnsi="Calibri" w:cs="Calibri"/>
        </w:rPr>
        <w:t>SUAIFUDDIN.S.Ag</w:t>
      </w:r>
    </w:p>
    <w:p w:rsidR="00A959DC" w:rsidRDefault="005360E2" w:rsidP="00BB2E34">
      <w:pPr>
        <w:spacing w:after="240"/>
        <w:ind w:left="5245"/>
        <w:contextualSpacing/>
        <w:jc w:val="center"/>
        <w:rPr>
          <w:b/>
        </w:rPr>
      </w:pPr>
      <w:r>
        <w:rPr>
          <w:rFonts w:ascii="Calibri" w:eastAsia="Calibri" w:hAnsi="Calibri" w:cs="Calibri"/>
        </w:rPr>
        <w:t>NIP.197307022000031003</w:t>
      </w:r>
    </w:p>
    <w:p w:rsidR="00A959DC" w:rsidRDefault="00A959DC" w:rsidP="00846764">
      <w:pPr>
        <w:sectPr w:rsidR="00A959DC" w:rsidSect="00144639">
          <w:headerReference w:type="even" r:id="rId15"/>
          <w:headerReference w:type="default" r:id="rId16"/>
          <w:footerReference w:type="even" r:id="rId17"/>
          <w:footerReference w:type="default" r:id="rId18"/>
          <w:headerReference w:type="first" r:id="rId19"/>
          <w:footerReference w:type="first" r:id="rId20"/>
          <w:pgSz w:w="11907" w:h="16839" w:code="9"/>
          <w:pgMar w:top="1440" w:right="1440" w:bottom="1440" w:left="1440" w:header="708" w:footer="708" w:gutter="0"/>
          <w:pgNumType w:fmt="lowerRoman" w:start="1"/>
          <w:cols w:space="708"/>
          <w:docGrid w:linePitch="360"/>
        </w:sectPr>
      </w:pPr>
    </w:p>
    <w:p w:rsidR="00A959DC" w:rsidRDefault="009B4D26" w:rsidP="009B4D26">
      <w:pPr>
        <w:spacing w:line="360" w:lineRule="auto"/>
        <w:jc w:val="both"/>
        <w:rPr>
          <w:b/>
          <w:sz w:val="32"/>
          <w:szCs w:val="32"/>
        </w:rPr>
      </w:pPr>
      <w:r>
        <w:rPr>
          <w:b/>
          <w:noProof/>
          <w:sz w:val="32"/>
          <w:szCs w:val="32"/>
          <w:lang w:val="en-US"/>
        </w:rPr>
        <w:lastRenderedPageBreak/>
        <mc:AlternateContent>
          <mc:Choice Requires="wps">
            <w:drawing>
              <wp:anchor distT="91440" distB="91440" distL="114300" distR="114300" simplePos="0" relativeHeight="251669504" behindDoc="0" locked="0" layoutInCell="0" allowOverlap="1" wp14:anchorId="5E1EEC3C" wp14:editId="63599429">
                <wp:simplePos x="0" y="0"/>
                <wp:positionH relativeFrom="page">
                  <wp:posOffset>3127375</wp:posOffset>
                </wp:positionH>
                <wp:positionV relativeFrom="page">
                  <wp:posOffset>1270635</wp:posOffset>
                </wp:positionV>
                <wp:extent cx="4652010" cy="554355"/>
                <wp:effectExtent l="3175" t="3810" r="2540" b="3810"/>
                <wp:wrapSquare wrapText="bothSides"/>
                <wp:docPr id="6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201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CE317D" w:rsidRDefault="00CE317D" w:rsidP="009B4D26">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ISI</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9" style="position:absolute;left:0;text-align:left;margin-left:246.25pt;margin-top:100.05pt;width:366.3pt;height:43.65pt;z-index:251669504;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" o:allowincell="f" fillcolor="#4f81bd [3204]" stroked="f">
                <v:shadow type="perspective" color="#9bbb59 [3206]" origin="-.5,-.5" offset="-6pt,-6pt" matrix=".75,,,.75"/>
                <v:textbox inset="21.6pt,0,1in,0">
                  <w:txbxContent>
                    <w:p w:rsidR="007F52D7" w:rsidRDefault="007F52D7" w:rsidP="009B4D26">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ISI</w:t>
                      </w:r>
                    </w:p>
                  </w:txbxContent>
                </v:textbox>
                <w10:wrap type="square" anchorx="page" anchory="page"/>
              </v:rect>
            </w:pict>
          </mc:Fallback>
        </mc:AlternateContent>
      </w:r>
    </w:p>
    <w:p w:rsidR="00A959DC" w:rsidRDefault="00A959DC" w:rsidP="009B4D26">
      <w:pPr>
        <w:spacing w:line="360" w:lineRule="auto"/>
        <w:jc w:val="both"/>
        <w:rPr>
          <w:b/>
          <w:sz w:val="32"/>
          <w:szCs w:val="32"/>
        </w:rPr>
      </w:pPr>
    </w:p>
    <w:p w:rsidR="00A959DC" w:rsidRDefault="00A959DC" w:rsidP="009B4D26">
      <w:pPr>
        <w:spacing w:line="360" w:lineRule="auto"/>
        <w:jc w:val="both"/>
        <w:rPr>
          <w:b/>
          <w:sz w:val="32"/>
          <w:szCs w:val="32"/>
        </w:rPr>
      </w:pPr>
    </w:p>
    <w:p w:rsidR="00A959DC" w:rsidRDefault="00A959DC" w:rsidP="009B4D26">
      <w:pPr>
        <w:spacing w:line="360" w:lineRule="auto"/>
        <w:jc w:val="both"/>
        <w:rPr>
          <w:b/>
          <w:sz w:val="32"/>
          <w:szCs w:val="32"/>
        </w:rPr>
      </w:pPr>
    </w:p>
    <w:p w:rsidR="00A959DC" w:rsidRDefault="00A959DC" w:rsidP="009B4D26">
      <w:pPr>
        <w:spacing w:line="360" w:lineRule="auto"/>
        <w:jc w:val="both"/>
        <w:rPr>
          <w:b/>
          <w:sz w:val="32"/>
          <w:szCs w:val="32"/>
        </w:rPr>
      </w:pPr>
    </w:p>
    <w:p w:rsidR="00A959DC" w:rsidRDefault="00A959DC" w:rsidP="009B4D26">
      <w:pPr>
        <w:spacing w:line="360" w:lineRule="auto"/>
        <w:jc w:val="both"/>
        <w:rPr>
          <w:b/>
          <w:sz w:val="32"/>
          <w:szCs w:val="32"/>
        </w:rPr>
      </w:pPr>
    </w:p>
    <w:p w:rsidR="00A959DC" w:rsidRDefault="00A959DC" w:rsidP="009B4D26">
      <w:pPr>
        <w:spacing w:line="360" w:lineRule="auto"/>
        <w:jc w:val="both"/>
        <w:rPr>
          <w:b/>
          <w:sz w:val="32"/>
          <w:szCs w:val="32"/>
        </w:rPr>
      </w:pPr>
    </w:p>
    <w:p w:rsidR="00A959DC" w:rsidRDefault="00A959DC" w:rsidP="009B4D26">
      <w:pPr>
        <w:spacing w:line="360" w:lineRule="auto"/>
        <w:jc w:val="both"/>
        <w:rPr>
          <w:b/>
          <w:sz w:val="32"/>
          <w:szCs w:val="32"/>
        </w:rPr>
      </w:pPr>
    </w:p>
    <w:p w:rsidR="00A959DC" w:rsidRDefault="00A959DC" w:rsidP="009B4D26">
      <w:pPr>
        <w:spacing w:line="360" w:lineRule="auto"/>
        <w:jc w:val="both"/>
        <w:rPr>
          <w:b/>
          <w:sz w:val="32"/>
          <w:szCs w:val="32"/>
        </w:rPr>
      </w:pPr>
    </w:p>
    <w:p w:rsidR="00A959DC" w:rsidRDefault="00A959DC" w:rsidP="009B4D26">
      <w:pPr>
        <w:spacing w:line="360" w:lineRule="auto"/>
        <w:jc w:val="both"/>
        <w:rPr>
          <w:b/>
          <w:sz w:val="32"/>
          <w:szCs w:val="32"/>
        </w:rPr>
      </w:pPr>
    </w:p>
    <w:p w:rsidR="00A959DC" w:rsidRDefault="00A959DC" w:rsidP="009B4D26">
      <w:pPr>
        <w:spacing w:line="360" w:lineRule="auto"/>
        <w:jc w:val="both"/>
        <w:rPr>
          <w:b/>
          <w:sz w:val="32"/>
          <w:szCs w:val="32"/>
        </w:rPr>
      </w:pPr>
    </w:p>
    <w:p w:rsidR="00A959DC" w:rsidRDefault="00A959DC" w:rsidP="009B4D26">
      <w:pPr>
        <w:spacing w:line="360" w:lineRule="auto"/>
        <w:jc w:val="both"/>
        <w:rPr>
          <w:b/>
          <w:sz w:val="32"/>
          <w:szCs w:val="32"/>
        </w:rPr>
      </w:pPr>
    </w:p>
    <w:p w:rsidR="00A959DC" w:rsidRDefault="00A959DC" w:rsidP="009B4D26">
      <w:pPr>
        <w:spacing w:line="360" w:lineRule="auto"/>
        <w:jc w:val="both"/>
        <w:rPr>
          <w:b/>
          <w:sz w:val="32"/>
          <w:szCs w:val="32"/>
        </w:rPr>
      </w:pPr>
    </w:p>
    <w:p w:rsidR="00A959DC" w:rsidRDefault="00A959DC" w:rsidP="00846764">
      <w:pPr>
        <w:sectPr w:rsidR="00A959DC" w:rsidSect="00CC05BB">
          <w:headerReference w:type="default" r:id="rId21"/>
          <w:footerReference w:type="default" r:id="rId22"/>
          <w:pgSz w:w="11907" w:h="16839" w:code="9"/>
          <w:pgMar w:top="1440" w:right="1440" w:bottom="1440" w:left="1440" w:header="708" w:footer="708" w:gutter="0"/>
          <w:pgNumType w:fmt="lowerRoman" w:start="3"/>
          <w:cols w:space="708"/>
          <w:docGrid w:linePitch="360"/>
        </w:sectPr>
      </w:pPr>
    </w:p>
    <w:p w:rsidR="00A959DC" w:rsidRDefault="009B4D26" w:rsidP="009B4D26">
      <w:pPr>
        <w:pStyle w:val="Heading1"/>
      </w:pPr>
      <w:bookmarkStart w:id="2" w:name="_Toc424108673"/>
      <w:bookmarkStart w:id="3" w:name="_Toc488582079"/>
      <w:r>
        <w:lastRenderedPageBreak/>
        <w:t>Daftar Isi</w:t>
      </w:r>
      <w:bookmarkEnd w:id="2"/>
      <w:bookmarkEnd w:id="3"/>
    </w:p>
    <w:sdt>
      <w:sdtPr>
        <w:rPr>
          <w:rFonts w:asciiTheme="minorHAnsi" w:eastAsiaTheme="minorHAnsi" w:hAnsiTheme="minorHAnsi" w:cstheme="minorBidi"/>
          <w:b w:val="0"/>
          <w:bCs w:val="0"/>
          <w:color w:val="auto"/>
          <w:sz w:val="22"/>
          <w:szCs w:val="22"/>
          <w:lang w:val="id-ID" w:eastAsia="en-US"/>
        </w:rPr>
        <w:id w:val="-1056617059"/>
        <w:docPartObj>
          <w:docPartGallery w:val="Table of Contents"/>
          <w:docPartUnique/>
        </w:docPartObj>
      </w:sdtPr>
      <w:sdtContent>
        <w:p w:rsidR="00A959DC" w:rsidRDefault="00A959DC" w:rsidP="00783F52">
          <w:pPr>
            <w:pStyle w:val="TOCHeading"/>
          </w:pPr>
        </w:p>
        <w:p w:rsidR="000626C9" w:rsidRDefault="00783F52">
          <w:pPr>
            <w:pStyle w:val="TOC1"/>
            <w:tabs>
              <w:tab w:val="right" w:leader="dot" w:pos="9017"/>
            </w:tabs>
            <w:rPr>
              <w:rFonts w:eastAsiaTheme="minorEastAsia"/>
              <w:noProof/>
              <w:lang w:val="en-US"/>
            </w:rPr>
          </w:pPr>
          <w:r>
            <w:fldChar w:fldCharType="begin"/>
          </w:r>
          <w:r>
            <w:instrText xml:space="preserve"> TOC \o "1-3" \h \z \u </w:instrText>
          </w:r>
          <w:r>
            <w:fldChar w:fldCharType="separate"/>
          </w:r>
          <w:hyperlink w:anchor="_Toc488582078" w:history="1">
            <w:r w:rsidR="000626C9" w:rsidRPr="00631AA1">
              <w:rPr>
                <w:rStyle w:val="Hyperlink"/>
                <w:noProof/>
              </w:rPr>
              <w:t>Kata Pengantar</w:t>
            </w:r>
            <w:r w:rsidR="000626C9">
              <w:rPr>
                <w:noProof/>
                <w:webHidden/>
              </w:rPr>
              <w:tab/>
            </w:r>
            <w:r w:rsidR="000626C9">
              <w:rPr>
                <w:noProof/>
                <w:webHidden/>
              </w:rPr>
              <w:fldChar w:fldCharType="begin"/>
            </w:r>
            <w:r w:rsidR="000626C9">
              <w:rPr>
                <w:noProof/>
                <w:webHidden/>
              </w:rPr>
              <w:instrText xml:space="preserve"> PAGEREF _Toc488582078 \h </w:instrText>
            </w:r>
            <w:r w:rsidR="000626C9">
              <w:rPr>
                <w:noProof/>
                <w:webHidden/>
              </w:rPr>
            </w:r>
            <w:r w:rsidR="000626C9">
              <w:rPr>
                <w:noProof/>
                <w:webHidden/>
              </w:rPr>
              <w:fldChar w:fldCharType="separate"/>
            </w:r>
            <w:r w:rsidR="006341D3">
              <w:rPr>
                <w:noProof/>
                <w:webHidden/>
              </w:rPr>
              <w:t>i</w:t>
            </w:r>
            <w:r w:rsidR="000626C9">
              <w:rPr>
                <w:noProof/>
                <w:webHidden/>
              </w:rPr>
              <w:fldChar w:fldCharType="end"/>
            </w:r>
          </w:hyperlink>
        </w:p>
        <w:p w:rsidR="000626C9" w:rsidRDefault="00CE317D">
          <w:pPr>
            <w:pStyle w:val="TOC1"/>
            <w:tabs>
              <w:tab w:val="right" w:leader="dot" w:pos="9017"/>
            </w:tabs>
            <w:rPr>
              <w:rFonts w:eastAsiaTheme="minorEastAsia"/>
              <w:noProof/>
              <w:lang w:val="en-US"/>
            </w:rPr>
          </w:pPr>
          <w:hyperlink w:anchor="_Toc488582079" w:history="1">
            <w:r w:rsidR="000626C9" w:rsidRPr="00631AA1">
              <w:rPr>
                <w:rStyle w:val="Hyperlink"/>
                <w:noProof/>
              </w:rPr>
              <w:t>Daftar Isi</w:t>
            </w:r>
            <w:r w:rsidR="000626C9">
              <w:rPr>
                <w:noProof/>
                <w:webHidden/>
              </w:rPr>
              <w:tab/>
            </w:r>
            <w:r w:rsidR="000626C9">
              <w:rPr>
                <w:noProof/>
                <w:webHidden/>
              </w:rPr>
              <w:fldChar w:fldCharType="begin"/>
            </w:r>
            <w:r w:rsidR="000626C9">
              <w:rPr>
                <w:noProof/>
                <w:webHidden/>
              </w:rPr>
              <w:instrText xml:space="preserve"> PAGEREF _Toc488582079 \h </w:instrText>
            </w:r>
            <w:r w:rsidR="000626C9">
              <w:rPr>
                <w:noProof/>
                <w:webHidden/>
              </w:rPr>
            </w:r>
            <w:r w:rsidR="000626C9">
              <w:rPr>
                <w:noProof/>
                <w:webHidden/>
              </w:rPr>
              <w:fldChar w:fldCharType="separate"/>
            </w:r>
            <w:r w:rsidR="006341D3">
              <w:rPr>
                <w:noProof/>
                <w:webHidden/>
              </w:rPr>
              <w:t>ii</w:t>
            </w:r>
            <w:r w:rsidR="000626C9">
              <w:rPr>
                <w:noProof/>
                <w:webHidden/>
              </w:rPr>
              <w:fldChar w:fldCharType="end"/>
            </w:r>
          </w:hyperlink>
        </w:p>
        <w:p w:rsidR="000626C9" w:rsidRDefault="00CE317D">
          <w:pPr>
            <w:pStyle w:val="TOC1"/>
            <w:tabs>
              <w:tab w:val="right" w:leader="dot" w:pos="9017"/>
            </w:tabs>
            <w:rPr>
              <w:rFonts w:eastAsiaTheme="minorEastAsia"/>
              <w:noProof/>
              <w:lang w:val="en-US"/>
            </w:rPr>
          </w:pPr>
          <w:hyperlink w:anchor="_Toc488582080" w:history="1">
            <w:r w:rsidR="000626C9" w:rsidRPr="00631AA1">
              <w:rPr>
                <w:rStyle w:val="Hyperlink"/>
                <w:noProof/>
              </w:rPr>
              <w:t>Daftar Tabel dan Lampiran</w:t>
            </w:r>
            <w:r w:rsidR="000626C9">
              <w:rPr>
                <w:noProof/>
                <w:webHidden/>
              </w:rPr>
              <w:tab/>
            </w:r>
            <w:r w:rsidR="000626C9">
              <w:rPr>
                <w:noProof/>
                <w:webHidden/>
              </w:rPr>
              <w:fldChar w:fldCharType="begin"/>
            </w:r>
            <w:r w:rsidR="000626C9">
              <w:rPr>
                <w:noProof/>
                <w:webHidden/>
              </w:rPr>
              <w:instrText xml:space="preserve"> PAGEREF _Toc488582080 \h </w:instrText>
            </w:r>
            <w:r w:rsidR="000626C9">
              <w:rPr>
                <w:noProof/>
                <w:webHidden/>
              </w:rPr>
            </w:r>
            <w:r w:rsidR="000626C9">
              <w:rPr>
                <w:noProof/>
                <w:webHidden/>
              </w:rPr>
              <w:fldChar w:fldCharType="separate"/>
            </w:r>
            <w:r w:rsidR="006341D3">
              <w:rPr>
                <w:noProof/>
                <w:webHidden/>
              </w:rPr>
              <w:t>1</w:t>
            </w:r>
            <w:r w:rsidR="000626C9">
              <w:rPr>
                <w:noProof/>
                <w:webHidden/>
              </w:rPr>
              <w:fldChar w:fldCharType="end"/>
            </w:r>
          </w:hyperlink>
        </w:p>
        <w:p w:rsidR="000626C9" w:rsidRDefault="00CE317D">
          <w:pPr>
            <w:pStyle w:val="TOC1"/>
            <w:tabs>
              <w:tab w:val="right" w:leader="dot" w:pos="9017"/>
            </w:tabs>
            <w:rPr>
              <w:rFonts w:eastAsiaTheme="minorEastAsia"/>
              <w:noProof/>
              <w:lang w:val="en-US"/>
            </w:rPr>
          </w:pPr>
          <w:hyperlink w:anchor="_Toc488582081" w:history="1">
            <w:r w:rsidR="000626C9" w:rsidRPr="00631AA1">
              <w:rPr>
                <w:rStyle w:val="Hyperlink"/>
                <w:noProof/>
              </w:rPr>
              <w:t>Pernyataan Tanggung Jawab</w:t>
            </w:r>
            <w:r w:rsidR="000626C9">
              <w:rPr>
                <w:noProof/>
                <w:webHidden/>
              </w:rPr>
              <w:tab/>
            </w:r>
            <w:r w:rsidR="000626C9">
              <w:rPr>
                <w:noProof/>
                <w:webHidden/>
              </w:rPr>
              <w:fldChar w:fldCharType="begin"/>
            </w:r>
            <w:r w:rsidR="000626C9">
              <w:rPr>
                <w:noProof/>
                <w:webHidden/>
              </w:rPr>
              <w:instrText xml:space="preserve"> PAGEREF _Toc488582081 \h </w:instrText>
            </w:r>
            <w:r w:rsidR="000626C9">
              <w:rPr>
                <w:noProof/>
                <w:webHidden/>
              </w:rPr>
            </w:r>
            <w:r w:rsidR="000626C9">
              <w:rPr>
                <w:noProof/>
                <w:webHidden/>
              </w:rPr>
              <w:fldChar w:fldCharType="separate"/>
            </w:r>
            <w:r w:rsidR="006341D3">
              <w:rPr>
                <w:noProof/>
                <w:webHidden/>
              </w:rPr>
              <w:t>iii</w:t>
            </w:r>
            <w:r w:rsidR="000626C9">
              <w:rPr>
                <w:noProof/>
                <w:webHidden/>
              </w:rPr>
              <w:fldChar w:fldCharType="end"/>
            </w:r>
          </w:hyperlink>
        </w:p>
        <w:p w:rsidR="000626C9" w:rsidRDefault="00CE317D">
          <w:pPr>
            <w:pStyle w:val="TOC1"/>
            <w:tabs>
              <w:tab w:val="right" w:leader="dot" w:pos="9017"/>
            </w:tabs>
            <w:rPr>
              <w:rFonts w:eastAsiaTheme="minorEastAsia"/>
              <w:noProof/>
              <w:lang w:val="en-US"/>
            </w:rPr>
          </w:pPr>
          <w:hyperlink w:anchor="_Toc488582082" w:history="1">
            <w:r w:rsidR="000626C9" w:rsidRPr="00631AA1">
              <w:rPr>
                <w:rStyle w:val="Hyperlink"/>
                <w:noProof/>
              </w:rPr>
              <w:t>Ringkasan</w:t>
            </w:r>
            <w:r w:rsidR="000626C9">
              <w:rPr>
                <w:noProof/>
                <w:webHidden/>
              </w:rPr>
              <w:tab/>
            </w:r>
            <w:r w:rsidR="000626C9">
              <w:rPr>
                <w:noProof/>
                <w:webHidden/>
              </w:rPr>
              <w:fldChar w:fldCharType="begin"/>
            </w:r>
            <w:r w:rsidR="000626C9">
              <w:rPr>
                <w:noProof/>
                <w:webHidden/>
              </w:rPr>
              <w:instrText xml:space="preserve"> PAGEREF _Toc488582082 \h </w:instrText>
            </w:r>
            <w:r w:rsidR="000626C9">
              <w:rPr>
                <w:noProof/>
                <w:webHidden/>
              </w:rPr>
            </w:r>
            <w:r w:rsidR="000626C9">
              <w:rPr>
                <w:noProof/>
                <w:webHidden/>
              </w:rPr>
              <w:fldChar w:fldCharType="separate"/>
            </w:r>
            <w:r w:rsidR="006341D3">
              <w:rPr>
                <w:noProof/>
                <w:webHidden/>
              </w:rPr>
              <w:t>10</w:t>
            </w:r>
            <w:r w:rsidR="000626C9">
              <w:rPr>
                <w:noProof/>
                <w:webHidden/>
              </w:rPr>
              <w:fldChar w:fldCharType="end"/>
            </w:r>
          </w:hyperlink>
        </w:p>
        <w:p w:rsidR="000626C9" w:rsidRDefault="00CE317D">
          <w:pPr>
            <w:pStyle w:val="TOC1"/>
            <w:tabs>
              <w:tab w:val="right" w:leader="dot" w:pos="9017"/>
            </w:tabs>
            <w:rPr>
              <w:rFonts w:eastAsiaTheme="minorEastAsia"/>
              <w:noProof/>
              <w:lang w:val="en-US"/>
            </w:rPr>
          </w:pPr>
          <w:hyperlink w:anchor="_Toc488582083" w:history="1">
            <w:r w:rsidR="000626C9" w:rsidRPr="00631AA1">
              <w:rPr>
                <w:rStyle w:val="Hyperlink"/>
                <w:noProof/>
              </w:rPr>
              <w:t>I. Laporan Realisasi Anggaran</w:t>
            </w:r>
            <w:r w:rsidR="000626C9">
              <w:rPr>
                <w:noProof/>
                <w:webHidden/>
              </w:rPr>
              <w:tab/>
            </w:r>
            <w:r w:rsidR="000626C9">
              <w:rPr>
                <w:noProof/>
                <w:webHidden/>
              </w:rPr>
              <w:fldChar w:fldCharType="begin"/>
            </w:r>
            <w:r w:rsidR="000626C9">
              <w:rPr>
                <w:noProof/>
                <w:webHidden/>
              </w:rPr>
              <w:instrText xml:space="preserve"> PAGEREF _Toc488582083 \h </w:instrText>
            </w:r>
            <w:r w:rsidR="000626C9">
              <w:rPr>
                <w:noProof/>
                <w:webHidden/>
              </w:rPr>
            </w:r>
            <w:r w:rsidR="000626C9">
              <w:rPr>
                <w:noProof/>
                <w:webHidden/>
              </w:rPr>
              <w:fldChar w:fldCharType="separate"/>
            </w:r>
            <w:r w:rsidR="006341D3">
              <w:rPr>
                <w:noProof/>
                <w:webHidden/>
              </w:rPr>
              <w:t>15</w:t>
            </w:r>
            <w:r w:rsidR="000626C9">
              <w:rPr>
                <w:noProof/>
                <w:webHidden/>
              </w:rPr>
              <w:fldChar w:fldCharType="end"/>
            </w:r>
          </w:hyperlink>
        </w:p>
        <w:p w:rsidR="000626C9" w:rsidRDefault="00CE317D">
          <w:pPr>
            <w:pStyle w:val="TOC1"/>
            <w:tabs>
              <w:tab w:val="right" w:leader="dot" w:pos="9017"/>
            </w:tabs>
            <w:rPr>
              <w:rFonts w:eastAsiaTheme="minorEastAsia"/>
              <w:noProof/>
              <w:lang w:val="en-US"/>
            </w:rPr>
          </w:pPr>
          <w:hyperlink w:anchor="_Toc488582084" w:history="1">
            <w:r w:rsidR="000626C9" w:rsidRPr="00631AA1">
              <w:rPr>
                <w:rStyle w:val="Hyperlink"/>
                <w:noProof/>
              </w:rPr>
              <w:t>II. Neraca</w:t>
            </w:r>
            <w:r w:rsidR="000626C9">
              <w:rPr>
                <w:noProof/>
                <w:webHidden/>
              </w:rPr>
              <w:tab/>
            </w:r>
            <w:r w:rsidR="000626C9">
              <w:rPr>
                <w:noProof/>
                <w:webHidden/>
              </w:rPr>
              <w:fldChar w:fldCharType="begin"/>
            </w:r>
            <w:r w:rsidR="000626C9">
              <w:rPr>
                <w:noProof/>
                <w:webHidden/>
              </w:rPr>
              <w:instrText xml:space="preserve"> PAGEREF _Toc488582084 \h </w:instrText>
            </w:r>
            <w:r w:rsidR="000626C9">
              <w:rPr>
                <w:noProof/>
                <w:webHidden/>
              </w:rPr>
            </w:r>
            <w:r w:rsidR="000626C9">
              <w:rPr>
                <w:noProof/>
                <w:webHidden/>
              </w:rPr>
              <w:fldChar w:fldCharType="separate"/>
            </w:r>
            <w:r w:rsidR="006341D3">
              <w:rPr>
                <w:noProof/>
                <w:webHidden/>
              </w:rPr>
              <w:t>17</w:t>
            </w:r>
            <w:r w:rsidR="000626C9">
              <w:rPr>
                <w:noProof/>
                <w:webHidden/>
              </w:rPr>
              <w:fldChar w:fldCharType="end"/>
            </w:r>
          </w:hyperlink>
        </w:p>
        <w:p w:rsidR="000626C9" w:rsidRDefault="00CE317D">
          <w:pPr>
            <w:pStyle w:val="TOC1"/>
            <w:tabs>
              <w:tab w:val="right" w:leader="dot" w:pos="9017"/>
            </w:tabs>
            <w:rPr>
              <w:rFonts w:eastAsiaTheme="minorEastAsia"/>
              <w:noProof/>
              <w:lang w:val="en-US"/>
            </w:rPr>
          </w:pPr>
          <w:hyperlink w:anchor="_Toc488582085" w:history="1">
            <w:r w:rsidR="000626C9" w:rsidRPr="00631AA1">
              <w:rPr>
                <w:rStyle w:val="Hyperlink"/>
                <w:noProof/>
              </w:rPr>
              <w:t>III. Laporan Operasional</w:t>
            </w:r>
            <w:r w:rsidR="000626C9">
              <w:rPr>
                <w:noProof/>
                <w:webHidden/>
              </w:rPr>
              <w:tab/>
            </w:r>
            <w:r w:rsidR="000626C9">
              <w:rPr>
                <w:noProof/>
                <w:webHidden/>
              </w:rPr>
              <w:fldChar w:fldCharType="begin"/>
            </w:r>
            <w:r w:rsidR="000626C9">
              <w:rPr>
                <w:noProof/>
                <w:webHidden/>
              </w:rPr>
              <w:instrText xml:space="preserve"> PAGEREF _Toc488582085 \h </w:instrText>
            </w:r>
            <w:r w:rsidR="000626C9">
              <w:rPr>
                <w:noProof/>
                <w:webHidden/>
              </w:rPr>
            </w:r>
            <w:r w:rsidR="000626C9">
              <w:rPr>
                <w:noProof/>
                <w:webHidden/>
              </w:rPr>
              <w:fldChar w:fldCharType="separate"/>
            </w:r>
            <w:r w:rsidR="006341D3">
              <w:rPr>
                <w:noProof/>
                <w:webHidden/>
              </w:rPr>
              <w:t>20</w:t>
            </w:r>
            <w:r w:rsidR="000626C9">
              <w:rPr>
                <w:noProof/>
                <w:webHidden/>
              </w:rPr>
              <w:fldChar w:fldCharType="end"/>
            </w:r>
          </w:hyperlink>
        </w:p>
        <w:p w:rsidR="000626C9" w:rsidRDefault="00CE317D">
          <w:pPr>
            <w:pStyle w:val="TOC1"/>
            <w:tabs>
              <w:tab w:val="right" w:leader="dot" w:pos="9017"/>
            </w:tabs>
            <w:rPr>
              <w:rFonts w:eastAsiaTheme="minorEastAsia"/>
              <w:noProof/>
              <w:lang w:val="en-US"/>
            </w:rPr>
          </w:pPr>
          <w:hyperlink w:anchor="_Toc488582086" w:history="1">
            <w:r w:rsidR="000626C9" w:rsidRPr="00631AA1">
              <w:rPr>
                <w:rStyle w:val="Hyperlink"/>
                <w:noProof/>
              </w:rPr>
              <w:t>IV. Laporan Perubahan Ekuitas</w:t>
            </w:r>
            <w:r w:rsidR="000626C9">
              <w:rPr>
                <w:noProof/>
                <w:webHidden/>
              </w:rPr>
              <w:tab/>
            </w:r>
            <w:r w:rsidR="000626C9">
              <w:rPr>
                <w:noProof/>
                <w:webHidden/>
              </w:rPr>
              <w:fldChar w:fldCharType="begin"/>
            </w:r>
            <w:r w:rsidR="000626C9">
              <w:rPr>
                <w:noProof/>
                <w:webHidden/>
              </w:rPr>
              <w:instrText xml:space="preserve"> PAGEREF _Toc488582086 \h </w:instrText>
            </w:r>
            <w:r w:rsidR="000626C9">
              <w:rPr>
                <w:noProof/>
                <w:webHidden/>
              </w:rPr>
            </w:r>
            <w:r w:rsidR="000626C9">
              <w:rPr>
                <w:noProof/>
                <w:webHidden/>
              </w:rPr>
              <w:fldChar w:fldCharType="separate"/>
            </w:r>
            <w:r w:rsidR="006341D3">
              <w:rPr>
                <w:noProof/>
                <w:webHidden/>
              </w:rPr>
              <w:t>22</w:t>
            </w:r>
            <w:r w:rsidR="000626C9">
              <w:rPr>
                <w:noProof/>
                <w:webHidden/>
              </w:rPr>
              <w:fldChar w:fldCharType="end"/>
            </w:r>
          </w:hyperlink>
        </w:p>
        <w:p w:rsidR="000626C9" w:rsidRDefault="00CE317D">
          <w:pPr>
            <w:pStyle w:val="TOC1"/>
            <w:tabs>
              <w:tab w:val="right" w:leader="dot" w:pos="9017"/>
            </w:tabs>
            <w:rPr>
              <w:rFonts w:eastAsiaTheme="minorEastAsia"/>
              <w:noProof/>
              <w:lang w:val="en-US"/>
            </w:rPr>
          </w:pPr>
          <w:hyperlink w:anchor="_Toc488582087" w:history="1">
            <w:r w:rsidR="000626C9" w:rsidRPr="00631AA1">
              <w:rPr>
                <w:rStyle w:val="Hyperlink"/>
                <w:noProof/>
              </w:rPr>
              <w:t>V. Catatan atas Laporan Keuangan</w:t>
            </w:r>
            <w:r w:rsidR="000626C9">
              <w:rPr>
                <w:noProof/>
                <w:webHidden/>
              </w:rPr>
              <w:tab/>
            </w:r>
            <w:r w:rsidR="000626C9">
              <w:rPr>
                <w:noProof/>
                <w:webHidden/>
              </w:rPr>
              <w:fldChar w:fldCharType="begin"/>
            </w:r>
            <w:r w:rsidR="000626C9">
              <w:rPr>
                <w:noProof/>
                <w:webHidden/>
              </w:rPr>
              <w:instrText xml:space="preserve"> PAGEREF _Toc488582087 \h </w:instrText>
            </w:r>
            <w:r w:rsidR="000626C9">
              <w:rPr>
                <w:noProof/>
                <w:webHidden/>
              </w:rPr>
            </w:r>
            <w:r w:rsidR="000626C9">
              <w:rPr>
                <w:noProof/>
                <w:webHidden/>
              </w:rPr>
              <w:fldChar w:fldCharType="separate"/>
            </w:r>
            <w:r w:rsidR="006341D3">
              <w:rPr>
                <w:noProof/>
                <w:webHidden/>
              </w:rPr>
              <w:t>24</w:t>
            </w:r>
            <w:r w:rsidR="000626C9">
              <w:rPr>
                <w:noProof/>
                <w:webHidden/>
              </w:rPr>
              <w:fldChar w:fldCharType="end"/>
            </w:r>
          </w:hyperlink>
        </w:p>
        <w:p w:rsidR="000626C9" w:rsidRDefault="00CE317D">
          <w:pPr>
            <w:pStyle w:val="TOC2"/>
            <w:tabs>
              <w:tab w:val="left" w:pos="660"/>
              <w:tab w:val="right" w:leader="dot" w:pos="9017"/>
            </w:tabs>
            <w:rPr>
              <w:rFonts w:eastAsiaTheme="minorEastAsia"/>
              <w:noProof/>
              <w:lang w:val="en-US"/>
            </w:rPr>
          </w:pPr>
          <w:hyperlink w:anchor="_Toc488582088" w:history="1">
            <w:r w:rsidR="000626C9" w:rsidRPr="00631AA1">
              <w:rPr>
                <w:rStyle w:val="Hyperlink"/>
                <w:noProof/>
              </w:rPr>
              <w:t>A.</w:t>
            </w:r>
            <w:r w:rsidR="000626C9">
              <w:rPr>
                <w:rFonts w:eastAsiaTheme="minorEastAsia"/>
                <w:noProof/>
                <w:lang w:val="en-US"/>
              </w:rPr>
              <w:tab/>
            </w:r>
            <w:r w:rsidR="000626C9" w:rsidRPr="00631AA1">
              <w:rPr>
                <w:rStyle w:val="Hyperlink"/>
                <w:noProof/>
              </w:rPr>
              <w:t>Penjelasan Umum</w:t>
            </w:r>
            <w:r w:rsidR="000626C9">
              <w:rPr>
                <w:noProof/>
                <w:webHidden/>
              </w:rPr>
              <w:tab/>
            </w:r>
            <w:r w:rsidR="000626C9">
              <w:rPr>
                <w:noProof/>
                <w:webHidden/>
              </w:rPr>
              <w:fldChar w:fldCharType="begin"/>
            </w:r>
            <w:r w:rsidR="000626C9">
              <w:rPr>
                <w:noProof/>
                <w:webHidden/>
              </w:rPr>
              <w:instrText xml:space="preserve"> PAGEREF _Toc488582088 \h </w:instrText>
            </w:r>
            <w:r w:rsidR="000626C9">
              <w:rPr>
                <w:noProof/>
                <w:webHidden/>
              </w:rPr>
            </w:r>
            <w:r w:rsidR="000626C9">
              <w:rPr>
                <w:noProof/>
                <w:webHidden/>
              </w:rPr>
              <w:fldChar w:fldCharType="separate"/>
            </w:r>
            <w:r w:rsidR="006341D3">
              <w:rPr>
                <w:noProof/>
                <w:webHidden/>
              </w:rPr>
              <w:t>24</w:t>
            </w:r>
            <w:r w:rsidR="000626C9">
              <w:rPr>
                <w:noProof/>
                <w:webHidden/>
              </w:rPr>
              <w:fldChar w:fldCharType="end"/>
            </w:r>
          </w:hyperlink>
        </w:p>
        <w:p w:rsidR="000626C9" w:rsidRDefault="00CE317D">
          <w:pPr>
            <w:pStyle w:val="TOC3"/>
            <w:tabs>
              <w:tab w:val="left" w:pos="1100"/>
              <w:tab w:val="right" w:leader="dot" w:pos="9017"/>
            </w:tabs>
            <w:rPr>
              <w:rFonts w:eastAsiaTheme="minorEastAsia"/>
              <w:noProof/>
              <w:lang w:val="en-US"/>
            </w:rPr>
          </w:pPr>
          <w:hyperlink w:anchor="_Toc488582089" w:history="1">
            <w:r w:rsidR="000626C9" w:rsidRPr="00631AA1">
              <w:rPr>
                <w:rStyle w:val="Hyperlink"/>
                <w:noProof/>
              </w:rPr>
              <w:t>A.1.</w:t>
            </w:r>
            <w:r w:rsidR="000626C9">
              <w:rPr>
                <w:rFonts w:eastAsiaTheme="minorEastAsia"/>
                <w:noProof/>
                <w:lang w:val="en-US"/>
              </w:rPr>
              <w:tab/>
            </w:r>
            <w:r w:rsidR="000626C9" w:rsidRPr="00631AA1">
              <w:rPr>
                <w:rStyle w:val="Hyperlink"/>
                <w:noProof/>
              </w:rPr>
              <w:t>Dasar Hukum</w:t>
            </w:r>
            <w:r w:rsidR="000626C9">
              <w:rPr>
                <w:noProof/>
                <w:webHidden/>
              </w:rPr>
              <w:tab/>
            </w:r>
            <w:r w:rsidR="000626C9">
              <w:rPr>
                <w:noProof/>
                <w:webHidden/>
              </w:rPr>
              <w:fldChar w:fldCharType="begin"/>
            </w:r>
            <w:r w:rsidR="000626C9">
              <w:rPr>
                <w:noProof/>
                <w:webHidden/>
              </w:rPr>
              <w:instrText xml:space="preserve"> PAGEREF _Toc488582089 \h </w:instrText>
            </w:r>
            <w:r w:rsidR="000626C9">
              <w:rPr>
                <w:noProof/>
                <w:webHidden/>
              </w:rPr>
            </w:r>
            <w:r w:rsidR="000626C9">
              <w:rPr>
                <w:noProof/>
                <w:webHidden/>
              </w:rPr>
              <w:fldChar w:fldCharType="separate"/>
            </w:r>
            <w:r w:rsidR="006341D3">
              <w:rPr>
                <w:noProof/>
                <w:webHidden/>
              </w:rPr>
              <w:t>24</w:t>
            </w:r>
            <w:r w:rsidR="000626C9">
              <w:rPr>
                <w:noProof/>
                <w:webHidden/>
              </w:rPr>
              <w:fldChar w:fldCharType="end"/>
            </w:r>
          </w:hyperlink>
        </w:p>
        <w:p w:rsidR="000626C9" w:rsidRDefault="00CE317D">
          <w:pPr>
            <w:pStyle w:val="TOC3"/>
            <w:tabs>
              <w:tab w:val="left" w:pos="1100"/>
              <w:tab w:val="right" w:leader="dot" w:pos="9017"/>
            </w:tabs>
            <w:rPr>
              <w:rFonts w:eastAsiaTheme="minorEastAsia"/>
              <w:noProof/>
              <w:lang w:val="en-US"/>
            </w:rPr>
          </w:pPr>
          <w:hyperlink w:anchor="_Toc488582090" w:history="1">
            <w:r w:rsidR="000626C9" w:rsidRPr="00631AA1">
              <w:rPr>
                <w:rStyle w:val="Hyperlink"/>
                <w:noProof/>
              </w:rPr>
              <w:t>A.2.</w:t>
            </w:r>
            <w:r w:rsidR="000626C9">
              <w:rPr>
                <w:rFonts w:eastAsiaTheme="minorEastAsia"/>
                <w:noProof/>
                <w:lang w:val="en-US"/>
              </w:rPr>
              <w:tab/>
            </w:r>
            <w:r w:rsidR="000626C9" w:rsidRPr="00631AA1">
              <w:rPr>
                <w:rStyle w:val="Hyperlink"/>
                <w:noProof/>
              </w:rPr>
              <w:t>Profil dan Kebijakan Teknis Pengadilan Agama Amuntai</w:t>
            </w:r>
            <w:r w:rsidR="000626C9">
              <w:rPr>
                <w:noProof/>
                <w:webHidden/>
              </w:rPr>
              <w:tab/>
            </w:r>
            <w:r w:rsidR="000626C9">
              <w:rPr>
                <w:noProof/>
                <w:webHidden/>
              </w:rPr>
              <w:fldChar w:fldCharType="begin"/>
            </w:r>
            <w:r w:rsidR="000626C9">
              <w:rPr>
                <w:noProof/>
                <w:webHidden/>
              </w:rPr>
              <w:instrText xml:space="preserve"> PAGEREF _Toc488582090 \h </w:instrText>
            </w:r>
            <w:r w:rsidR="000626C9">
              <w:rPr>
                <w:noProof/>
                <w:webHidden/>
              </w:rPr>
            </w:r>
            <w:r w:rsidR="000626C9">
              <w:rPr>
                <w:noProof/>
                <w:webHidden/>
              </w:rPr>
              <w:fldChar w:fldCharType="separate"/>
            </w:r>
            <w:r w:rsidR="006341D3">
              <w:rPr>
                <w:noProof/>
                <w:webHidden/>
              </w:rPr>
              <w:t>25</w:t>
            </w:r>
            <w:r w:rsidR="000626C9">
              <w:rPr>
                <w:noProof/>
                <w:webHidden/>
              </w:rPr>
              <w:fldChar w:fldCharType="end"/>
            </w:r>
          </w:hyperlink>
        </w:p>
        <w:p w:rsidR="000626C9" w:rsidRDefault="00CE317D">
          <w:pPr>
            <w:pStyle w:val="TOC3"/>
            <w:tabs>
              <w:tab w:val="left" w:pos="1100"/>
              <w:tab w:val="right" w:leader="dot" w:pos="9017"/>
            </w:tabs>
            <w:rPr>
              <w:rFonts w:eastAsiaTheme="minorEastAsia"/>
              <w:noProof/>
              <w:lang w:val="en-US"/>
            </w:rPr>
          </w:pPr>
          <w:hyperlink w:anchor="_Toc488582091" w:history="1">
            <w:r w:rsidR="000626C9" w:rsidRPr="00631AA1">
              <w:rPr>
                <w:rStyle w:val="Hyperlink"/>
                <w:noProof/>
              </w:rPr>
              <w:t>A.3.</w:t>
            </w:r>
            <w:r w:rsidR="000626C9">
              <w:rPr>
                <w:rFonts w:eastAsiaTheme="minorEastAsia"/>
                <w:noProof/>
                <w:lang w:val="en-US"/>
              </w:rPr>
              <w:tab/>
            </w:r>
            <w:r w:rsidR="000626C9" w:rsidRPr="00631AA1">
              <w:rPr>
                <w:rStyle w:val="Hyperlink"/>
                <w:noProof/>
              </w:rPr>
              <w:t>Pendekatan Penyusunan Laporan Keuangan</w:t>
            </w:r>
            <w:r w:rsidR="000626C9">
              <w:rPr>
                <w:noProof/>
                <w:webHidden/>
              </w:rPr>
              <w:tab/>
            </w:r>
            <w:r w:rsidR="000626C9">
              <w:rPr>
                <w:noProof/>
                <w:webHidden/>
              </w:rPr>
              <w:fldChar w:fldCharType="begin"/>
            </w:r>
            <w:r w:rsidR="000626C9">
              <w:rPr>
                <w:noProof/>
                <w:webHidden/>
              </w:rPr>
              <w:instrText xml:space="preserve"> PAGEREF _Toc488582091 \h </w:instrText>
            </w:r>
            <w:r w:rsidR="000626C9">
              <w:rPr>
                <w:noProof/>
                <w:webHidden/>
              </w:rPr>
            </w:r>
            <w:r w:rsidR="000626C9">
              <w:rPr>
                <w:noProof/>
                <w:webHidden/>
              </w:rPr>
              <w:fldChar w:fldCharType="separate"/>
            </w:r>
            <w:r w:rsidR="006341D3">
              <w:rPr>
                <w:noProof/>
                <w:webHidden/>
              </w:rPr>
              <w:t>26</w:t>
            </w:r>
            <w:r w:rsidR="000626C9">
              <w:rPr>
                <w:noProof/>
                <w:webHidden/>
              </w:rPr>
              <w:fldChar w:fldCharType="end"/>
            </w:r>
          </w:hyperlink>
        </w:p>
        <w:p w:rsidR="000626C9" w:rsidRDefault="00CE317D">
          <w:pPr>
            <w:pStyle w:val="TOC3"/>
            <w:tabs>
              <w:tab w:val="left" w:pos="1100"/>
              <w:tab w:val="right" w:leader="dot" w:pos="9017"/>
            </w:tabs>
            <w:rPr>
              <w:rFonts w:eastAsiaTheme="minorEastAsia"/>
              <w:noProof/>
              <w:lang w:val="en-US"/>
            </w:rPr>
          </w:pPr>
          <w:hyperlink w:anchor="_Toc488582092" w:history="1">
            <w:r w:rsidR="000626C9" w:rsidRPr="00631AA1">
              <w:rPr>
                <w:rStyle w:val="Hyperlink"/>
                <w:noProof/>
              </w:rPr>
              <w:t>A.4.</w:t>
            </w:r>
            <w:r w:rsidR="000626C9">
              <w:rPr>
                <w:rFonts w:eastAsiaTheme="minorEastAsia"/>
                <w:noProof/>
                <w:lang w:val="en-US"/>
              </w:rPr>
              <w:tab/>
            </w:r>
            <w:r w:rsidR="000626C9" w:rsidRPr="00631AA1">
              <w:rPr>
                <w:rStyle w:val="Hyperlink"/>
                <w:noProof/>
              </w:rPr>
              <w:t>Basis Akuntansi</w:t>
            </w:r>
            <w:r w:rsidR="000626C9">
              <w:rPr>
                <w:noProof/>
                <w:webHidden/>
              </w:rPr>
              <w:tab/>
            </w:r>
            <w:r w:rsidR="000626C9">
              <w:rPr>
                <w:noProof/>
                <w:webHidden/>
              </w:rPr>
              <w:fldChar w:fldCharType="begin"/>
            </w:r>
            <w:r w:rsidR="000626C9">
              <w:rPr>
                <w:noProof/>
                <w:webHidden/>
              </w:rPr>
              <w:instrText xml:space="preserve"> PAGEREF _Toc488582092 \h </w:instrText>
            </w:r>
            <w:r w:rsidR="000626C9">
              <w:rPr>
                <w:noProof/>
                <w:webHidden/>
              </w:rPr>
            </w:r>
            <w:r w:rsidR="000626C9">
              <w:rPr>
                <w:noProof/>
                <w:webHidden/>
              </w:rPr>
              <w:fldChar w:fldCharType="separate"/>
            </w:r>
            <w:r w:rsidR="006341D3">
              <w:rPr>
                <w:noProof/>
                <w:webHidden/>
              </w:rPr>
              <w:t>26</w:t>
            </w:r>
            <w:r w:rsidR="000626C9">
              <w:rPr>
                <w:noProof/>
                <w:webHidden/>
              </w:rPr>
              <w:fldChar w:fldCharType="end"/>
            </w:r>
          </w:hyperlink>
        </w:p>
        <w:p w:rsidR="000626C9" w:rsidRDefault="00CE317D">
          <w:pPr>
            <w:pStyle w:val="TOC3"/>
            <w:tabs>
              <w:tab w:val="left" w:pos="1100"/>
              <w:tab w:val="right" w:leader="dot" w:pos="9017"/>
            </w:tabs>
            <w:rPr>
              <w:rFonts w:eastAsiaTheme="minorEastAsia"/>
              <w:noProof/>
              <w:lang w:val="en-US"/>
            </w:rPr>
          </w:pPr>
          <w:hyperlink w:anchor="_Toc488582093" w:history="1">
            <w:r w:rsidR="000626C9" w:rsidRPr="00631AA1">
              <w:rPr>
                <w:rStyle w:val="Hyperlink"/>
                <w:noProof/>
              </w:rPr>
              <w:t>A.5.</w:t>
            </w:r>
            <w:r w:rsidR="000626C9">
              <w:rPr>
                <w:rFonts w:eastAsiaTheme="minorEastAsia"/>
                <w:noProof/>
                <w:lang w:val="en-US"/>
              </w:rPr>
              <w:tab/>
            </w:r>
            <w:r w:rsidR="000626C9" w:rsidRPr="00631AA1">
              <w:rPr>
                <w:rStyle w:val="Hyperlink"/>
                <w:noProof/>
              </w:rPr>
              <w:t>Dasar Pengukuran</w:t>
            </w:r>
            <w:r w:rsidR="000626C9">
              <w:rPr>
                <w:noProof/>
                <w:webHidden/>
              </w:rPr>
              <w:tab/>
            </w:r>
            <w:r w:rsidR="000626C9">
              <w:rPr>
                <w:noProof/>
                <w:webHidden/>
              </w:rPr>
              <w:fldChar w:fldCharType="begin"/>
            </w:r>
            <w:r w:rsidR="000626C9">
              <w:rPr>
                <w:noProof/>
                <w:webHidden/>
              </w:rPr>
              <w:instrText xml:space="preserve"> PAGEREF _Toc488582093 \h </w:instrText>
            </w:r>
            <w:r w:rsidR="000626C9">
              <w:rPr>
                <w:noProof/>
                <w:webHidden/>
              </w:rPr>
            </w:r>
            <w:r w:rsidR="000626C9">
              <w:rPr>
                <w:noProof/>
                <w:webHidden/>
              </w:rPr>
              <w:fldChar w:fldCharType="separate"/>
            </w:r>
            <w:r w:rsidR="006341D3">
              <w:rPr>
                <w:noProof/>
                <w:webHidden/>
              </w:rPr>
              <w:t>27</w:t>
            </w:r>
            <w:r w:rsidR="000626C9">
              <w:rPr>
                <w:noProof/>
                <w:webHidden/>
              </w:rPr>
              <w:fldChar w:fldCharType="end"/>
            </w:r>
          </w:hyperlink>
        </w:p>
        <w:p w:rsidR="000626C9" w:rsidRDefault="00CE317D">
          <w:pPr>
            <w:pStyle w:val="TOC3"/>
            <w:tabs>
              <w:tab w:val="left" w:pos="1100"/>
              <w:tab w:val="right" w:leader="dot" w:pos="9017"/>
            </w:tabs>
            <w:rPr>
              <w:rFonts w:eastAsiaTheme="minorEastAsia"/>
              <w:noProof/>
              <w:lang w:val="en-US"/>
            </w:rPr>
          </w:pPr>
          <w:hyperlink w:anchor="_Toc488582094" w:history="1">
            <w:r w:rsidR="000626C9" w:rsidRPr="00631AA1">
              <w:rPr>
                <w:rStyle w:val="Hyperlink"/>
                <w:noProof/>
              </w:rPr>
              <w:t>A.6.</w:t>
            </w:r>
            <w:r w:rsidR="000626C9">
              <w:rPr>
                <w:rFonts w:eastAsiaTheme="minorEastAsia"/>
                <w:noProof/>
                <w:lang w:val="en-US"/>
              </w:rPr>
              <w:tab/>
            </w:r>
            <w:r w:rsidR="000626C9" w:rsidRPr="00631AA1">
              <w:rPr>
                <w:rStyle w:val="Hyperlink"/>
                <w:noProof/>
              </w:rPr>
              <w:t>Kebijakan Akuntansi</w:t>
            </w:r>
            <w:r w:rsidR="000626C9">
              <w:rPr>
                <w:noProof/>
                <w:webHidden/>
              </w:rPr>
              <w:tab/>
            </w:r>
            <w:r w:rsidR="000626C9">
              <w:rPr>
                <w:noProof/>
                <w:webHidden/>
              </w:rPr>
              <w:fldChar w:fldCharType="begin"/>
            </w:r>
            <w:r w:rsidR="000626C9">
              <w:rPr>
                <w:noProof/>
                <w:webHidden/>
              </w:rPr>
              <w:instrText xml:space="preserve"> PAGEREF _Toc488582094 \h </w:instrText>
            </w:r>
            <w:r w:rsidR="000626C9">
              <w:rPr>
                <w:noProof/>
                <w:webHidden/>
              </w:rPr>
            </w:r>
            <w:r w:rsidR="000626C9">
              <w:rPr>
                <w:noProof/>
                <w:webHidden/>
              </w:rPr>
              <w:fldChar w:fldCharType="separate"/>
            </w:r>
            <w:r w:rsidR="006341D3">
              <w:rPr>
                <w:noProof/>
                <w:webHidden/>
              </w:rPr>
              <w:t>27</w:t>
            </w:r>
            <w:r w:rsidR="000626C9">
              <w:rPr>
                <w:noProof/>
                <w:webHidden/>
              </w:rPr>
              <w:fldChar w:fldCharType="end"/>
            </w:r>
          </w:hyperlink>
        </w:p>
        <w:p w:rsidR="000626C9" w:rsidRDefault="00CE317D">
          <w:pPr>
            <w:pStyle w:val="TOC2"/>
            <w:tabs>
              <w:tab w:val="left" w:pos="660"/>
              <w:tab w:val="right" w:leader="dot" w:pos="9017"/>
            </w:tabs>
            <w:rPr>
              <w:rFonts w:eastAsiaTheme="minorEastAsia"/>
              <w:noProof/>
              <w:lang w:val="en-US"/>
            </w:rPr>
          </w:pPr>
          <w:hyperlink w:anchor="_Toc488582095" w:history="1">
            <w:r w:rsidR="000626C9" w:rsidRPr="00631AA1">
              <w:rPr>
                <w:rStyle w:val="Hyperlink"/>
                <w:noProof/>
              </w:rPr>
              <w:t>B.</w:t>
            </w:r>
            <w:r w:rsidR="000626C9">
              <w:rPr>
                <w:rFonts w:eastAsiaTheme="minorEastAsia"/>
                <w:noProof/>
                <w:lang w:val="en-US"/>
              </w:rPr>
              <w:tab/>
            </w:r>
            <w:r w:rsidR="000626C9" w:rsidRPr="00631AA1">
              <w:rPr>
                <w:rStyle w:val="Hyperlink"/>
                <w:noProof/>
              </w:rPr>
              <w:t>Penjelasan atas Pos-pos Realisasi Anggaran</w:t>
            </w:r>
            <w:r w:rsidR="000626C9">
              <w:rPr>
                <w:noProof/>
                <w:webHidden/>
              </w:rPr>
              <w:tab/>
            </w:r>
            <w:r w:rsidR="000626C9">
              <w:rPr>
                <w:noProof/>
                <w:webHidden/>
              </w:rPr>
              <w:fldChar w:fldCharType="begin"/>
            </w:r>
            <w:r w:rsidR="000626C9">
              <w:rPr>
                <w:noProof/>
                <w:webHidden/>
              </w:rPr>
              <w:instrText xml:space="preserve"> PAGEREF _Toc488582095 \h </w:instrText>
            </w:r>
            <w:r w:rsidR="000626C9">
              <w:rPr>
                <w:noProof/>
                <w:webHidden/>
              </w:rPr>
            </w:r>
            <w:r w:rsidR="000626C9">
              <w:rPr>
                <w:noProof/>
                <w:webHidden/>
              </w:rPr>
              <w:fldChar w:fldCharType="separate"/>
            </w:r>
            <w:r w:rsidR="006341D3">
              <w:rPr>
                <w:noProof/>
                <w:webHidden/>
              </w:rPr>
              <w:t>35</w:t>
            </w:r>
            <w:r w:rsidR="000626C9">
              <w:rPr>
                <w:noProof/>
                <w:webHidden/>
              </w:rPr>
              <w:fldChar w:fldCharType="end"/>
            </w:r>
          </w:hyperlink>
        </w:p>
        <w:p w:rsidR="000626C9" w:rsidRDefault="00CE317D">
          <w:pPr>
            <w:pStyle w:val="TOC3"/>
            <w:tabs>
              <w:tab w:val="left" w:pos="1100"/>
              <w:tab w:val="right" w:leader="dot" w:pos="9017"/>
            </w:tabs>
            <w:rPr>
              <w:rFonts w:eastAsiaTheme="minorEastAsia"/>
              <w:noProof/>
              <w:lang w:val="en-US"/>
            </w:rPr>
          </w:pPr>
          <w:hyperlink w:anchor="_Toc488582096" w:history="1">
            <w:r w:rsidR="000626C9" w:rsidRPr="00631AA1">
              <w:rPr>
                <w:rStyle w:val="Hyperlink"/>
                <w:noProof/>
              </w:rPr>
              <w:t>B.1.</w:t>
            </w:r>
            <w:r w:rsidR="000626C9">
              <w:rPr>
                <w:rFonts w:eastAsiaTheme="minorEastAsia"/>
                <w:noProof/>
                <w:lang w:val="en-US"/>
              </w:rPr>
              <w:tab/>
            </w:r>
            <w:r w:rsidR="000626C9" w:rsidRPr="00631AA1">
              <w:rPr>
                <w:rStyle w:val="Hyperlink"/>
                <w:noProof/>
              </w:rPr>
              <w:t>Pendapatan Negara dan Hibah</w:t>
            </w:r>
            <w:r w:rsidR="000626C9">
              <w:rPr>
                <w:noProof/>
                <w:webHidden/>
              </w:rPr>
              <w:tab/>
            </w:r>
            <w:r w:rsidR="000626C9">
              <w:rPr>
                <w:noProof/>
                <w:webHidden/>
              </w:rPr>
              <w:fldChar w:fldCharType="begin"/>
            </w:r>
            <w:r w:rsidR="000626C9">
              <w:rPr>
                <w:noProof/>
                <w:webHidden/>
              </w:rPr>
              <w:instrText xml:space="preserve"> PAGEREF _Toc488582096 \h </w:instrText>
            </w:r>
            <w:r w:rsidR="000626C9">
              <w:rPr>
                <w:noProof/>
                <w:webHidden/>
              </w:rPr>
            </w:r>
            <w:r w:rsidR="000626C9">
              <w:rPr>
                <w:noProof/>
                <w:webHidden/>
              </w:rPr>
              <w:fldChar w:fldCharType="separate"/>
            </w:r>
            <w:r w:rsidR="006341D3">
              <w:rPr>
                <w:noProof/>
                <w:webHidden/>
              </w:rPr>
              <w:t>35</w:t>
            </w:r>
            <w:r w:rsidR="000626C9">
              <w:rPr>
                <w:noProof/>
                <w:webHidden/>
              </w:rPr>
              <w:fldChar w:fldCharType="end"/>
            </w:r>
          </w:hyperlink>
        </w:p>
        <w:p w:rsidR="000626C9" w:rsidRDefault="00CE317D">
          <w:pPr>
            <w:pStyle w:val="TOC3"/>
            <w:tabs>
              <w:tab w:val="left" w:pos="1100"/>
              <w:tab w:val="right" w:leader="dot" w:pos="9017"/>
            </w:tabs>
            <w:rPr>
              <w:rFonts w:eastAsiaTheme="minorEastAsia"/>
              <w:noProof/>
              <w:lang w:val="en-US"/>
            </w:rPr>
          </w:pPr>
          <w:hyperlink w:anchor="_Toc488582097" w:history="1">
            <w:r w:rsidR="000626C9" w:rsidRPr="00631AA1">
              <w:rPr>
                <w:rStyle w:val="Hyperlink"/>
                <w:noProof/>
              </w:rPr>
              <w:t>B.2.</w:t>
            </w:r>
            <w:r w:rsidR="000626C9">
              <w:rPr>
                <w:rFonts w:eastAsiaTheme="minorEastAsia"/>
                <w:noProof/>
                <w:lang w:val="en-US"/>
              </w:rPr>
              <w:tab/>
            </w:r>
            <w:r w:rsidR="000626C9" w:rsidRPr="00631AA1">
              <w:rPr>
                <w:rStyle w:val="Hyperlink"/>
                <w:noProof/>
              </w:rPr>
              <w:t>Belanja</w:t>
            </w:r>
            <w:r w:rsidR="000626C9">
              <w:rPr>
                <w:noProof/>
                <w:webHidden/>
              </w:rPr>
              <w:tab/>
            </w:r>
            <w:r w:rsidR="000626C9">
              <w:rPr>
                <w:noProof/>
                <w:webHidden/>
              </w:rPr>
              <w:fldChar w:fldCharType="begin"/>
            </w:r>
            <w:r w:rsidR="000626C9">
              <w:rPr>
                <w:noProof/>
                <w:webHidden/>
              </w:rPr>
              <w:instrText xml:space="preserve"> PAGEREF _Toc488582097 \h </w:instrText>
            </w:r>
            <w:r w:rsidR="000626C9">
              <w:rPr>
                <w:noProof/>
                <w:webHidden/>
              </w:rPr>
            </w:r>
            <w:r w:rsidR="000626C9">
              <w:rPr>
                <w:noProof/>
                <w:webHidden/>
              </w:rPr>
              <w:fldChar w:fldCharType="separate"/>
            </w:r>
            <w:r w:rsidR="006341D3">
              <w:rPr>
                <w:noProof/>
                <w:webHidden/>
              </w:rPr>
              <w:t>36</w:t>
            </w:r>
            <w:r w:rsidR="000626C9">
              <w:rPr>
                <w:noProof/>
                <w:webHidden/>
              </w:rPr>
              <w:fldChar w:fldCharType="end"/>
            </w:r>
          </w:hyperlink>
        </w:p>
        <w:p w:rsidR="000626C9" w:rsidRDefault="00CE317D">
          <w:pPr>
            <w:pStyle w:val="TOC2"/>
            <w:tabs>
              <w:tab w:val="left" w:pos="660"/>
              <w:tab w:val="right" w:leader="dot" w:pos="9017"/>
            </w:tabs>
            <w:rPr>
              <w:rFonts w:eastAsiaTheme="minorEastAsia"/>
              <w:noProof/>
              <w:lang w:val="en-US"/>
            </w:rPr>
          </w:pPr>
          <w:hyperlink w:anchor="_Toc488582098" w:history="1">
            <w:r w:rsidR="000626C9" w:rsidRPr="00631AA1">
              <w:rPr>
                <w:rStyle w:val="Hyperlink"/>
                <w:noProof/>
              </w:rPr>
              <w:t>C.</w:t>
            </w:r>
            <w:r w:rsidR="000626C9">
              <w:rPr>
                <w:rFonts w:eastAsiaTheme="minorEastAsia"/>
                <w:noProof/>
                <w:lang w:val="en-US"/>
              </w:rPr>
              <w:tab/>
            </w:r>
            <w:r w:rsidR="000626C9" w:rsidRPr="00631AA1">
              <w:rPr>
                <w:rStyle w:val="Hyperlink"/>
                <w:noProof/>
              </w:rPr>
              <w:t>Penjelasan atas Pos-pos Neraca</w:t>
            </w:r>
            <w:r w:rsidR="000626C9">
              <w:rPr>
                <w:noProof/>
                <w:webHidden/>
              </w:rPr>
              <w:tab/>
            </w:r>
            <w:r w:rsidR="000626C9">
              <w:rPr>
                <w:noProof/>
                <w:webHidden/>
              </w:rPr>
              <w:fldChar w:fldCharType="begin"/>
            </w:r>
            <w:r w:rsidR="000626C9">
              <w:rPr>
                <w:noProof/>
                <w:webHidden/>
              </w:rPr>
              <w:instrText xml:space="preserve"> PAGEREF _Toc488582098 \h </w:instrText>
            </w:r>
            <w:r w:rsidR="000626C9">
              <w:rPr>
                <w:noProof/>
                <w:webHidden/>
              </w:rPr>
            </w:r>
            <w:r w:rsidR="000626C9">
              <w:rPr>
                <w:noProof/>
                <w:webHidden/>
              </w:rPr>
              <w:fldChar w:fldCharType="separate"/>
            </w:r>
            <w:r w:rsidR="006341D3">
              <w:rPr>
                <w:noProof/>
                <w:webHidden/>
              </w:rPr>
              <w:t>41</w:t>
            </w:r>
            <w:r w:rsidR="000626C9">
              <w:rPr>
                <w:noProof/>
                <w:webHidden/>
              </w:rPr>
              <w:fldChar w:fldCharType="end"/>
            </w:r>
          </w:hyperlink>
        </w:p>
        <w:p w:rsidR="000626C9" w:rsidRDefault="00CE317D">
          <w:pPr>
            <w:pStyle w:val="TOC3"/>
            <w:tabs>
              <w:tab w:val="left" w:pos="1100"/>
              <w:tab w:val="right" w:leader="dot" w:pos="9017"/>
            </w:tabs>
            <w:rPr>
              <w:rFonts w:eastAsiaTheme="minorEastAsia"/>
              <w:noProof/>
              <w:lang w:val="en-US"/>
            </w:rPr>
          </w:pPr>
          <w:hyperlink w:anchor="_Toc488582099" w:history="1">
            <w:r w:rsidR="000626C9" w:rsidRPr="00631AA1">
              <w:rPr>
                <w:rStyle w:val="Hyperlink"/>
                <w:noProof/>
              </w:rPr>
              <w:t>C.1.</w:t>
            </w:r>
            <w:r w:rsidR="000626C9">
              <w:rPr>
                <w:rFonts w:eastAsiaTheme="minorEastAsia"/>
                <w:noProof/>
                <w:lang w:val="en-US"/>
              </w:rPr>
              <w:tab/>
            </w:r>
            <w:r w:rsidR="000626C9" w:rsidRPr="00631AA1">
              <w:rPr>
                <w:rStyle w:val="Hyperlink"/>
                <w:noProof/>
              </w:rPr>
              <w:t>Aset Lancar</w:t>
            </w:r>
            <w:r w:rsidR="000626C9">
              <w:rPr>
                <w:noProof/>
                <w:webHidden/>
              </w:rPr>
              <w:tab/>
            </w:r>
            <w:r w:rsidR="000626C9">
              <w:rPr>
                <w:noProof/>
                <w:webHidden/>
              </w:rPr>
              <w:fldChar w:fldCharType="begin"/>
            </w:r>
            <w:r w:rsidR="000626C9">
              <w:rPr>
                <w:noProof/>
                <w:webHidden/>
              </w:rPr>
              <w:instrText xml:space="preserve"> PAGEREF _Toc488582099 \h </w:instrText>
            </w:r>
            <w:r w:rsidR="000626C9">
              <w:rPr>
                <w:noProof/>
                <w:webHidden/>
              </w:rPr>
            </w:r>
            <w:r w:rsidR="000626C9">
              <w:rPr>
                <w:noProof/>
                <w:webHidden/>
              </w:rPr>
              <w:fldChar w:fldCharType="separate"/>
            </w:r>
            <w:r w:rsidR="006341D3">
              <w:rPr>
                <w:noProof/>
                <w:webHidden/>
              </w:rPr>
              <w:t>41</w:t>
            </w:r>
            <w:r w:rsidR="000626C9">
              <w:rPr>
                <w:noProof/>
                <w:webHidden/>
              </w:rPr>
              <w:fldChar w:fldCharType="end"/>
            </w:r>
          </w:hyperlink>
        </w:p>
        <w:p w:rsidR="000626C9" w:rsidRDefault="00CE317D">
          <w:pPr>
            <w:pStyle w:val="TOC3"/>
            <w:tabs>
              <w:tab w:val="left" w:pos="1100"/>
              <w:tab w:val="right" w:leader="dot" w:pos="9017"/>
            </w:tabs>
            <w:rPr>
              <w:rFonts w:eastAsiaTheme="minorEastAsia"/>
              <w:noProof/>
              <w:lang w:val="en-US"/>
            </w:rPr>
          </w:pPr>
          <w:hyperlink w:anchor="_Toc488582100" w:history="1">
            <w:r w:rsidR="000626C9" w:rsidRPr="00631AA1">
              <w:rPr>
                <w:rStyle w:val="Hyperlink"/>
                <w:noProof/>
              </w:rPr>
              <w:t>C.2.</w:t>
            </w:r>
            <w:r w:rsidR="000626C9">
              <w:rPr>
                <w:rFonts w:eastAsiaTheme="minorEastAsia"/>
                <w:noProof/>
                <w:lang w:val="en-US"/>
              </w:rPr>
              <w:tab/>
            </w:r>
            <w:r w:rsidR="000626C9" w:rsidRPr="00631AA1">
              <w:rPr>
                <w:rStyle w:val="Hyperlink"/>
                <w:noProof/>
              </w:rPr>
              <w:t>Aset Tetap</w:t>
            </w:r>
            <w:r w:rsidR="000626C9">
              <w:rPr>
                <w:noProof/>
                <w:webHidden/>
              </w:rPr>
              <w:tab/>
            </w:r>
            <w:r w:rsidR="000626C9">
              <w:rPr>
                <w:noProof/>
                <w:webHidden/>
              </w:rPr>
              <w:fldChar w:fldCharType="begin"/>
            </w:r>
            <w:r w:rsidR="000626C9">
              <w:rPr>
                <w:noProof/>
                <w:webHidden/>
              </w:rPr>
              <w:instrText xml:space="preserve"> PAGEREF _Toc488582100 \h </w:instrText>
            </w:r>
            <w:r w:rsidR="000626C9">
              <w:rPr>
                <w:noProof/>
                <w:webHidden/>
              </w:rPr>
            </w:r>
            <w:r w:rsidR="000626C9">
              <w:rPr>
                <w:noProof/>
                <w:webHidden/>
              </w:rPr>
              <w:fldChar w:fldCharType="separate"/>
            </w:r>
            <w:r w:rsidR="006341D3">
              <w:rPr>
                <w:noProof/>
                <w:webHidden/>
              </w:rPr>
              <w:t>43</w:t>
            </w:r>
            <w:r w:rsidR="000626C9">
              <w:rPr>
                <w:noProof/>
                <w:webHidden/>
              </w:rPr>
              <w:fldChar w:fldCharType="end"/>
            </w:r>
          </w:hyperlink>
        </w:p>
        <w:p w:rsidR="000626C9" w:rsidRDefault="00CE317D">
          <w:pPr>
            <w:pStyle w:val="TOC3"/>
            <w:tabs>
              <w:tab w:val="left" w:pos="1100"/>
              <w:tab w:val="right" w:leader="dot" w:pos="9017"/>
            </w:tabs>
            <w:rPr>
              <w:rFonts w:eastAsiaTheme="minorEastAsia"/>
              <w:noProof/>
              <w:lang w:val="en-US"/>
            </w:rPr>
          </w:pPr>
          <w:hyperlink w:anchor="_Toc488582101" w:history="1">
            <w:r w:rsidR="000626C9" w:rsidRPr="00631AA1">
              <w:rPr>
                <w:rStyle w:val="Hyperlink"/>
                <w:noProof/>
              </w:rPr>
              <w:t>C.3.</w:t>
            </w:r>
            <w:r w:rsidR="000626C9">
              <w:rPr>
                <w:rFonts w:eastAsiaTheme="minorEastAsia"/>
                <w:noProof/>
                <w:lang w:val="en-US"/>
              </w:rPr>
              <w:tab/>
            </w:r>
            <w:r w:rsidR="000626C9" w:rsidRPr="00631AA1">
              <w:rPr>
                <w:rStyle w:val="Hyperlink"/>
                <w:noProof/>
              </w:rPr>
              <w:t>Aset Lainnya</w:t>
            </w:r>
            <w:r w:rsidR="000626C9">
              <w:rPr>
                <w:noProof/>
                <w:webHidden/>
              </w:rPr>
              <w:tab/>
            </w:r>
            <w:r w:rsidR="000626C9">
              <w:rPr>
                <w:noProof/>
                <w:webHidden/>
              </w:rPr>
              <w:fldChar w:fldCharType="begin"/>
            </w:r>
            <w:r w:rsidR="000626C9">
              <w:rPr>
                <w:noProof/>
                <w:webHidden/>
              </w:rPr>
              <w:instrText xml:space="preserve"> PAGEREF _Toc488582101 \h </w:instrText>
            </w:r>
            <w:r w:rsidR="000626C9">
              <w:rPr>
                <w:noProof/>
                <w:webHidden/>
              </w:rPr>
            </w:r>
            <w:r w:rsidR="000626C9">
              <w:rPr>
                <w:noProof/>
                <w:webHidden/>
              </w:rPr>
              <w:fldChar w:fldCharType="separate"/>
            </w:r>
            <w:r w:rsidR="006341D3">
              <w:rPr>
                <w:noProof/>
                <w:webHidden/>
              </w:rPr>
              <w:t>47</w:t>
            </w:r>
            <w:r w:rsidR="000626C9">
              <w:rPr>
                <w:noProof/>
                <w:webHidden/>
              </w:rPr>
              <w:fldChar w:fldCharType="end"/>
            </w:r>
          </w:hyperlink>
        </w:p>
        <w:p w:rsidR="000626C9" w:rsidRDefault="00CE317D">
          <w:pPr>
            <w:pStyle w:val="TOC3"/>
            <w:tabs>
              <w:tab w:val="left" w:pos="1100"/>
              <w:tab w:val="right" w:leader="dot" w:pos="9017"/>
            </w:tabs>
            <w:rPr>
              <w:rFonts w:eastAsiaTheme="minorEastAsia"/>
              <w:noProof/>
              <w:lang w:val="en-US"/>
            </w:rPr>
          </w:pPr>
          <w:hyperlink w:anchor="_Toc488582102" w:history="1">
            <w:r w:rsidR="000626C9" w:rsidRPr="00631AA1">
              <w:rPr>
                <w:rStyle w:val="Hyperlink"/>
                <w:noProof/>
              </w:rPr>
              <w:t>C.5.</w:t>
            </w:r>
            <w:r w:rsidR="000626C9">
              <w:rPr>
                <w:rFonts w:eastAsiaTheme="minorEastAsia"/>
                <w:noProof/>
                <w:lang w:val="en-US"/>
              </w:rPr>
              <w:tab/>
            </w:r>
            <w:r w:rsidR="000626C9" w:rsidRPr="00631AA1">
              <w:rPr>
                <w:rStyle w:val="Hyperlink"/>
                <w:noProof/>
              </w:rPr>
              <w:t>Kewajiban Jangka Pendek</w:t>
            </w:r>
            <w:r w:rsidR="000626C9">
              <w:rPr>
                <w:noProof/>
                <w:webHidden/>
              </w:rPr>
              <w:tab/>
            </w:r>
            <w:r w:rsidR="000626C9">
              <w:rPr>
                <w:noProof/>
                <w:webHidden/>
              </w:rPr>
              <w:fldChar w:fldCharType="begin"/>
            </w:r>
            <w:r w:rsidR="000626C9">
              <w:rPr>
                <w:noProof/>
                <w:webHidden/>
              </w:rPr>
              <w:instrText xml:space="preserve"> PAGEREF _Toc488582102 \h </w:instrText>
            </w:r>
            <w:r w:rsidR="000626C9">
              <w:rPr>
                <w:noProof/>
                <w:webHidden/>
              </w:rPr>
            </w:r>
            <w:r w:rsidR="000626C9">
              <w:rPr>
                <w:noProof/>
                <w:webHidden/>
              </w:rPr>
              <w:fldChar w:fldCharType="separate"/>
            </w:r>
            <w:r w:rsidR="006341D3">
              <w:rPr>
                <w:noProof/>
                <w:webHidden/>
              </w:rPr>
              <w:t>48</w:t>
            </w:r>
            <w:r w:rsidR="000626C9">
              <w:rPr>
                <w:noProof/>
                <w:webHidden/>
              </w:rPr>
              <w:fldChar w:fldCharType="end"/>
            </w:r>
          </w:hyperlink>
        </w:p>
        <w:p w:rsidR="000626C9" w:rsidRDefault="00CE317D">
          <w:pPr>
            <w:pStyle w:val="TOC3"/>
            <w:tabs>
              <w:tab w:val="left" w:pos="1100"/>
              <w:tab w:val="right" w:leader="dot" w:pos="9017"/>
            </w:tabs>
            <w:rPr>
              <w:rFonts w:eastAsiaTheme="minorEastAsia"/>
              <w:noProof/>
              <w:lang w:val="en-US"/>
            </w:rPr>
          </w:pPr>
          <w:hyperlink w:anchor="_Toc488582103" w:history="1">
            <w:r w:rsidR="000626C9" w:rsidRPr="00631AA1">
              <w:rPr>
                <w:rStyle w:val="Hyperlink"/>
                <w:noProof/>
              </w:rPr>
              <w:t>C.6.</w:t>
            </w:r>
            <w:r w:rsidR="000626C9">
              <w:rPr>
                <w:rFonts w:eastAsiaTheme="minorEastAsia"/>
                <w:noProof/>
                <w:lang w:val="en-US"/>
              </w:rPr>
              <w:tab/>
            </w:r>
            <w:r w:rsidR="000626C9" w:rsidRPr="00631AA1">
              <w:rPr>
                <w:rStyle w:val="Hyperlink"/>
                <w:noProof/>
              </w:rPr>
              <w:t>Ekuitas</w:t>
            </w:r>
            <w:r w:rsidR="000626C9">
              <w:rPr>
                <w:noProof/>
                <w:webHidden/>
              </w:rPr>
              <w:tab/>
            </w:r>
            <w:r w:rsidR="000626C9">
              <w:rPr>
                <w:noProof/>
                <w:webHidden/>
              </w:rPr>
              <w:fldChar w:fldCharType="begin"/>
            </w:r>
            <w:r w:rsidR="000626C9">
              <w:rPr>
                <w:noProof/>
                <w:webHidden/>
              </w:rPr>
              <w:instrText xml:space="preserve"> PAGEREF _Toc488582103 \h </w:instrText>
            </w:r>
            <w:r w:rsidR="000626C9">
              <w:rPr>
                <w:noProof/>
                <w:webHidden/>
              </w:rPr>
            </w:r>
            <w:r w:rsidR="000626C9">
              <w:rPr>
                <w:noProof/>
                <w:webHidden/>
              </w:rPr>
              <w:fldChar w:fldCharType="separate"/>
            </w:r>
            <w:r w:rsidR="006341D3">
              <w:rPr>
                <w:noProof/>
                <w:webHidden/>
              </w:rPr>
              <w:t>48</w:t>
            </w:r>
            <w:r w:rsidR="000626C9">
              <w:rPr>
                <w:noProof/>
                <w:webHidden/>
              </w:rPr>
              <w:fldChar w:fldCharType="end"/>
            </w:r>
          </w:hyperlink>
        </w:p>
        <w:p w:rsidR="000626C9" w:rsidRDefault="00CE317D">
          <w:pPr>
            <w:pStyle w:val="TOC2"/>
            <w:tabs>
              <w:tab w:val="left" w:pos="660"/>
              <w:tab w:val="right" w:leader="dot" w:pos="9017"/>
            </w:tabs>
            <w:rPr>
              <w:rFonts w:eastAsiaTheme="minorEastAsia"/>
              <w:noProof/>
              <w:lang w:val="en-US"/>
            </w:rPr>
          </w:pPr>
          <w:hyperlink w:anchor="_Toc488582104" w:history="1">
            <w:r w:rsidR="000626C9" w:rsidRPr="00631AA1">
              <w:rPr>
                <w:rStyle w:val="Hyperlink"/>
                <w:noProof/>
              </w:rPr>
              <w:t>D.</w:t>
            </w:r>
            <w:r w:rsidR="000626C9">
              <w:rPr>
                <w:rFonts w:eastAsiaTheme="minorEastAsia"/>
                <w:noProof/>
                <w:lang w:val="en-US"/>
              </w:rPr>
              <w:tab/>
            </w:r>
            <w:r w:rsidR="000626C9" w:rsidRPr="00631AA1">
              <w:rPr>
                <w:rStyle w:val="Hyperlink"/>
                <w:noProof/>
              </w:rPr>
              <w:t>Penjelasan atas Pos-pos Laporan Operasional</w:t>
            </w:r>
            <w:r w:rsidR="000626C9">
              <w:rPr>
                <w:noProof/>
                <w:webHidden/>
              </w:rPr>
              <w:tab/>
            </w:r>
            <w:r w:rsidR="000626C9">
              <w:rPr>
                <w:noProof/>
                <w:webHidden/>
              </w:rPr>
              <w:fldChar w:fldCharType="begin"/>
            </w:r>
            <w:r w:rsidR="000626C9">
              <w:rPr>
                <w:noProof/>
                <w:webHidden/>
              </w:rPr>
              <w:instrText xml:space="preserve"> PAGEREF _Toc488582104 \h </w:instrText>
            </w:r>
            <w:r w:rsidR="000626C9">
              <w:rPr>
                <w:noProof/>
                <w:webHidden/>
              </w:rPr>
            </w:r>
            <w:r w:rsidR="000626C9">
              <w:rPr>
                <w:noProof/>
                <w:webHidden/>
              </w:rPr>
              <w:fldChar w:fldCharType="separate"/>
            </w:r>
            <w:r w:rsidR="006341D3">
              <w:rPr>
                <w:noProof/>
                <w:webHidden/>
              </w:rPr>
              <w:t>49</w:t>
            </w:r>
            <w:r w:rsidR="000626C9">
              <w:rPr>
                <w:noProof/>
                <w:webHidden/>
              </w:rPr>
              <w:fldChar w:fldCharType="end"/>
            </w:r>
          </w:hyperlink>
        </w:p>
        <w:p w:rsidR="000626C9" w:rsidRDefault="00CE317D">
          <w:pPr>
            <w:pStyle w:val="TOC3"/>
            <w:tabs>
              <w:tab w:val="left" w:pos="1100"/>
              <w:tab w:val="right" w:leader="dot" w:pos="9017"/>
            </w:tabs>
            <w:rPr>
              <w:rFonts w:eastAsiaTheme="minorEastAsia"/>
              <w:noProof/>
              <w:lang w:val="en-US"/>
            </w:rPr>
          </w:pPr>
          <w:hyperlink w:anchor="_Toc488582105" w:history="1">
            <w:r w:rsidR="000626C9" w:rsidRPr="00631AA1">
              <w:rPr>
                <w:rStyle w:val="Hyperlink"/>
                <w:noProof/>
              </w:rPr>
              <w:t>D.1.</w:t>
            </w:r>
            <w:r w:rsidR="000626C9">
              <w:rPr>
                <w:rFonts w:eastAsiaTheme="minorEastAsia"/>
                <w:noProof/>
                <w:lang w:val="en-US"/>
              </w:rPr>
              <w:tab/>
            </w:r>
            <w:r w:rsidR="000626C9" w:rsidRPr="00631AA1">
              <w:rPr>
                <w:rStyle w:val="Hyperlink"/>
                <w:noProof/>
              </w:rPr>
              <w:t>Pendapatan Penerimaan Negara bukan Pajak</w:t>
            </w:r>
            <w:r w:rsidR="000626C9">
              <w:rPr>
                <w:noProof/>
                <w:webHidden/>
              </w:rPr>
              <w:tab/>
            </w:r>
            <w:r w:rsidR="000626C9">
              <w:rPr>
                <w:noProof/>
                <w:webHidden/>
              </w:rPr>
              <w:fldChar w:fldCharType="begin"/>
            </w:r>
            <w:r w:rsidR="000626C9">
              <w:rPr>
                <w:noProof/>
                <w:webHidden/>
              </w:rPr>
              <w:instrText xml:space="preserve"> PAGEREF _Toc488582105 \h </w:instrText>
            </w:r>
            <w:r w:rsidR="000626C9">
              <w:rPr>
                <w:noProof/>
                <w:webHidden/>
              </w:rPr>
            </w:r>
            <w:r w:rsidR="000626C9">
              <w:rPr>
                <w:noProof/>
                <w:webHidden/>
              </w:rPr>
              <w:fldChar w:fldCharType="separate"/>
            </w:r>
            <w:r w:rsidR="006341D3">
              <w:rPr>
                <w:noProof/>
                <w:webHidden/>
              </w:rPr>
              <w:t>49</w:t>
            </w:r>
            <w:r w:rsidR="000626C9">
              <w:rPr>
                <w:noProof/>
                <w:webHidden/>
              </w:rPr>
              <w:fldChar w:fldCharType="end"/>
            </w:r>
          </w:hyperlink>
        </w:p>
        <w:p w:rsidR="000626C9" w:rsidRDefault="00CE317D">
          <w:pPr>
            <w:pStyle w:val="TOC3"/>
            <w:tabs>
              <w:tab w:val="left" w:pos="1100"/>
              <w:tab w:val="right" w:leader="dot" w:pos="9017"/>
            </w:tabs>
            <w:rPr>
              <w:rFonts w:eastAsiaTheme="minorEastAsia"/>
              <w:noProof/>
              <w:lang w:val="en-US"/>
            </w:rPr>
          </w:pPr>
          <w:hyperlink w:anchor="_Toc488582106" w:history="1">
            <w:r w:rsidR="000626C9" w:rsidRPr="00631AA1">
              <w:rPr>
                <w:rStyle w:val="Hyperlink"/>
                <w:noProof/>
              </w:rPr>
              <w:t>D.2.</w:t>
            </w:r>
            <w:r w:rsidR="000626C9">
              <w:rPr>
                <w:rFonts w:eastAsiaTheme="minorEastAsia"/>
                <w:noProof/>
                <w:lang w:val="en-US"/>
              </w:rPr>
              <w:tab/>
            </w:r>
            <w:r w:rsidR="000626C9" w:rsidRPr="00631AA1">
              <w:rPr>
                <w:rStyle w:val="Hyperlink"/>
                <w:noProof/>
              </w:rPr>
              <w:t>Beban Pegawai</w:t>
            </w:r>
            <w:r w:rsidR="000626C9">
              <w:rPr>
                <w:noProof/>
                <w:webHidden/>
              </w:rPr>
              <w:tab/>
            </w:r>
            <w:r w:rsidR="000626C9">
              <w:rPr>
                <w:noProof/>
                <w:webHidden/>
              </w:rPr>
              <w:fldChar w:fldCharType="begin"/>
            </w:r>
            <w:r w:rsidR="000626C9">
              <w:rPr>
                <w:noProof/>
                <w:webHidden/>
              </w:rPr>
              <w:instrText xml:space="preserve"> PAGEREF _Toc488582106 \h </w:instrText>
            </w:r>
            <w:r w:rsidR="000626C9">
              <w:rPr>
                <w:noProof/>
                <w:webHidden/>
              </w:rPr>
            </w:r>
            <w:r w:rsidR="000626C9">
              <w:rPr>
                <w:noProof/>
                <w:webHidden/>
              </w:rPr>
              <w:fldChar w:fldCharType="separate"/>
            </w:r>
            <w:r w:rsidR="006341D3">
              <w:rPr>
                <w:noProof/>
                <w:webHidden/>
              </w:rPr>
              <w:t>49</w:t>
            </w:r>
            <w:r w:rsidR="000626C9">
              <w:rPr>
                <w:noProof/>
                <w:webHidden/>
              </w:rPr>
              <w:fldChar w:fldCharType="end"/>
            </w:r>
          </w:hyperlink>
        </w:p>
        <w:p w:rsidR="000626C9" w:rsidRDefault="00CE317D">
          <w:pPr>
            <w:pStyle w:val="TOC3"/>
            <w:tabs>
              <w:tab w:val="left" w:pos="1100"/>
              <w:tab w:val="right" w:leader="dot" w:pos="9017"/>
            </w:tabs>
            <w:rPr>
              <w:rFonts w:eastAsiaTheme="minorEastAsia"/>
              <w:noProof/>
              <w:lang w:val="en-US"/>
            </w:rPr>
          </w:pPr>
          <w:hyperlink w:anchor="_Toc488582107" w:history="1">
            <w:r w:rsidR="000626C9" w:rsidRPr="00631AA1">
              <w:rPr>
                <w:rStyle w:val="Hyperlink"/>
                <w:noProof/>
              </w:rPr>
              <w:t>D.3.</w:t>
            </w:r>
            <w:r w:rsidR="000626C9">
              <w:rPr>
                <w:rFonts w:eastAsiaTheme="minorEastAsia"/>
                <w:noProof/>
                <w:lang w:val="en-US"/>
              </w:rPr>
              <w:tab/>
            </w:r>
            <w:r w:rsidR="000626C9" w:rsidRPr="00631AA1">
              <w:rPr>
                <w:rStyle w:val="Hyperlink"/>
                <w:noProof/>
              </w:rPr>
              <w:t>Beban Persediaan</w:t>
            </w:r>
            <w:r w:rsidR="000626C9">
              <w:rPr>
                <w:noProof/>
                <w:webHidden/>
              </w:rPr>
              <w:tab/>
            </w:r>
            <w:r w:rsidR="000626C9">
              <w:rPr>
                <w:noProof/>
                <w:webHidden/>
              </w:rPr>
              <w:fldChar w:fldCharType="begin"/>
            </w:r>
            <w:r w:rsidR="000626C9">
              <w:rPr>
                <w:noProof/>
                <w:webHidden/>
              </w:rPr>
              <w:instrText xml:space="preserve"> PAGEREF _Toc488582107 \h </w:instrText>
            </w:r>
            <w:r w:rsidR="000626C9">
              <w:rPr>
                <w:noProof/>
                <w:webHidden/>
              </w:rPr>
            </w:r>
            <w:r w:rsidR="000626C9">
              <w:rPr>
                <w:noProof/>
                <w:webHidden/>
              </w:rPr>
              <w:fldChar w:fldCharType="separate"/>
            </w:r>
            <w:r w:rsidR="006341D3">
              <w:rPr>
                <w:noProof/>
                <w:webHidden/>
              </w:rPr>
              <w:t>50</w:t>
            </w:r>
            <w:r w:rsidR="000626C9">
              <w:rPr>
                <w:noProof/>
                <w:webHidden/>
              </w:rPr>
              <w:fldChar w:fldCharType="end"/>
            </w:r>
          </w:hyperlink>
        </w:p>
        <w:p w:rsidR="000626C9" w:rsidRDefault="00CE317D">
          <w:pPr>
            <w:pStyle w:val="TOC3"/>
            <w:tabs>
              <w:tab w:val="left" w:pos="1100"/>
              <w:tab w:val="right" w:leader="dot" w:pos="9017"/>
            </w:tabs>
            <w:rPr>
              <w:rFonts w:eastAsiaTheme="minorEastAsia"/>
              <w:noProof/>
              <w:lang w:val="en-US"/>
            </w:rPr>
          </w:pPr>
          <w:hyperlink w:anchor="_Toc488582108" w:history="1">
            <w:r w:rsidR="000626C9" w:rsidRPr="00631AA1">
              <w:rPr>
                <w:rStyle w:val="Hyperlink"/>
                <w:noProof/>
              </w:rPr>
              <w:t>D.4.</w:t>
            </w:r>
            <w:r w:rsidR="000626C9">
              <w:rPr>
                <w:rFonts w:eastAsiaTheme="minorEastAsia"/>
                <w:noProof/>
                <w:lang w:val="en-US"/>
              </w:rPr>
              <w:tab/>
            </w:r>
            <w:r w:rsidR="000626C9" w:rsidRPr="00631AA1">
              <w:rPr>
                <w:rStyle w:val="Hyperlink"/>
                <w:noProof/>
              </w:rPr>
              <w:t>Beban Barang dan Jasa</w:t>
            </w:r>
            <w:r w:rsidR="000626C9">
              <w:rPr>
                <w:noProof/>
                <w:webHidden/>
              </w:rPr>
              <w:tab/>
            </w:r>
            <w:r w:rsidR="000626C9">
              <w:rPr>
                <w:noProof/>
                <w:webHidden/>
              </w:rPr>
              <w:fldChar w:fldCharType="begin"/>
            </w:r>
            <w:r w:rsidR="000626C9">
              <w:rPr>
                <w:noProof/>
                <w:webHidden/>
              </w:rPr>
              <w:instrText xml:space="preserve"> PAGEREF _Toc488582108 \h </w:instrText>
            </w:r>
            <w:r w:rsidR="000626C9">
              <w:rPr>
                <w:noProof/>
                <w:webHidden/>
              </w:rPr>
            </w:r>
            <w:r w:rsidR="000626C9">
              <w:rPr>
                <w:noProof/>
                <w:webHidden/>
              </w:rPr>
              <w:fldChar w:fldCharType="separate"/>
            </w:r>
            <w:r w:rsidR="006341D3">
              <w:rPr>
                <w:noProof/>
                <w:webHidden/>
              </w:rPr>
              <w:t>51</w:t>
            </w:r>
            <w:r w:rsidR="000626C9">
              <w:rPr>
                <w:noProof/>
                <w:webHidden/>
              </w:rPr>
              <w:fldChar w:fldCharType="end"/>
            </w:r>
          </w:hyperlink>
        </w:p>
        <w:p w:rsidR="000626C9" w:rsidRDefault="00CE317D">
          <w:pPr>
            <w:pStyle w:val="TOC3"/>
            <w:tabs>
              <w:tab w:val="left" w:pos="1100"/>
              <w:tab w:val="right" w:leader="dot" w:pos="9017"/>
            </w:tabs>
            <w:rPr>
              <w:rFonts w:eastAsiaTheme="minorEastAsia"/>
              <w:noProof/>
              <w:lang w:val="en-US"/>
            </w:rPr>
          </w:pPr>
          <w:hyperlink w:anchor="_Toc488582109" w:history="1">
            <w:r w:rsidR="000626C9" w:rsidRPr="00631AA1">
              <w:rPr>
                <w:rStyle w:val="Hyperlink"/>
                <w:noProof/>
              </w:rPr>
              <w:t>D.5.</w:t>
            </w:r>
            <w:r w:rsidR="000626C9">
              <w:rPr>
                <w:rFonts w:eastAsiaTheme="minorEastAsia"/>
                <w:noProof/>
                <w:lang w:val="en-US"/>
              </w:rPr>
              <w:tab/>
            </w:r>
            <w:r w:rsidR="000626C9" w:rsidRPr="00631AA1">
              <w:rPr>
                <w:rStyle w:val="Hyperlink"/>
                <w:noProof/>
              </w:rPr>
              <w:t>Beban Pemeliharaan</w:t>
            </w:r>
            <w:r w:rsidR="000626C9">
              <w:rPr>
                <w:noProof/>
                <w:webHidden/>
              </w:rPr>
              <w:tab/>
            </w:r>
            <w:r w:rsidR="000626C9">
              <w:rPr>
                <w:noProof/>
                <w:webHidden/>
              </w:rPr>
              <w:fldChar w:fldCharType="begin"/>
            </w:r>
            <w:r w:rsidR="000626C9">
              <w:rPr>
                <w:noProof/>
                <w:webHidden/>
              </w:rPr>
              <w:instrText xml:space="preserve"> PAGEREF _Toc488582109 \h </w:instrText>
            </w:r>
            <w:r w:rsidR="000626C9">
              <w:rPr>
                <w:noProof/>
                <w:webHidden/>
              </w:rPr>
            </w:r>
            <w:r w:rsidR="000626C9">
              <w:rPr>
                <w:noProof/>
                <w:webHidden/>
              </w:rPr>
              <w:fldChar w:fldCharType="separate"/>
            </w:r>
            <w:r w:rsidR="006341D3">
              <w:rPr>
                <w:noProof/>
                <w:webHidden/>
              </w:rPr>
              <w:t>51</w:t>
            </w:r>
            <w:r w:rsidR="000626C9">
              <w:rPr>
                <w:noProof/>
                <w:webHidden/>
              </w:rPr>
              <w:fldChar w:fldCharType="end"/>
            </w:r>
          </w:hyperlink>
        </w:p>
        <w:p w:rsidR="000626C9" w:rsidRDefault="00CE317D">
          <w:pPr>
            <w:pStyle w:val="TOC3"/>
            <w:tabs>
              <w:tab w:val="left" w:pos="1100"/>
              <w:tab w:val="right" w:leader="dot" w:pos="9017"/>
            </w:tabs>
            <w:rPr>
              <w:rFonts w:eastAsiaTheme="minorEastAsia"/>
              <w:noProof/>
              <w:lang w:val="en-US"/>
            </w:rPr>
          </w:pPr>
          <w:hyperlink w:anchor="_Toc488582110" w:history="1">
            <w:r w:rsidR="000626C9" w:rsidRPr="00631AA1">
              <w:rPr>
                <w:rStyle w:val="Hyperlink"/>
                <w:noProof/>
              </w:rPr>
              <w:t>D.6.</w:t>
            </w:r>
            <w:r w:rsidR="000626C9">
              <w:rPr>
                <w:rFonts w:eastAsiaTheme="minorEastAsia"/>
                <w:noProof/>
                <w:lang w:val="en-US"/>
              </w:rPr>
              <w:tab/>
            </w:r>
            <w:r w:rsidR="000626C9" w:rsidRPr="00631AA1">
              <w:rPr>
                <w:rStyle w:val="Hyperlink"/>
                <w:noProof/>
              </w:rPr>
              <w:t>Beban Perjalanan Dinas</w:t>
            </w:r>
            <w:r w:rsidR="000626C9">
              <w:rPr>
                <w:noProof/>
                <w:webHidden/>
              </w:rPr>
              <w:tab/>
            </w:r>
            <w:r w:rsidR="000626C9">
              <w:rPr>
                <w:noProof/>
                <w:webHidden/>
              </w:rPr>
              <w:fldChar w:fldCharType="begin"/>
            </w:r>
            <w:r w:rsidR="000626C9">
              <w:rPr>
                <w:noProof/>
                <w:webHidden/>
              </w:rPr>
              <w:instrText xml:space="preserve"> PAGEREF _Toc488582110 \h </w:instrText>
            </w:r>
            <w:r w:rsidR="000626C9">
              <w:rPr>
                <w:noProof/>
                <w:webHidden/>
              </w:rPr>
            </w:r>
            <w:r w:rsidR="000626C9">
              <w:rPr>
                <w:noProof/>
                <w:webHidden/>
              </w:rPr>
              <w:fldChar w:fldCharType="separate"/>
            </w:r>
            <w:r w:rsidR="006341D3">
              <w:rPr>
                <w:noProof/>
                <w:webHidden/>
              </w:rPr>
              <w:t>52</w:t>
            </w:r>
            <w:r w:rsidR="000626C9">
              <w:rPr>
                <w:noProof/>
                <w:webHidden/>
              </w:rPr>
              <w:fldChar w:fldCharType="end"/>
            </w:r>
          </w:hyperlink>
        </w:p>
        <w:p w:rsidR="000626C9" w:rsidRDefault="00CE317D">
          <w:pPr>
            <w:pStyle w:val="TOC3"/>
            <w:tabs>
              <w:tab w:val="left" w:pos="1100"/>
              <w:tab w:val="right" w:leader="dot" w:pos="9017"/>
            </w:tabs>
            <w:rPr>
              <w:rFonts w:eastAsiaTheme="minorEastAsia"/>
              <w:noProof/>
              <w:lang w:val="en-US"/>
            </w:rPr>
          </w:pPr>
          <w:hyperlink w:anchor="_Toc488582111" w:history="1">
            <w:r w:rsidR="000626C9" w:rsidRPr="00631AA1">
              <w:rPr>
                <w:rStyle w:val="Hyperlink"/>
                <w:noProof/>
              </w:rPr>
              <w:t>D.7.</w:t>
            </w:r>
            <w:r w:rsidR="000626C9">
              <w:rPr>
                <w:rFonts w:eastAsiaTheme="minorEastAsia"/>
                <w:noProof/>
                <w:lang w:val="en-US"/>
              </w:rPr>
              <w:tab/>
            </w:r>
            <w:r w:rsidR="000626C9" w:rsidRPr="00631AA1">
              <w:rPr>
                <w:rStyle w:val="Hyperlink"/>
                <w:noProof/>
              </w:rPr>
              <w:t>Beban Barang untuk Diserahkan kepada Masyarakat</w:t>
            </w:r>
            <w:r w:rsidR="000626C9">
              <w:rPr>
                <w:noProof/>
                <w:webHidden/>
              </w:rPr>
              <w:tab/>
            </w:r>
            <w:r w:rsidR="000626C9">
              <w:rPr>
                <w:noProof/>
                <w:webHidden/>
              </w:rPr>
              <w:fldChar w:fldCharType="begin"/>
            </w:r>
            <w:r w:rsidR="000626C9">
              <w:rPr>
                <w:noProof/>
                <w:webHidden/>
              </w:rPr>
              <w:instrText xml:space="preserve"> PAGEREF _Toc488582111 \h </w:instrText>
            </w:r>
            <w:r w:rsidR="000626C9">
              <w:rPr>
                <w:noProof/>
                <w:webHidden/>
              </w:rPr>
            </w:r>
            <w:r w:rsidR="000626C9">
              <w:rPr>
                <w:noProof/>
                <w:webHidden/>
              </w:rPr>
              <w:fldChar w:fldCharType="separate"/>
            </w:r>
            <w:r w:rsidR="006341D3">
              <w:rPr>
                <w:noProof/>
                <w:webHidden/>
              </w:rPr>
              <w:t>52</w:t>
            </w:r>
            <w:r w:rsidR="000626C9">
              <w:rPr>
                <w:noProof/>
                <w:webHidden/>
              </w:rPr>
              <w:fldChar w:fldCharType="end"/>
            </w:r>
          </w:hyperlink>
        </w:p>
        <w:p w:rsidR="000626C9" w:rsidRDefault="00CE317D">
          <w:pPr>
            <w:pStyle w:val="TOC3"/>
            <w:tabs>
              <w:tab w:val="left" w:pos="1100"/>
              <w:tab w:val="right" w:leader="dot" w:pos="9017"/>
            </w:tabs>
            <w:rPr>
              <w:rFonts w:eastAsiaTheme="minorEastAsia"/>
              <w:noProof/>
              <w:lang w:val="en-US"/>
            </w:rPr>
          </w:pPr>
          <w:hyperlink w:anchor="_Toc488582112" w:history="1">
            <w:r w:rsidR="000626C9" w:rsidRPr="00631AA1">
              <w:rPr>
                <w:rStyle w:val="Hyperlink"/>
                <w:noProof/>
              </w:rPr>
              <w:t>D.8.</w:t>
            </w:r>
            <w:r w:rsidR="000626C9">
              <w:rPr>
                <w:rFonts w:eastAsiaTheme="minorEastAsia"/>
                <w:noProof/>
                <w:lang w:val="en-US"/>
              </w:rPr>
              <w:tab/>
            </w:r>
            <w:r w:rsidR="000626C9" w:rsidRPr="00631AA1">
              <w:rPr>
                <w:rStyle w:val="Hyperlink"/>
                <w:noProof/>
              </w:rPr>
              <w:t>Beban Bantuan Sosial</w:t>
            </w:r>
            <w:r w:rsidR="000626C9">
              <w:rPr>
                <w:noProof/>
                <w:webHidden/>
              </w:rPr>
              <w:tab/>
            </w:r>
            <w:r w:rsidR="000626C9">
              <w:rPr>
                <w:noProof/>
                <w:webHidden/>
              </w:rPr>
              <w:fldChar w:fldCharType="begin"/>
            </w:r>
            <w:r w:rsidR="000626C9">
              <w:rPr>
                <w:noProof/>
                <w:webHidden/>
              </w:rPr>
              <w:instrText xml:space="preserve"> PAGEREF _Toc488582112 \h </w:instrText>
            </w:r>
            <w:r w:rsidR="000626C9">
              <w:rPr>
                <w:noProof/>
                <w:webHidden/>
              </w:rPr>
            </w:r>
            <w:r w:rsidR="000626C9">
              <w:rPr>
                <w:noProof/>
                <w:webHidden/>
              </w:rPr>
              <w:fldChar w:fldCharType="separate"/>
            </w:r>
            <w:r w:rsidR="006341D3">
              <w:rPr>
                <w:noProof/>
                <w:webHidden/>
              </w:rPr>
              <w:t>53</w:t>
            </w:r>
            <w:r w:rsidR="000626C9">
              <w:rPr>
                <w:noProof/>
                <w:webHidden/>
              </w:rPr>
              <w:fldChar w:fldCharType="end"/>
            </w:r>
          </w:hyperlink>
        </w:p>
        <w:p w:rsidR="000626C9" w:rsidRDefault="00CE317D">
          <w:pPr>
            <w:pStyle w:val="TOC3"/>
            <w:tabs>
              <w:tab w:val="left" w:pos="1100"/>
              <w:tab w:val="right" w:leader="dot" w:pos="9017"/>
            </w:tabs>
            <w:rPr>
              <w:rFonts w:eastAsiaTheme="minorEastAsia"/>
              <w:noProof/>
              <w:lang w:val="en-US"/>
            </w:rPr>
          </w:pPr>
          <w:hyperlink w:anchor="_Toc488582113" w:history="1">
            <w:r w:rsidR="000626C9" w:rsidRPr="00631AA1">
              <w:rPr>
                <w:rStyle w:val="Hyperlink"/>
                <w:noProof/>
              </w:rPr>
              <w:t>D.9.</w:t>
            </w:r>
            <w:r w:rsidR="000626C9">
              <w:rPr>
                <w:rFonts w:eastAsiaTheme="minorEastAsia"/>
                <w:noProof/>
                <w:lang w:val="en-US"/>
              </w:rPr>
              <w:tab/>
            </w:r>
            <w:r w:rsidR="000626C9" w:rsidRPr="00631AA1">
              <w:rPr>
                <w:rStyle w:val="Hyperlink"/>
                <w:noProof/>
              </w:rPr>
              <w:t>Beban Penyusutan dan Amortisasi</w:t>
            </w:r>
            <w:r w:rsidR="000626C9">
              <w:rPr>
                <w:noProof/>
                <w:webHidden/>
              </w:rPr>
              <w:tab/>
            </w:r>
            <w:r w:rsidR="000626C9">
              <w:rPr>
                <w:noProof/>
                <w:webHidden/>
              </w:rPr>
              <w:fldChar w:fldCharType="begin"/>
            </w:r>
            <w:r w:rsidR="000626C9">
              <w:rPr>
                <w:noProof/>
                <w:webHidden/>
              </w:rPr>
              <w:instrText xml:space="preserve"> PAGEREF _Toc488582113 \h </w:instrText>
            </w:r>
            <w:r w:rsidR="000626C9">
              <w:rPr>
                <w:noProof/>
                <w:webHidden/>
              </w:rPr>
            </w:r>
            <w:r w:rsidR="000626C9">
              <w:rPr>
                <w:noProof/>
                <w:webHidden/>
              </w:rPr>
              <w:fldChar w:fldCharType="separate"/>
            </w:r>
            <w:r w:rsidR="006341D3">
              <w:rPr>
                <w:noProof/>
                <w:webHidden/>
              </w:rPr>
              <w:t>54</w:t>
            </w:r>
            <w:r w:rsidR="000626C9">
              <w:rPr>
                <w:noProof/>
                <w:webHidden/>
              </w:rPr>
              <w:fldChar w:fldCharType="end"/>
            </w:r>
          </w:hyperlink>
        </w:p>
        <w:p w:rsidR="000626C9" w:rsidRDefault="00CE317D">
          <w:pPr>
            <w:pStyle w:val="TOC3"/>
            <w:tabs>
              <w:tab w:val="left" w:pos="1320"/>
              <w:tab w:val="right" w:leader="dot" w:pos="9017"/>
            </w:tabs>
            <w:rPr>
              <w:rFonts w:eastAsiaTheme="minorEastAsia"/>
              <w:noProof/>
              <w:lang w:val="en-US"/>
            </w:rPr>
          </w:pPr>
          <w:hyperlink w:anchor="_Toc488582114" w:history="1">
            <w:r w:rsidR="000626C9" w:rsidRPr="00631AA1">
              <w:rPr>
                <w:rStyle w:val="Hyperlink"/>
                <w:noProof/>
              </w:rPr>
              <w:t>D.10.</w:t>
            </w:r>
            <w:r w:rsidR="000626C9">
              <w:rPr>
                <w:rFonts w:eastAsiaTheme="minorEastAsia"/>
                <w:noProof/>
                <w:lang w:val="en-US"/>
              </w:rPr>
              <w:tab/>
            </w:r>
            <w:r w:rsidR="000626C9" w:rsidRPr="00631AA1">
              <w:rPr>
                <w:rStyle w:val="Hyperlink"/>
                <w:noProof/>
              </w:rPr>
              <w:t>Beban Penyisihan Piutang tak Tertagih</w:t>
            </w:r>
            <w:r w:rsidR="000626C9">
              <w:rPr>
                <w:noProof/>
                <w:webHidden/>
              </w:rPr>
              <w:tab/>
            </w:r>
            <w:r w:rsidR="000626C9">
              <w:rPr>
                <w:noProof/>
                <w:webHidden/>
              </w:rPr>
              <w:fldChar w:fldCharType="begin"/>
            </w:r>
            <w:r w:rsidR="000626C9">
              <w:rPr>
                <w:noProof/>
                <w:webHidden/>
              </w:rPr>
              <w:instrText xml:space="preserve"> PAGEREF _Toc488582114 \h </w:instrText>
            </w:r>
            <w:r w:rsidR="000626C9">
              <w:rPr>
                <w:noProof/>
                <w:webHidden/>
              </w:rPr>
            </w:r>
            <w:r w:rsidR="000626C9">
              <w:rPr>
                <w:noProof/>
                <w:webHidden/>
              </w:rPr>
              <w:fldChar w:fldCharType="separate"/>
            </w:r>
            <w:r w:rsidR="006341D3">
              <w:rPr>
                <w:noProof/>
                <w:webHidden/>
              </w:rPr>
              <w:t>54</w:t>
            </w:r>
            <w:r w:rsidR="000626C9">
              <w:rPr>
                <w:noProof/>
                <w:webHidden/>
              </w:rPr>
              <w:fldChar w:fldCharType="end"/>
            </w:r>
          </w:hyperlink>
        </w:p>
        <w:p w:rsidR="000626C9" w:rsidRDefault="00CE317D">
          <w:pPr>
            <w:pStyle w:val="TOC3"/>
            <w:tabs>
              <w:tab w:val="left" w:pos="1320"/>
              <w:tab w:val="right" w:leader="dot" w:pos="9017"/>
            </w:tabs>
            <w:rPr>
              <w:rFonts w:eastAsiaTheme="minorEastAsia"/>
              <w:noProof/>
              <w:lang w:val="en-US"/>
            </w:rPr>
          </w:pPr>
          <w:hyperlink w:anchor="_Toc488582115" w:history="1">
            <w:r w:rsidR="000626C9" w:rsidRPr="00631AA1">
              <w:rPr>
                <w:rStyle w:val="Hyperlink"/>
                <w:noProof/>
              </w:rPr>
              <w:t>D.11.</w:t>
            </w:r>
            <w:r w:rsidR="000626C9">
              <w:rPr>
                <w:rFonts w:eastAsiaTheme="minorEastAsia"/>
                <w:noProof/>
                <w:lang w:val="en-US"/>
              </w:rPr>
              <w:tab/>
            </w:r>
            <w:r w:rsidR="000626C9" w:rsidRPr="00631AA1">
              <w:rPr>
                <w:rStyle w:val="Hyperlink"/>
                <w:noProof/>
              </w:rPr>
              <w:t>Beban Lain-lain</w:t>
            </w:r>
            <w:r w:rsidR="000626C9">
              <w:rPr>
                <w:noProof/>
                <w:webHidden/>
              </w:rPr>
              <w:tab/>
            </w:r>
            <w:r w:rsidR="000626C9">
              <w:rPr>
                <w:noProof/>
                <w:webHidden/>
              </w:rPr>
              <w:fldChar w:fldCharType="begin"/>
            </w:r>
            <w:r w:rsidR="000626C9">
              <w:rPr>
                <w:noProof/>
                <w:webHidden/>
              </w:rPr>
              <w:instrText xml:space="preserve"> PAGEREF _Toc488582115 \h </w:instrText>
            </w:r>
            <w:r w:rsidR="000626C9">
              <w:rPr>
                <w:noProof/>
                <w:webHidden/>
              </w:rPr>
            </w:r>
            <w:r w:rsidR="000626C9">
              <w:rPr>
                <w:noProof/>
                <w:webHidden/>
              </w:rPr>
              <w:fldChar w:fldCharType="separate"/>
            </w:r>
            <w:r w:rsidR="006341D3">
              <w:rPr>
                <w:noProof/>
                <w:webHidden/>
              </w:rPr>
              <w:t>55</w:t>
            </w:r>
            <w:r w:rsidR="000626C9">
              <w:rPr>
                <w:noProof/>
                <w:webHidden/>
              </w:rPr>
              <w:fldChar w:fldCharType="end"/>
            </w:r>
          </w:hyperlink>
        </w:p>
        <w:p w:rsidR="000626C9" w:rsidRDefault="00CE317D">
          <w:pPr>
            <w:pStyle w:val="TOC3"/>
            <w:tabs>
              <w:tab w:val="left" w:pos="1320"/>
              <w:tab w:val="right" w:leader="dot" w:pos="9017"/>
            </w:tabs>
            <w:rPr>
              <w:rFonts w:eastAsiaTheme="minorEastAsia"/>
              <w:noProof/>
              <w:lang w:val="en-US"/>
            </w:rPr>
          </w:pPr>
          <w:hyperlink w:anchor="_Toc488582116" w:history="1">
            <w:r w:rsidR="000626C9" w:rsidRPr="00631AA1">
              <w:rPr>
                <w:rStyle w:val="Hyperlink"/>
                <w:noProof/>
              </w:rPr>
              <w:t>D.12.</w:t>
            </w:r>
            <w:r w:rsidR="000626C9">
              <w:rPr>
                <w:rFonts w:eastAsiaTheme="minorEastAsia"/>
                <w:noProof/>
                <w:lang w:val="en-US"/>
              </w:rPr>
              <w:tab/>
            </w:r>
            <w:r w:rsidR="000626C9" w:rsidRPr="00631AA1">
              <w:rPr>
                <w:rStyle w:val="Hyperlink"/>
                <w:noProof/>
              </w:rPr>
              <w:t>Kegiatan Non Operasional</w:t>
            </w:r>
            <w:r w:rsidR="000626C9">
              <w:rPr>
                <w:noProof/>
                <w:webHidden/>
              </w:rPr>
              <w:tab/>
            </w:r>
            <w:r w:rsidR="000626C9">
              <w:rPr>
                <w:noProof/>
                <w:webHidden/>
              </w:rPr>
              <w:fldChar w:fldCharType="begin"/>
            </w:r>
            <w:r w:rsidR="000626C9">
              <w:rPr>
                <w:noProof/>
                <w:webHidden/>
              </w:rPr>
              <w:instrText xml:space="preserve"> PAGEREF _Toc488582116 \h </w:instrText>
            </w:r>
            <w:r w:rsidR="000626C9">
              <w:rPr>
                <w:noProof/>
                <w:webHidden/>
              </w:rPr>
            </w:r>
            <w:r w:rsidR="000626C9">
              <w:rPr>
                <w:noProof/>
                <w:webHidden/>
              </w:rPr>
              <w:fldChar w:fldCharType="separate"/>
            </w:r>
            <w:r w:rsidR="006341D3">
              <w:rPr>
                <w:noProof/>
                <w:webHidden/>
              </w:rPr>
              <w:t>55</w:t>
            </w:r>
            <w:r w:rsidR="000626C9">
              <w:rPr>
                <w:noProof/>
                <w:webHidden/>
              </w:rPr>
              <w:fldChar w:fldCharType="end"/>
            </w:r>
          </w:hyperlink>
        </w:p>
        <w:p w:rsidR="000626C9" w:rsidRDefault="00CE317D">
          <w:pPr>
            <w:pStyle w:val="TOC3"/>
            <w:tabs>
              <w:tab w:val="left" w:pos="1320"/>
              <w:tab w:val="right" w:leader="dot" w:pos="9017"/>
            </w:tabs>
            <w:rPr>
              <w:rFonts w:eastAsiaTheme="minorEastAsia"/>
              <w:noProof/>
              <w:lang w:val="en-US"/>
            </w:rPr>
          </w:pPr>
          <w:hyperlink w:anchor="_Toc488582117" w:history="1">
            <w:r w:rsidR="000626C9" w:rsidRPr="00631AA1">
              <w:rPr>
                <w:rStyle w:val="Hyperlink"/>
                <w:noProof/>
              </w:rPr>
              <w:t>D.13.</w:t>
            </w:r>
            <w:r w:rsidR="000626C9">
              <w:rPr>
                <w:rFonts w:eastAsiaTheme="minorEastAsia"/>
                <w:noProof/>
                <w:lang w:val="en-US"/>
              </w:rPr>
              <w:tab/>
            </w:r>
            <w:r w:rsidR="000626C9" w:rsidRPr="00631AA1">
              <w:rPr>
                <w:rStyle w:val="Hyperlink"/>
                <w:noProof/>
              </w:rPr>
              <w:t>Pos Luar Biasa</w:t>
            </w:r>
            <w:r w:rsidR="000626C9">
              <w:rPr>
                <w:noProof/>
                <w:webHidden/>
              </w:rPr>
              <w:tab/>
            </w:r>
            <w:r w:rsidR="000626C9">
              <w:rPr>
                <w:noProof/>
                <w:webHidden/>
              </w:rPr>
              <w:fldChar w:fldCharType="begin"/>
            </w:r>
            <w:r w:rsidR="000626C9">
              <w:rPr>
                <w:noProof/>
                <w:webHidden/>
              </w:rPr>
              <w:instrText xml:space="preserve"> PAGEREF _Toc488582117 \h </w:instrText>
            </w:r>
            <w:r w:rsidR="000626C9">
              <w:rPr>
                <w:noProof/>
                <w:webHidden/>
              </w:rPr>
            </w:r>
            <w:r w:rsidR="000626C9">
              <w:rPr>
                <w:noProof/>
                <w:webHidden/>
              </w:rPr>
              <w:fldChar w:fldCharType="separate"/>
            </w:r>
            <w:r w:rsidR="006341D3">
              <w:rPr>
                <w:noProof/>
                <w:webHidden/>
              </w:rPr>
              <w:t>56</w:t>
            </w:r>
            <w:r w:rsidR="000626C9">
              <w:rPr>
                <w:noProof/>
                <w:webHidden/>
              </w:rPr>
              <w:fldChar w:fldCharType="end"/>
            </w:r>
          </w:hyperlink>
        </w:p>
        <w:p w:rsidR="000626C9" w:rsidRDefault="00CE317D">
          <w:pPr>
            <w:pStyle w:val="TOC3"/>
            <w:tabs>
              <w:tab w:val="left" w:pos="880"/>
              <w:tab w:val="right" w:leader="dot" w:pos="9017"/>
            </w:tabs>
            <w:rPr>
              <w:rFonts w:eastAsiaTheme="minorEastAsia"/>
              <w:noProof/>
              <w:lang w:val="en-US"/>
            </w:rPr>
          </w:pPr>
          <w:hyperlink w:anchor="_Toc488582118" w:history="1">
            <w:r w:rsidR="000626C9" w:rsidRPr="00631AA1">
              <w:rPr>
                <w:rStyle w:val="Hyperlink"/>
                <w:noProof/>
              </w:rPr>
              <w:t>E.</w:t>
            </w:r>
            <w:r w:rsidR="000626C9">
              <w:rPr>
                <w:rFonts w:eastAsiaTheme="minorEastAsia"/>
                <w:noProof/>
                <w:lang w:val="en-US"/>
              </w:rPr>
              <w:tab/>
            </w:r>
            <w:r w:rsidR="000626C9" w:rsidRPr="00631AA1">
              <w:rPr>
                <w:rStyle w:val="Hyperlink"/>
                <w:noProof/>
              </w:rPr>
              <w:t>Penjelasan atas Pos-pos Laporan Perubahan Ekuitas</w:t>
            </w:r>
            <w:r w:rsidR="000626C9">
              <w:rPr>
                <w:noProof/>
                <w:webHidden/>
              </w:rPr>
              <w:tab/>
            </w:r>
            <w:r w:rsidR="000626C9">
              <w:rPr>
                <w:noProof/>
                <w:webHidden/>
              </w:rPr>
              <w:fldChar w:fldCharType="begin"/>
            </w:r>
            <w:r w:rsidR="000626C9">
              <w:rPr>
                <w:noProof/>
                <w:webHidden/>
              </w:rPr>
              <w:instrText xml:space="preserve"> PAGEREF _Toc488582118 \h </w:instrText>
            </w:r>
            <w:r w:rsidR="000626C9">
              <w:rPr>
                <w:noProof/>
                <w:webHidden/>
              </w:rPr>
            </w:r>
            <w:r w:rsidR="000626C9">
              <w:rPr>
                <w:noProof/>
                <w:webHidden/>
              </w:rPr>
              <w:fldChar w:fldCharType="separate"/>
            </w:r>
            <w:r w:rsidR="006341D3">
              <w:rPr>
                <w:noProof/>
                <w:webHidden/>
              </w:rPr>
              <w:t>56</w:t>
            </w:r>
            <w:r w:rsidR="000626C9">
              <w:rPr>
                <w:noProof/>
                <w:webHidden/>
              </w:rPr>
              <w:fldChar w:fldCharType="end"/>
            </w:r>
          </w:hyperlink>
        </w:p>
        <w:p w:rsidR="000626C9" w:rsidRDefault="00CE317D">
          <w:pPr>
            <w:pStyle w:val="TOC3"/>
            <w:tabs>
              <w:tab w:val="right" w:leader="dot" w:pos="9017"/>
            </w:tabs>
            <w:rPr>
              <w:rFonts w:eastAsiaTheme="minorEastAsia"/>
              <w:noProof/>
              <w:lang w:val="en-US"/>
            </w:rPr>
          </w:pPr>
          <w:hyperlink w:anchor="_Toc488582119" w:history="1">
            <w:r w:rsidR="000626C9" w:rsidRPr="00631AA1">
              <w:rPr>
                <w:rStyle w:val="Hyperlink"/>
                <w:noProof/>
              </w:rPr>
              <w:t>E.1. Ekuitas Awal</w:t>
            </w:r>
            <w:r w:rsidR="000626C9">
              <w:rPr>
                <w:noProof/>
                <w:webHidden/>
              </w:rPr>
              <w:tab/>
            </w:r>
            <w:r w:rsidR="000626C9">
              <w:rPr>
                <w:noProof/>
                <w:webHidden/>
              </w:rPr>
              <w:fldChar w:fldCharType="begin"/>
            </w:r>
            <w:r w:rsidR="000626C9">
              <w:rPr>
                <w:noProof/>
                <w:webHidden/>
              </w:rPr>
              <w:instrText xml:space="preserve"> PAGEREF _Toc488582119 \h </w:instrText>
            </w:r>
            <w:r w:rsidR="000626C9">
              <w:rPr>
                <w:noProof/>
                <w:webHidden/>
              </w:rPr>
            </w:r>
            <w:r w:rsidR="000626C9">
              <w:rPr>
                <w:noProof/>
                <w:webHidden/>
              </w:rPr>
              <w:fldChar w:fldCharType="separate"/>
            </w:r>
            <w:r w:rsidR="006341D3">
              <w:rPr>
                <w:noProof/>
                <w:webHidden/>
              </w:rPr>
              <w:t>56</w:t>
            </w:r>
            <w:r w:rsidR="000626C9">
              <w:rPr>
                <w:noProof/>
                <w:webHidden/>
              </w:rPr>
              <w:fldChar w:fldCharType="end"/>
            </w:r>
          </w:hyperlink>
        </w:p>
        <w:p w:rsidR="000626C9" w:rsidRDefault="00CE317D">
          <w:pPr>
            <w:pStyle w:val="TOC3"/>
            <w:tabs>
              <w:tab w:val="right" w:leader="dot" w:pos="9017"/>
            </w:tabs>
            <w:rPr>
              <w:rFonts w:eastAsiaTheme="minorEastAsia"/>
              <w:noProof/>
              <w:lang w:val="en-US"/>
            </w:rPr>
          </w:pPr>
          <w:hyperlink w:anchor="_Toc488582120" w:history="1">
            <w:r w:rsidR="000626C9" w:rsidRPr="00631AA1">
              <w:rPr>
                <w:rStyle w:val="Hyperlink"/>
                <w:noProof/>
              </w:rPr>
              <w:t>E.2. Surplus (defisit) LO</w:t>
            </w:r>
            <w:r w:rsidR="000626C9">
              <w:rPr>
                <w:noProof/>
                <w:webHidden/>
              </w:rPr>
              <w:tab/>
            </w:r>
            <w:r w:rsidR="000626C9">
              <w:rPr>
                <w:noProof/>
                <w:webHidden/>
              </w:rPr>
              <w:fldChar w:fldCharType="begin"/>
            </w:r>
            <w:r w:rsidR="000626C9">
              <w:rPr>
                <w:noProof/>
                <w:webHidden/>
              </w:rPr>
              <w:instrText xml:space="preserve"> PAGEREF _Toc488582120 \h </w:instrText>
            </w:r>
            <w:r w:rsidR="000626C9">
              <w:rPr>
                <w:noProof/>
                <w:webHidden/>
              </w:rPr>
            </w:r>
            <w:r w:rsidR="000626C9">
              <w:rPr>
                <w:noProof/>
                <w:webHidden/>
              </w:rPr>
              <w:fldChar w:fldCharType="separate"/>
            </w:r>
            <w:r w:rsidR="006341D3">
              <w:rPr>
                <w:noProof/>
                <w:webHidden/>
              </w:rPr>
              <w:t>57</w:t>
            </w:r>
            <w:r w:rsidR="000626C9">
              <w:rPr>
                <w:noProof/>
                <w:webHidden/>
              </w:rPr>
              <w:fldChar w:fldCharType="end"/>
            </w:r>
          </w:hyperlink>
        </w:p>
        <w:p w:rsidR="000626C9" w:rsidRDefault="00CE317D">
          <w:pPr>
            <w:pStyle w:val="TOC3"/>
            <w:tabs>
              <w:tab w:val="right" w:leader="dot" w:pos="9017"/>
            </w:tabs>
            <w:rPr>
              <w:rFonts w:eastAsiaTheme="minorEastAsia"/>
              <w:noProof/>
              <w:lang w:val="en-US"/>
            </w:rPr>
          </w:pPr>
          <w:hyperlink w:anchor="_Toc488582121" w:history="1">
            <w:r w:rsidR="000626C9" w:rsidRPr="00631AA1">
              <w:rPr>
                <w:rStyle w:val="Hyperlink"/>
                <w:noProof/>
              </w:rPr>
              <w:t>E.3. 1. Penyesuaian Nilai Aset</w:t>
            </w:r>
            <w:r w:rsidR="000626C9">
              <w:rPr>
                <w:noProof/>
                <w:webHidden/>
              </w:rPr>
              <w:tab/>
            </w:r>
            <w:r w:rsidR="000626C9">
              <w:rPr>
                <w:noProof/>
                <w:webHidden/>
              </w:rPr>
              <w:fldChar w:fldCharType="begin"/>
            </w:r>
            <w:r w:rsidR="000626C9">
              <w:rPr>
                <w:noProof/>
                <w:webHidden/>
              </w:rPr>
              <w:instrText xml:space="preserve"> PAGEREF _Toc488582121 \h </w:instrText>
            </w:r>
            <w:r w:rsidR="000626C9">
              <w:rPr>
                <w:noProof/>
                <w:webHidden/>
              </w:rPr>
            </w:r>
            <w:r w:rsidR="000626C9">
              <w:rPr>
                <w:noProof/>
                <w:webHidden/>
              </w:rPr>
              <w:fldChar w:fldCharType="separate"/>
            </w:r>
            <w:r w:rsidR="006341D3">
              <w:rPr>
                <w:noProof/>
                <w:webHidden/>
              </w:rPr>
              <w:t>57</w:t>
            </w:r>
            <w:r w:rsidR="000626C9">
              <w:rPr>
                <w:noProof/>
                <w:webHidden/>
              </w:rPr>
              <w:fldChar w:fldCharType="end"/>
            </w:r>
          </w:hyperlink>
        </w:p>
        <w:p w:rsidR="000626C9" w:rsidRDefault="00CE317D">
          <w:pPr>
            <w:pStyle w:val="TOC3"/>
            <w:tabs>
              <w:tab w:val="right" w:leader="dot" w:pos="9017"/>
            </w:tabs>
            <w:rPr>
              <w:rFonts w:eastAsiaTheme="minorEastAsia"/>
              <w:noProof/>
              <w:lang w:val="en-US"/>
            </w:rPr>
          </w:pPr>
          <w:hyperlink w:anchor="_Toc488582122" w:history="1">
            <w:r w:rsidR="000626C9" w:rsidRPr="00631AA1">
              <w:rPr>
                <w:rStyle w:val="Hyperlink"/>
                <w:noProof/>
              </w:rPr>
              <w:t>E.3. 2 Koreksi Nilai Persediaan</w:t>
            </w:r>
            <w:r w:rsidR="000626C9">
              <w:rPr>
                <w:noProof/>
                <w:webHidden/>
              </w:rPr>
              <w:tab/>
            </w:r>
            <w:r w:rsidR="000626C9">
              <w:rPr>
                <w:noProof/>
                <w:webHidden/>
              </w:rPr>
              <w:fldChar w:fldCharType="begin"/>
            </w:r>
            <w:r w:rsidR="000626C9">
              <w:rPr>
                <w:noProof/>
                <w:webHidden/>
              </w:rPr>
              <w:instrText xml:space="preserve"> PAGEREF _Toc488582122 \h </w:instrText>
            </w:r>
            <w:r w:rsidR="000626C9">
              <w:rPr>
                <w:noProof/>
                <w:webHidden/>
              </w:rPr>
            </w:r>
            <w:r w:rsidR="000626C9">
              <w:rPr>
                <w:noProof/>
                <w:webHidden/>
              </w:rPr>
              <w:fldChar w:fldCharType="separate"/>
            </w:r>
            <w:r w:rsidR="006341D3">
              <w:rPr>
                <w:noProof/>
                <w:webHidden/>
              </w:rPr>
              <w:t>57</w:t>
            </w:r>
            <w:r w:rsidR="000626C9">
              <w:rPr>
                <w:noProof/>
                <w:webHidden/>
              </w:rPr>
              <w:fldChar w:fldCharType="end"/>
            </w:r>
          </w:hyperlink>
        </w:p>
        <w:p w:rsidR="000626C9" w:rsidRDefault="00CE317D">
          <w:pPr>
            <w:pStyle w:val="TOC3"/>
            <w:tabs>
              <w:tab w:val="right" w:leader="dot" w:pos="9017"/>
            </w:tabs>
            <w:rPr>
              <w:rFonts w:eastAsiaTheme="minorEastAsia"/>
              <w:noProof/>
              <w:lang w:val="en-US"/>
            </w:rPr>
          </w:pPr>
          <w:hyperlink w:anchor="_Toc488582123" w:history="1">
            <w:r w:rsidR="000626C9" w:rsidRPr="00631AA1">
              <w:rPr>
                <w:rStyle w:val="Hyperlink"/>
                <w:noProof/>
              </w:rPr>
              <w:t>E.3. 3 Selisih Revaluasi Aset Tetap</w:t>
            </w:r>
            <w:r w:rsidR="000626C9">
              <w:rPr>
                <w:noProof/>
                <w:webHidden/>
              </w:rPr>
              <w:tab/>
            </w:r>
            <w:r w:rsidR="000626C9">
              <w:rPr>
                <w:noProof/>
                <w:webHidden/>
              </w:rPr>
              <w:fldChar w:fldCharType="begin"/>
            </w:r>
            <w:r w:rsidR="000626C9">
              <w:rPr>
                <w:noProof/>
                <w:webHidden/>
              </w:rPr>
              <w:instrText xml:space="preserve"> PAGEREF _Toc488582123 \h </w:instrText>
            </w:r>
            <w:r w:rsidR="000626C9">
              <w:rPr>
                <w:noProof/>
                <w:webHidden/>
              </w:rPr>
            </w:r>
            <w:r w:rsidR="000626C9">
              <w:rPr>
                <w:noProof/>
                <w:webHidden/>
              </w:rPr>
              <w:fldChar w:fldCharType="separate"/>
            </w:r>
            <w:r w:rsidR="006341D3">
              <w:rPr>
                <w:noProof/>
                <w:webHidden/>
              </w:rPr>
              <w:t>57</w:t>
            </w:r>
            <w:r w:rsidR="000626C9">
              <w:rPr>
                <w:noProof/>
                <w:webHidden/>
              </w:rPr>
              <w:fldChar w:fldCharType="end"/>
            </w:r>
          </w:hyperlink>
        </w:p>
        <w:p w:rsidR="000626C9" w:rsidRDefault="00CE317D">
          <w:pPr>
            <w:pStyle w:val="TOC3"/>
            <w:tabs>
              <w:tab w:val="right" w:leader="dot" w:pos="9017"/>
            </w:tabs>
            <w:rPr>
              <w:rFonts w:eastAsiaTheme="minorEastAsia"/>
              <w:noProof/>
              <w:lang w:val="en-US"/>
            </w:rPr>
          </w:pPr>
          <w:hyperlink w:anchor="_Toc488582124" w:history="1">
            <w:r w:rsidR="000626C9" w:rsidRPr="00631AA1">
              <w:rPr>
                <w:rStyle w:val="Hyperlink"/>
                <w:noProof/>
              </w:rPr>
              <w:t>E.3. 4 Koreksi Aset Tetap  Non Revaluasi</w:t>
            </w:r>
            <w:r w:rsidR="000626C9">
              <w:rPr>
                <w:noProof/>
                <w:webHidden/>
              </w:rPr>
              <w:tab/>
            </w:r>
            <w:r w:rsidR="000626C9">
              <w:rPr>
                <w:noProof/>
                <w:webHidden/>
              </w:rPr>
              <w:fldChar w:fldCharType="begin"/>
            </w:r>
            <w:r w:rsidR="000626C9">
              <w:rPr>
                <w:noProof/>
                <w:webHidden/>
              </w:rPr>
              <w:instrText xml:space="preserve"> PAGEREF _Toc488582124 \h </w:instrText>
            </w:r>
            <w:r w:rsidR="000626C9">
              <w:rPr>
                <w:noProof/>
                <w:webHidden/>
              </w:rPr>
            </w:r>
            <w:r w:rsidR="000626C9">
              <w:rPr>
                <w:noProof/>
                <w:webHidden/>
              </w:rPr>
              <w:fldChar w:fldCharType="separate"/>
            </w:r>
            <w:r w:rsidR="006341D3">
              <w:rPr>
                <w:noProof/>
                <w:webHidden/>
              </w:rPr>
              <w:t>58</w:t>
            </w:r>
            <w:r w:rsidR="000626C9">
              <w:rPr>
                <w:noProof/>
                <w:webHidden/>
              </w:rPr>
              <w:fldChar w:fldCharType="end"/>
            </w:r>
          </w:hyperlink>
        </w:p>
        <w:p w:rsidR="000626C9" w:rsidRDefault="00CE317D">
          <w:pPr>
            <w:pStyle w:val="TOC3"/>
            <w:tabs>
              <w:tab w:val="right" w:leader="dot" w:pos="9017"/>
            </w:tabs>
            <w:rPr>
              <w:rFonts w:eastAsiaTheme="minorEastAsia"/>
              <w:noProof/>
              <w:lang w:val="en-US"/>
            </w:rPr>
          </w:pPr>
          <w:hyperlink w:anchor="_Toc488582125" w:history="1">
            <w:r w:rsidR="000626C9" w:rsidRPr="00631AA1">
              <w:rPr>
                <w:rStyle w:val="Hyperlink"/>
                <w:noProof/>
              </w:rPr>
              <w:t>E.3. 5 Koreksi Lain-lain</w:t>
            </w:r>
            <w:r w:rsidR="000626C9">
              <w:rPr>
                <w:noProof/>
                <w:webHidden/>
              </w:rPr>
              <w:tab/>
            </w:r>
            <w:r w:rsidR="000626C9">
              <w:rPr>
                <w:noProof/>
                <w:webHidden/>
              </w:rPr>
              <w:fldChar w:fldCharType="begin"/>
            </w:r>
            <w:r w:rsidR="000626C9">
              <w:rPr>
                <w:noProof/>
                <w:webHidden/>
              </w:rPr>
              <w:instrText xml:space="preserve"> PAGEREF _Toc488582125 \h </w:instrText>
            </w:r>
            <w:r w:rsidR="000626C9">
              <w:rPr>
                <w:noProof/>
                <w:webHidden/>
              </w:rPr>
            </w:r>
            <w:r w:rsidR="000626C9">
              <w:rPr>
                <w:noProof/>
                <w:webHidden/>
              </w:rPr>
              <w:fldChar w:fldCharType="separate"/>
            </w:r>
            <w:r w:rsidR="006341D3">
              <w:rPr>
                <w:noProof/>
                <w:webHidden/>
              </w:rPr>
              <w:t>58</w:t>
            </w:r>
            <w:r w:rsidR="000626C9">
              <w:rPr>
                <w:noProof/>
                <w:webHidden/>
              </w:rPr>
              <w:fldChar w:fldCharType="end"/>
            </w:r>
          </w:hyperlink>
        </w:p>
        <w:p w:rsidR="000626C9" w:rsidRDefault="00CE317D">
          <w:pPr>
            <w:pStyle w:val="TOC3"/>
            <w:tabs>
              <w:tab w:val="right" w:leader="dot" w:pos="9017"/>
            </w:tabs>
            <w:rPr>
              <w:rFonts w:eastAsiaTheme="minorEastAsia"/>
              <w:noProof/>
              <w:lang w:val="en-US"/>
            </w:rPr>
          </w:pPr>
          <w:hyperlink w:anchor="_Toc488582126" w:history="1">
            <w:r w:rsidR="000626C9" w:rsidRPr="00631AA1">
              <w:rPr>
                <w:rStyle w:val="Hyperlink"/>
                <w:noProof/>
              </w:rPr>
              <w:t>E.4. Transaksi Antar Entitas</w:t>
            </w:r>
            <w:r w:rsidR="000626C9">
              <w:rPr>
                <w:noProof/>
                <w:webHidden/>
              </w:rPr>
              <w:tab/>
            </w:r>
            <w:r w:rsidR="000626C9">
              <w:rPr>
                <w:noProof/>
                <w:webHidden/>
              </w:rPr>
              <w:fldChar w:fldCharType="begin"/>
            </w:r>
            <w:r w:rsidR="000626C9">
              <w:rPr>
                <w:noProof/>
                <w:webHidden/>
              </w:rPr>
              <w:instrText xml:space="preserve"> PAGEREF _Toc488582126 \h </w:instrText>
            </w:r>
            <w:r w:rsidR="000626C9">
              <w:rPr>
                <w:noProof/>
                <w:webHidden/>
              </w:rPr>
            </w:r>
            <w:r w:rsidR="000626C9">
              <w:rPr>
                <w:noProof/>
                <w:webHidden/>
              </w:rPr>
              <w:fldChar w:fldCharType="separate"/>
            </w:r>
            <w:r w:rsidR="006341D3">
              <w:rPr>
                <w:noProof/>
                <w:webHidden/>
              </w:rPr>
              <w:t>58</w:t>
            </w:r>
            <w:r w:rsidR="000626C9">
              <w:rPr>
                <w:noProof/>
                <w:webHidden/>
              </w:rPr>
              <w:fldChar w:fldCharType="end"/>
            </w:r>
          </w:hyperlink>
        </w:p>
        <w:p w:rsidR="000626C9" w:rsidRDefault="00CE317D">
          <w:pPr>
            <w:pStyle w:val="TOC3"/>
            <w:tabs>
              <w:tab w:val="right" w:leader="dot" w:pos="9017"/>
            </w:tabs>
            <w:rPr>
              <w:rFonts w:eastAsiaTheme="minorEastAsia"/>
              <w:noProof/>
              <w:lang w:val="en-US"/>
            </w:rPr>
          </w:pPr>
          <w:hyperlink w:anchor="_Toc488582127" w:history="1">
            <w:r w:rsidR="000626C9" w:rsidRPr="00631AA1">
              <w:rPr>
                <w:rStyle w:val="Hyperlink"/>
                <w:noProof/>
              </w:rPr>
              <w:t>E.4. 1 Diterima dari Entitas Lain (DDEL)/Ditagihkan ke Entitas Lain (DKEL)</w:t>
            </w:r>
            <w:r w:rsidR="000626C9">
              <w:rPr>
                <w:noProof/>
                <w:webHidden/>
              </w:rPr>
              <w:tab/>
            </w:r>
            <w:r w:rsidR="000626C9">
              <w:rPr>
                <w:noProof/>
                <w:webHidden/>
              </w:rPr>
              <w:fldChar w:fldCharType="begin"/>
            </w:r>
            <w:r w:rsidR="000626C9">
              <w:rPr>
                <w:noProof/>
                <w:webHidden/>
              </w:rPr>
              <w:instrText xml:space="preserve"> PAGEREF _Toc488582127 \h </w:instrText>
            </w:r>
            <w:r w:rsidR="000626C9">
              <w:rPr>
                <w:noProof/>
                <w:webHidden/>
              </w:rPr>
            </w:r>
            <w:r w:rsidR="000626C9">
              <w:rPr>
                <w:noProof/>
                <w:webHidden/>
              </w:rPr>
              <w:fldChar w:fldCharType="separate"/>
            </w:r>
            <w:r w:rsidR="006341D3">
              <w:rPr>
                <w:noProof/>
                <w:webHidden/>
              </w:rPr>
              <w:t>59</w:t>
            </w:r>
            <w:r w:rsidR="000626C9">
              <w:rPr>
                <w:noProof/>
                <w:webHidden/>
              </w:rPr>
              <w:fldChar w:fldCharType="end"/>
            </w:r>
          </w:hyperlink>
        </w:p>
        <w:p w:rsidR="000626C9" w:rsidRDefault="00CE317D">
          <w:pPr>
            <w:pStyle w:val="TOC3"/>
            <w:tabs>
              <w:tab w:val="right" w:leader="dot" w:pos="9017"/>
            </w:tabs>
            <w:rPr>
              <w:rFonts w:eastAsiaTheme="minorEastAsia"/>
              <w:noProof/>
              <w:lang w:val="en-US"/>
            </w:rPr>
          </w:pPr>
          <w:hyperlink w:anchor="_Toc488582128" w:history="1">
            <w:r w:rsidR="000626C9" w:rsidRPr="00631AA1">
              <w:rPr>
                <w:rStyle w:val="Hyperlink"/>
                <w:noProof/>
              </w:rPr>
              <w:t>E.4. 2Transfer Masuk/Transfer Keluar</w:t>
            </w:r>
            <w:r w:rsidR="000626C9">
              <w:rPr>
                <w:noProof/>
                <w:webHidden/>
              </w:rPr>
              <w:tab/>
            </w:r>
            <w:r w:rsidR="000626C9">
              <w:rPr>
                <w:noProof/>
                <w:webHidden/>
              </w:rPr>
              <w:fldChar w:fldCharType="begin"/>
            </w:r>
            <w:r w:rsidR="000626C9">
              <w:rPr>
                <w:noProof/>
                <w:webHidden/>
              </w:rPr>
              <w:instrText xml:space="preserve"> PAGEREF _Toc488582128 \h </w:instrText>
            </w:r>
            <w:r w:rsidR="000626C9">
              <w:rPr>
                <w:noProof/>
                <w:webHidden/>
              </w:rPr>
            </w:r>
            <w:r w:rsidR="000626C9">
              <w:rPr>
                <w:noProof/>
                <w:webHidden/>
              </w:rPr>
              <w:fldChar w:fldCharType="separate"/>
            </w:r>
            <w:r w:rsidR="006341D3">
              <w:rPr>
                <w:noProof/>
                <w:webHidden/>
              </w:rPr>
              <w:t>59</w:t>
            </w:r>
            <w:r w:rsidR="000626C9">
              <w:rPr>
                <w:noProof/>
                <w:webHidden/>
              </w:rPr>
              <w:fldChar w:fldCharType="end"/>
            </w:r>
          </w:hyperlink>
        </w:p>
        <w:p w:rsidR="000626C9" w:rsidRDefault="00CE317D">
          <w:pPr>
            <w:pStyle w:val="TOC3"/>
            <w:tabs>
              <w:tab w:val="right" w:leader="dot" w:pos="9017"/>
            </w:tabs>
            <w:rPr>
              <w:rFonts w:eastAsiaTheme="minorEastAsia"/>
              <w:noProof/>
              <w:lang w:val="en-US"/>
            </w:rPr>
          </w:pPr>
          <w:hyperlink w:anchor="_Toc488582129" w:history="1">
            <w:r w:rsidR="000626C9" w:rsidRPr="00631AA1">
              <w:rPr>
                <w:rStyle w:val="Hyperlink"/>
                <w:noProof/>
              </w:rPr>
              <w:t>E.3. Ekuitas Akhir</w:t>
            </w:r>
            <w:r w:rsidR="000626C9">
              <w:rPr>
                <w:noProof/>
                <w:webHidden/>
              </w:rPr>
              <w:tab/>
            </w:r>
            <w:r w:rsidR="000626C9">
              <w:rPr>
                <w:noProof/>
                <w:webHidden/>
              </w:rPr>
              <w:fldChar w:fldCharType="begin"/>
            </w:r>
            <w:r w:rsidR="000626C9">
              <w:rPr>
                <w:noProof/>
                <w:webHidden/>
              </w:rPr>
              <w:instrText xml:space="preserve"> PAGEREF _Toc488582129 \h </w:instrText>
            </w:r>
            <w:r w:rsidR="000626C9">
              <w:rPr>
                <w:noProof/>
                <w:webHidden/>
              </w:rPr>
            </w:r>
            <w:r w:rsidR="000626C9">
              <w:rPr>
                <w:noProof/>
                <w:webHidden/>
              </w:rPr>
              <w:fldChar w:fldCharType="separate"/>
            </w:r>
            <w:r w:rsidR="006341D3">
              <w:rPr>
                <w:noProof/>
                <w:webHidden/>
              </w:rPr>
              <w:t>59</w:t>
            </w:r>
            <w:r w:rsidR="000626C9">
              <w:rPr>
                <w:noProof/>
                <w:webHidden/>
              </w:rPr>
              <w:fldChar w:fldCharType="end"/>
            </w:r>
          </w:hyperlink>
        </w:p>
        <w:p w:rsidR="000626C9" w:rsidRDefault="00CE317D">
          <w:pPr>
            <w:pStyle w:val="TOC2"/>
            <w:tabs>
              <w:tab w:val="left" w:pos="660"/>
              <w:tab w:val="right" w:leader="dot" w:pos="9017"/>
            </w:tabs>
            <w:rPr>
              <w:rFonts w:eastAsiaTheme="minorEastAsia"/>
              <w:noProof/>
              <w:lang w:val="en-US"/>
            </w:rPr>
          </w:pPr>
          <w:hyperlink w:anchor="_Toc488582130" w:history="1">
            <w:r w:rsidR="000626C9" w:rsidRPr="00631AA1">
              <w:rPr>
                <w:rStyle w:val="Hyperlink"/>
                <w:noProof/>
              </w:rPr>
              <w:t>F.</w:t>
            </w:r>
            <w:r w:rsidR="000626C9">
              <w:rPr>
                <w:rFonts w:eastAsiaTheme="minorEastAsia"/>
                <w:noProof/>
                <w:lang w:val="en-US"/>
              </w:rPr>
              <w:tab/>
            </w:r>
            <w:r w:rsidR="000626C9" w:rsidRPr="00631AA1">
              <w:rPr>
                <w:rStyle w:val="Hyperlink"/>
                <w:noProof/>
              </w:rPr>
              <w:t>Pengungkapan Penting Lainnya</w:t>
            </w:r>
            <w:r w:rsidR="000626C9">
              <w:rPr>
                <w:noProof/>
                <w:webHidden/>
              </w:rPr>
              <w:tab/>
            </w:r>
            <w:r w:rsidR="000626C9">
              <w:rPr>
                <w:noProof/>
                <w:webHidden/>
              </w:rPr>
              <w:fldChar w:fldCharType="begin"/>
            </w:r>
            <w:r w:rsidR="000626C9">
              <w:rPr>
                <w:noProof/>
                <w:webHidden/>
              </w:rPr>
              <w:instrText xml:space="preserve"> PAGEREF _Toc488582130 \h </w:instrText>
            </w:r>
            <w:r w:rsidR="000626C9">
              <w:rPr>
                <w:noProof/>
                <w:webHidden/>
              </w:rPr>
            </w:r>
            <w:r w:rsidR="000626C9">
              <w:rPr>
                <w:noProof/>
                <w:webHidden/>
              </w:rPr>
              <w:fldChar w:fldCharType="separate"/>
            </w:r>
            <w:r w:rsidR="006341D3">
              <w:rPr>
                <w:noProof/>
                <w:webHidden/>
              </w:rPr>
              <w:t>59</w:t>
            </w:r>
            <w:r w:rsidR="000626C9">
              <w:rPr>
                <w:noProof/>
                <w:webHidden/>
              </w:rPr>
              <w:fldChar w:fldCharType="end"/>
            </w:r>
          </w:hyperlink>
        </w:p>
        <w:p w:rsidR="000626C9" w:rsidRDefault="00CE317D">
          <w:pPr>
            <w:pStyle w:val="TOC3"/>
            <w:tabs>
              <w:tab w:val="left" w:pos="1100"/>
              <w:tab w:val="right" w:leader="dot" w:pos="9017"/>
            </w:tabs>
            <w:rPr>
              <w:rFonts w:eastAsiaTheme="minorEastAsia"/>
              <w:noProof/>
              <w:lang w:val="en-US"/>
            </w:rPr>
          </w:pPr>
          <w:hyperlink w:anchor="_Toc488582131" w:history="1">
            <w:r w:rsidR="000626C9" w:rsidRPr="00631AA1">
              <w:rPr>
                <w:rStyle w:val="Hyperlink"/>
                <w:noProof/>
              </w:rPr>
              <w:t>F.1.</w:t>
            </w:r>
            <w:r w:rsidR="000626C9">
              <w:rPr>
                <w:rFonts w:eastAsiaTheme="minorEastAsia"/>
                <w:noProof/>
                <w:lang w:val="en-US"/>
              </w:rPr>
              <w:tab/>
            </w:r>
            <w:r w:rsidR="000626C9" w:rsidRPr="00631AA1">
              <w:rPr>
                <w:rStyle w:val="Hyperlink"/>
                <w:noProof/>
              </w:rPr>
              <w:t>Kejadian-kejadian Penting setelah Tanggal Neraca</w:t>
            </w:r>
            <w:r w:rsidR="000626C9">
              <w:rPr>
                <w:noProof/>
                <w:webHidden/>
              </w:rPr>
              <w:tab/>
            </w:r>
            <w:r w:rsidR="000626C9">
              <w:rPr>
                <w:noProof/>
                <w:webHidden/>
              </w:rPr>
              <w:fldChar w:fldCharType="begin"/>
            </w:r>
            <w:r w:rsidR="000626C9">
              <w:rPr>
                <w:noProof/>
                <w:webHidden/>
              </w:rPr>
              <w:instrText xml:space="preserve"> PAGEREF _Toc488582131 \h </w:instrText>
            </w:r>
            <w:r w:rsidR="000626C9">
              <w:rPr>
                <w:noProof/>
                <w:webHidden/>
              </w:rPr>
            </w:r>
            <w:r w:rsidR="000626C9">
              <w:rPr>
                <w:noProof/>
                <w:webHidden/>
              </w:rPr>
              <w:fldChar w:fldCharType="separate"/>
            </w:r>
            <w:r w:rsidR="006341D3">
              <w:rPr>
                <w:noProof/>
                <w:webHidden/>
              </w:rPr>
              <w:t>59</w:t>
            </w:r>
            <w:r w:rsidR="000626C9">
              <w:rPr>
                <w:noProof/>
                <w:webHidden/>
              </w:rPr>
              <w:fldChar w:fldCharType="end"/>
            </w:r>
          </w:hyperlink>
        </w:p>
        <w:p w:rsidR="000626C9" w:rsidRDefault="00CE317D">
          <w:pPr>
            <w:pStyle w:val="TOC3"/>
            <w:tabs>
              <w:tab w:val="left" w:pos="1100"/>
              <w:tab w:val="right" w:leader="dot" w:pos="9017"/>
            </w:tabs>
            <w:rPr>
              <w:rFonts w:eastAsiaTheme="minorEastAsia"/>
              <w:noProof/>
              <w:lang w:val="en-US"/>
            </w:rPr>
          </w:pPr>
          <w:hyperlink w:anchor="_Toc488582132" w:history="1">
            <w:r w:rsidR="000626C9" w:rsidRPr="00631AA1">
              <w:rPr>
                <w:rStyle w:val="Hyperlink"/>
                <w:noProof/>
              </w:rPr>
              <w:t>F.2.</w:t>
            </w:r>
            <w:r w:rsidR="000626C9">
              <w:rPr>
                <w:rFonts w:eastAsiaTheme="minorEastAsia"/>
                <w:noProof/>
                <w:lang w:val="en-US"/>
              </w:rPr>
              <w:tab/>
            </w:r>
            <w:r w:rsidR="000626C9" w:rsidRPr="00631AA1">
              <w:rPr>
                <w:rStyle w:val="Hyperlink"/>
                <w:noProof/>
              </w:rPr>
              <w:t>Pengungkapan Lain-lain</w:t>
            </w:r>
            <w:r w:rsidR="000626C9">
              <w:rPr>
                <w:noProof/>
                <w:webHidden/>
              </w:rPr>
              <w:tab/>
            </w:r>
            <w:r w:rsidR="000626C9">
              <w:rPr>
                <w:noProof/>
                <w:webHidden/>
              </w:rPr>
              <w:fldChar w:fldCharType="begin"/>
            </w:r>
            <w:r w:rsidR="000626C9">
              <w:rPr>
                <w:noProof/>
                <w:webHidden/>
              </w:rPr>
              <w:instrText xml:space="preserve"> PAGEREF _Toc488582132 \h </w:instrText>
            </w:r>
            <w:r w:rsidR="000626C9">
              <w:rPr>
                <w:noProof/>
                <w:webHidden/>
              </w:rPr>
            </w:r>
            <w:r w:rsidR="000626C9">
              <w:rPr>
                <w:noProof/>
                <w:webHidden/>
              </w:rPr>
              <w:fldChar w:fldCharType="separate"/>
            </w:r>
            <w:r w:rsidR="006341D3">
              <w:rPr>
                <w:noProof/>
                <w:webHidden/>
              </w:rPr>
              <w:t>60</w:t>
            </w:r>
            <w:r w:rsidR="000626C9">
              <w:rPr>
                <w:noProof/>
                <w:webHidden/>
              </w:rPr>
              <w:fldChar w:fldCharType="end"/>
            </w:r>
          </w:hyperlink>
        </w:p>
        <w:p w:rsidR="000626C9" w:rsidRDefault="00CE317D">
          <w:pPr>
            <w:pStyle w:val="TOC1"/>
            <w:tabs>
              <w:tab w:val="right" w:leader="dot" w:pos="9017"/>
            </w:tabs>
            <w:rPr>
              <w:rFonts w:eastAsiaTheme="minorEastAsia"/>
              <w:noProof/>
              <w:lang w:val="en-US"/>
            </w:rPr>
          </w:pPr>
          <w:hyperlink w:anchor="_Toc488582133" w:history="1">
            <w:r w:rsidR="000626C9" w:rsidRPr="00631AA1">
              <w:rPr>
                <w:rStyle w:val="Hyperlink"/>
                <w:noProof/>
              </w:rPr>
              <w:t>Laporan-laporan Pendukung</w:t>
            </w:r>
            <w:r w:rsidR="000626C9">
              <w:rPr>
                <w:noProof/>
                <w:webHidden/>
              </w:rPr>
              <w:tab/>
            </w:r>
            <w:r w:rsidR="000626C9">
              <w:rPr>
                <w:noProof/>
                <w:webHidden/>
              </w:rPr>
              <w:fldChar w:fldCharType="begin"/>
            </w:r>
            <w:r w:rsidR="000626C9">
              <w:rPr>
                <w:noProof/>
                <w:webHidden/>
              </w:rPr>
              <w:instrText xml:space="preserve"> PAGEREF _Toc488582133 \h </w:instrText>
            </w:r>
            <w:r w:rsidR="000626C9">
              <w:rPr>
                <w:noProof/>
                <w:webHidden/>
              </w:rPr>
            </w:r>
            <w:r w:rsidR="000626C9">
              <w:rPr>
                <w:noProof/>
                <w:webHidden/>
              </w:rPr>
              <w:fldChar w:fldCharType="separate"/>
            </w:r>
            <w:r w:rsidR="006341D3">
              <w:rPr>
                <w:noProof/>
                <w:webHidden/>
              </w:rPr>
              <w:t>61</w:t>
            </w:r>
            <w:r w:rsidR="000626C9">
              <w:rPr>
                <w:noProof/>
                <w:webHidden/>
              </w:rPr>
              <w:fldChar w:fldCharType="end"/>
            </w:r>
          </w:hyperlink>
        </w:p>
        <w:p w:rsidR="000626C9" w:rsidRDefault="00CE317D">
          <w:pPr>
            <w:pStyle w:val="TOC2"/>
            <w:tabs>
              <w:tab w:val="right" w:leader="dot" w:pos="9017"/>
            </w:tabs>
            <w:rPr>
              <w:rFonts w:eastAsiaTheme="minorEastAsia"/>
              <w:noProof/>
              <w:lang w:val="en-US"/>
            </w:rPr>
          </w:pPr>
          <w:hyperlink w:anchor="_Toc488582134" w:history="1">
            <w:r w:rsidR="000626C9" w:rsidRPr="00631AA1">
              <w:rPr>
                <w:rStyle w:val="Hyperlink"/>
                <w:noProof/>
              </w:rPr>
              <w:t>Rincian Nilai Perolehan, Akumulasi Penyusutan, dan Nilai Buku Aset Tetap</w:t>
            </w:r>
            <w:r w:rsidR="000626C9">
              <w:rPr>
                <w:noProof/>
                <w:webHidden/>
              </w:rPr>
              <w:tab/>
            </w:r>
            <w:r w:rsidR="000626C9">
              <w:rPr>
                <w:noProof/>
                <w:webHidden/>
              </w:rPr>
              <w:fldChar w:fldCharType="begin"/>
            </w:r>
            <w:r w:rsidR="000626C9">
              <w:rPr>
                <w:noProof/>
                <w:webHidden/>
              </w:rPr>
              <w:instrText xml:space="preserve"> PAGEREF _Toc488582134 \h </w:instrText>
            </w:r>
            <w:r w:rsidR="000626C9">
              <w:rPr>
                <w:noProof/>
                <w:webHidden/>
              </w:rPr>
            </w:r>
            <w:r w:rsidR="000626C9">
              <w:rPr>
                <w:noProof/>
                <w:webHidden/>
              </w:rPr>
              <w:fldChar w:fldCharType="separate"/>
            </w:r>
            <w:r w:rsidR="006341D3">
              <w:rPr>
                <w:noProof/>
                <w:webHidden/>
              </w:rPr>
              <w:t>62</w:t>
            </w:r>
            <w:r w:rsidR="000626C9">
              <w:rPr>
                <w:noProof/>
                <w:webHidden/>
              </w:rPr>
              <w:fldChar w:fldCharType="end"/>
            </w:r>
          </w:hyperlink>
        </w:p>
        <w:p w:rsidR="00A959DC" w:rsidRPr="000626C9" w:rsidRDefault="00783F52" w:rsidP="000626C9">
          <w:pPr>
            <w:sectPr w:rsidR="00A959DC" w:rsidRPr="000626C9" w:rsidSect="00144639">
              <w:headerReference w:type="default" r:id="rId23"/>
              <w:footerReference w:type="default" r:id="rId24"/>
              <w:pgSz w:w="11907" w:h="16839" w:code="9"/>
              <w:pgMar w:top="1440" w:right="1440" w:bottom="1440" w:left="1440" w:header="708" w:footer="708" w:gutter="0"/>
              <w:pgNumType w:fmt="lowerRoman" w:start="2"/>
              <w:cols w:space="708"/>
              <w:docGrid w:linePitch="360"/>
            </w:sectPr>
          </w:pPr>
          <w:r>
            <w:rPr>
              <w:b/>
              <w:bCs/>
            </w:rPr>
            <w:fldChar w:fldCharType="end"/>
          </w:r>
        </w:p>
      </w:sdtContent>
    </w:sdt>
    <w:p w:rsidR="00A959DC" w:rsidRDefault="00A959DC" w:rsidP="009B4D26">
      <w:pPr>
        <w:spacing w:line="360" w:lineRule="auto"/>
        <w:jc w:val="both"/>
        <w:rPr>
          <w:b/>
          <w:sz w:val="32"/>
          <w:szCs w:val="32"/>
        </w:rPr>
      </w:pPr>
    </w:p>
    <w:p w:rsidR="00A959DC" w:rsidRDefault="009B4D26" w:rsidP="009B4D26">
      <w:pPr>
        <w:spacing w:line="360" w:lineRule="auto"/>
        <w:jc w:val="both"/>
        <w:rPr>
          <w:b/>
          <w:sz w:val="32"/>
          <w:szCs w:val="32"/>
        </w:rPr>
      </w:pPr>
      <w:r>
        <w:rPr>
          <w:b/>
          <w:noProof/>
          <w:sz w:val="32"/>
          <w:szCs w:val="32"/>
          <w:lang w:val="en-US"/>
        </w:rPr>
        <mc:AlternateContent>
          <mc:Choice Requires="wps">
            <w:drawing>
              <wp:anchor distT="91440" distB="91440" distL="114300" distR="114300" simplePos="0" relativeHeight="251671552" behindDoc="0" locked="0" layoutInCell="0" allowOverlap="1" wp14:anchorId="7E95C4FA" wp14:editId="52B2B417">
                <wp:simplePos x="0" y="0"/>
                <wp:positionH relativeFrom="page">
                  <wp:posOffset>3128645</wp:posOffset>
                </wp:positionH>
                <wp:positionV relativeFrom="page">
                  <wp:posOffset>1423035</wp:posOffset>
                </wp:positionV>
                <wp:extent cx="4652010" cy="554355"/>
                <wp:effectExtent l="4445" t="3810" r="1270" b="3810"/>
                <wp:wrapSquare wrapText="bothSides"/>
                <wp:docPr id="64"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201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CE317D" w:rsidRDefault="00CE317D" w:rsidP="009B4D26">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TABEL</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30" style="position:absolute;left:0;text-align:left;margin-left:246.35pt;margin-top:112.05pt;width:366.3pt;height:43.65pt;z-index:251671552;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" o:allowincell="f" fillcolor="#4f81bd [3204]" stroked="f">
                <v:shadow type="perspective" color="#9bbb59 [3206]" origin="-.5,-.5" offset="-6pt,-6pt" matrix=".75,,,.75"/>
                <v:textbox inset="21.6pt,0,1in,0">
                  <w:txbxContent>
                    <w:p w:rsidR="007F52D7" w:rsidRDefault="007F52D7" w:rsidP="009B4D26">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TABEL</w:t>
                      </w:r>
                    </w:p>
                  </w:txbxContent>
                </v:textbox>
                <w10:wrap type="square" anchorx="page" anchory="page"/>
              </v:rect>
            </w:pict>
          </mc:Fallback>
        </mc:AlternateContent>
      </w:r>
    </w:p>
    <w:p w:rsidR="00A959DC" w:rsidRDefault="00A959DC" w:rsidP="009B4D26">
      <w:pPr>
        <w:spacing w:line="360" w:lineRule="auto"/>
        <w:jc w:val="both"/>
        <w:rPr>
          <w:b/>
          <w:sz w:val="32"/>
          <w:szCs w:val="32"/>
        </w:rPr>
      </w:pPr>
    </w:p>
    <w:p w:rsidR="00A959DC" w:rsidRDefault="00A959DC" w:rsidP="009B4D26">
      <w:pPr>
        <w:spacing w:line="360" w:lineRule="auto"/>
        <w:jc w:val="both"/>
        <w:rPr>
          <w:b/>
          <w:sz w:val="32"/>
          <w:szCs w:val="32"/>
        </w:rPr>
      </w:pPr>
    </w:p>
    <w:p w:rsidR="00A959DC" w:rsidRDefault="00A959DC" w:rsidP="00846764">
      <w:pPr>
        <w:sectPr w:rsidR="00A959DC" w:rsidSect="00CC05BB">
          <w:headerReference w:type="default" r:id="rId25"/>
          <w:footerReference w:type="default" r:id="rId26"/>
          <w:pgSz w:w="11907" w:h="16839" w:code="9"/>
          <w:pgMar w:top="1440" w:right="1440" w:bottom="1440" w:left="1440" w:header="708" w:footer="708" w:gutter="0"/>
          <w:pgNumType w:fmt="lowerRoman" w:start="5"/>
          <w:cols w:space="708"/>
          <w:docGrid w:linePitch="360"/>
        </w:sectPr>
      </w:pPr>
    </w:p>
    <w:p w:rsidR="00A959DC" w:rsidRDefault="009B4D26" w:rsidP="009B4D26">
      <w:pPr>
        <w:pStyle w:val="Heading1"/>
      </w:pPr>
      <w:bookmarkStart w:id="4" w:name="_Toc424108674"/>
      <w:bookmarkStart w:id="5" w:name="_Toc488582080"/>
      <w:r>
        <w:lastRenderedPageBreak/>
        <w:t>Daftar Tabel dan Lampiran</w:t>
      </w:r>
      <w:bookmarkEnd w:id="4"/>
      <w:bookmarkEnd w:id="5"/>
    </w:p>
    <w:p w:rsidR="00CE70F9" w:rsidRDefault="00C620B6">
      <w:pPr>
        <w:pStyle w:val="TableofFigures"/>
        <w:tabs>
          <w:tab w:val="right" w:leader="dot" w:pos="9272"/>
        </w:tabs>
        <w:rPr>
          <w:rFonts w:eastAsiaTheme="minorEastAsia"/>
          <w:noProof/>
          <w:lang w:val="en-US"/>
        </w:rPr>
      </w:pPr>
      <w:r>
        <w:fldChar w:fldCharType="begin"/>
      </w:r>
      <w:r>
        <w:instrText xml:space="preserve"> TOC \h \z \c "Tabel" </w:instrText>
      </w:r>
      <w:r>
        <w:fldChar w:fldCharType="separate"/>
      </w:r>
      <w:hyperlink w:anchor="_Toc504121326" w:history="1">
        <w:r w:rsidR="00CE70F9" w:rsidRPr="00520347">
          <w:rPr>
            <w:rStyle w:val="Hyperlink"/>
            <w:noProof/>
          </w:rPr>
          <w:t xml:space="preserve">Tabel 1 Ringkasan Laporan Realisasi Anggaran TA 2017 dan </w:t>
        </w:r>
        <w:r w:rsidR="00F11555">
          <w:rPr>
            <w:rStyle w:val="Hyperlink"/>
            <w:noProof/>
            <w:lang w:val="en-ID"/>
          </w:rPr>
          <w:t>TA</w:t>
        </w:r>
        <w:r w:rsidR="00CE70F9" w:rsidRPr="00520347">
          <w:rPr>
            <w:rStyle w:val="Hyperlink"/>
            <w:noProof/>
          </w:rPr>
          <w:t xml:space="preserve"> 2016</w:t>
        </w:r>
        <w:r w:rsidR="00CE70F9">
          <w:rPr>
            <w:noProof/>
            <w:webHidden/>
          </w:rPr>
          <w:tab/>
        </w:r>
        <w:r w:rsidR="00CE70F9">
          <w:rPr>
            <w:noProof/>
            <w:webHidden/>
          </w:rPr>
          <w:fldChar w:fldCharType="begin"/>
        </w:r>
        <w:r w:rsidR="00CE70F9">
          <w:rPr>
            <w:noProof/>
            <w:webHidden/>
          </w:rPr>
          <w:instrText xml:space="preserve"> PAGEREF _Toc504121326 \h </w:instrText>
        </w:r>
        <w:r w:rsidR="00CE70F9">
          <w:rPr>
            <w:noProof/>
            <w:webHidden/>
          </w:rPr>
        </w:r>
        <w:r w:rsidR="00CE70F9">
          <w:rPr>
            <w:noProof/>
            <w:webHidden/>
          </w:rPr>
          <w:fldChar w:fldCharType="separate"/>
        </w:r>
        <w:r w:rsidR="006341D3">
          <w:rPr>
            <w:noProof/>
            <w:webHidden/>
          </w:rPr>
          <w:t>10</w:t>
        </w:r>
        <w:r w:rsidR="00CE70F9">
          <w:rPr>
            <w:noProof/>
            <w:webHidden/>
          </w:rPr>
          <w:fldChar w:fldCharType="end"/>
        </w:r>
      </w:hyperlink>
    </w:p>
    <w:p w:rsidR="00CE70F9" w:rsidRDefault="00CE317D">
      <w:pPr>
        <w:pStyle w:val="TableofFigures"/>
        <w:tabs>
          <w:tab w:val="right" w:leader="dot" w:pos="9272"/>
        </w:tabs>
        <w:rPr>
          <w:rFonts w:eastAsiaTheme="minorEastAsia"/>
          <w:noProof/>
          <w:lang w:val="en-US"/>
        </w:rPr>
      </w:pPr>
      <w:hyperlink w:anchor="_Toc504121327" w:history="1">
        <w:r w:rsidR="00CE70F9" w:rsidRPr="00520347">
          <w:rPr>
            <w:rStyle w:val="Hyperlink"/>
            <w:noProof/>
          </w:rPr>
          <w:t xml:space="preserve">Tabel 2 Ringkasan Neraca TA 2017 dan </w:t>
        </w:r>
        <w:r w:rsidR="00F11555">
          <w:rPr>
            <w:rStyle w:val="Hyperlink"/>
            <w:noProof/>
            <w:lang w:val="en-ID"/>
          </w:rPr>
          <w:t xml:space="preserve">TA </w:t>
        </w:r>
        <w:r w:rsidR="00CE70F9" w:rsidRPr="00520347">
          <w:rPr>
            <w:rStyle w:val="Hyperlink"/>
            <w:noProof/>
          </w:rPr>
          <w:t>2016</w:t>
        </w:r>
        <w:r w:rsidR="00CE70F9">
          <w:rPr>
            <w:noProof/>
            <w:webHidden/>
          </w:rPr>
          <w:tab/>
        </w:r>
        <w:r w:rsidR="00CE70F9">
          <w:rPr>
            <w:noProof/>
            <w:webHidden/>
          </w:rPr>
          <w:fldChar w:fldCharType="begin"/>
        </w:r>
        <w:r w:rsidR="00CE70F9">
          <w:rPr>
            <w:noProof/>
            <w:webHidden/>
          </w:rPr>
          <w:instrText xml:space="preserve"> PAGEREF _Toc504121327 \h </w:instrText>
        </w:r>
        <w:r w:rsidR="00CE70F9">
          <w:rPr>
            <w:noProof/>
            <w:webHidden/>
          </w:rPr>
        </w:r>
        <w:r w:rsidR="00CE70F9">
          <w:rPr>
            <w:noProof/>
            <w:webHidden/>
          </w:rPr>
          <w:fldChar w:fldCharType="separate"/>
        </w:r>
        <w:r w:rsidR="006341D3">
          <w:rPr>
            <w:noProof/>
            <w:webHidden/>
          </w:rPr>
          <w:t>11</w:t>
        </w:r>
        <w:r w:rsidR="00CE70F9">
          <w:rPr>
            <w:noProof/>
            <w:webHidden/>
          </w:rPr>
          <w:fldChar w:fldCharType="end"/>
        </w:r>
      </w:hyperlink>
    </w:p>
    <w:p w:rsidR="00CE70F9" w:rsidRDefault="00CE317D">
      <w:pPr>
        <w:pStyle w:val="TableofFigures"/>
        <w:tabs>
          <w:tab w:val="right" w:leader="dot" w:pos="9272"/>
        </w:tabs>
        <w:rPr>
          <w:rFonts w:eastAsiaTheme="minorEastAsia"/>
          <w:noProof/>
          <w:lang w:val="en-US"/>
        </w:rPr>
      </w:pPr>
      <w:hyperlink w:anchor="_Toc504121328" w:history="1">
        <w:r w:rsidR="00CE70F9" w:rsidRPr="00520347">
          <w:rPr>
            <w:rStyle w:val="Hyperlink"/>
            <w:noProof/>
          </w:rPr>
          <w:t xml:space="preserve">Tabel 3 Rincian Estimasi dan Realisasi PNBP </w:t>
        </w:r>
        <w:r w:rsidR="00F11555" w:rsidRPr="00F11555">
          <w:rPr>
            <w:rStyle w:val="Hyperlink"/>
            <w:noProof/>
          </w:rPr>
          <w:t>TA 2017 dan TA 2016</w:t>
        </w:r>
        <w:r w:rsidR="00CE70F9">
          <w:rPr>
            <w:noProof/>
            <w:webHidden/>
          </w:rPr>
          <w:tab/>
        </w:r>
        <w:r w:rsidR="00CE70F9">
          <w:rPr>
            <w:noProof/>
            <w:webHidden/>
          </w:rPr>
          <w:fldChar w:fldCharType="begin"/>
        </w:r>
        <w:r w:rsidR="00CE70F9">
          <w:rPr>
            <w:noProof/>
            <w:webHidden/>
          </w:rPr>
          <w:instrText xml:space="preserve"> PAGEREF _Toc504121328 \h </w:instrText>
        </w:r>
        <w:r w:rsidR="00CE70F9">
          <w:rPr>
            <w:noProof/>
            <w:webHidden/>
          </w:rPr>
        </w:r>
        <w:r w:rsidR="00CE70F9">
          <w:rPr>
            <w:noProof/>
            <w:webHidden/>
          </w:rPr>
          <w:fldChar w:fldCharType="separate"/>
        </w:r>
        <w:r w:rsidR="006341D3">
          <w:rPr>
            <w:noProof/>
            <w:webHidden/>
          </w:rPr>
          <w:t>35</w:t>
        </w:r>
        <w:r w:rsidR="00CE70F9">
          <w:rPr>
            <w:noProof/>
            <w:webHidden/>
          </w:rPr>
          <w:fldChar w:fldCharType="end"/>
        </w:r>
      </w:hyperlink>
    </w:p>
    <w:p w:rsidR="00CE70F9" w:rsidRDefault="00CE317D">
      <w:pPr>
        <w:pStyle w:val="TableofFigures"/>
        <w:tabs>
          <w:tab w:val="right" w:leader="dot" w:pos="9272"/>
        </w:tabs>
        <w:rPr>
          <w:rFonts w:eastAsiaTheme="minorEastAsia"/>
          <w:noProof/>
          <w:lang w:val="en-US"/>
        </w:rPr>
      </w:pPr>
      <w:hyperlink w:anchor="_Toc504121329" w:history="1">
        <w:r w:rsidR="00CE70F9" w:rsidRPr="00520347">
          <w:rPr>
            <w:rStyle w:val="Hyperlink"/>
            <w:noProof/>
          </w:rPr>
          <w:t xml:space="preserve">Tabel 4 Perbandingan Realisasi PNBP </w:t>
        </w:r>
        <w:r w:rsidR="00F11555" w:rsidRPr="00F11555">
          <w:rPr>
            <w:rStyle w:val="Hyperlink"/>
            <w:noProof/>
          </w:rPr>
          <w:t>TA 2017 dan TA 2016</w:t>
        </w:r>
        <w:r w:rsidR="00CE70F9">
          <w:rPr>
            <w:noProof/>
            <w:webHidden/>
          </w:rPr>
          <w:tab/>
        </w:r>
        <w:r w:rsidR="00CE70F9">
          <w:rPr>
            <w:noProof/>
            <w:webHidden/>
          </w:rPr>
          <w:fldChar w:fldCharType="begin"/>
        </w:r>
        <w:r w:rsidR="00CE70F9">
          <w:rPr>
            <w:noProof/>
            <w:webHidden/>
          </w:rPr>
          <w:instrText xml:space="preserve"> PAGEREF _Toc504121329 \h </w:instrText>
        </w:r>
        <w:r w:rsidR="00CE70F9">
          <w:rPr>
            <w:noProof/>
            <w:webHidden/>
          </w:rPr>
        </w:r>
        <w:r w:rsidR="00CE70F9">
          <w:rPr>
            <w:noProof/>
            <w:webHidden/>
          </w:rPr>
          <w:fldChar w:fldCharType="separate"/>
        </w:r>
        <w:r w:rsidR="006341D3">
          <w:rPr>
            <w:noProof/>
            <w:webHidden/>
          </w:rPr>
          <w:t>36</w:t>
        </w:r>
        <w:r w:rsidR="00CE70F9">
          <w:rPr>
            <w:noProof/>
            <w:webHidden/>
          </w:rPr>
          <w:fldChar w:fldCharType="end"/>
        </w:r>
      </w:hyperlink>
    </w:p>
    <w:p w:rsidR="00CE70F9" w:rsidRDefault="00CE317D">
      <w:pPr>
        <w:pStyle w:val="TableofFigures"/>
        <w:tabs>
          <w:tab w:val="right" w:leader="dot" w:pos="9272"/>
        </w:tabs>
        <w:rPr>
          <w:rFonts w:eastAsiaTheme="minorEastAsia"/>
          <w:noProof/>
          <w:lang w:val="en-US"/>
        </w:rPr>
      </w:pPr>
      <w:hyperlink w:anchor="_Toc504121330" w:history="1">
        <w:r w:rsidR="00CE70F9" w:rsidRPr="00520347">
          <w:rPr>
            <w:rStyle w:val="Hyperlink"/>
            <w:noProof/>
          </w:rPr>
          <w:t>Tabel 5 Rincian Anggaran dan Realisasi Belanja TA 2017</w:t>
        </w:r>
        <w:r w:rsidR="00CE70F9">
          <w:rPr>
            <w:noProof/>
            <w:webHidden/>
          </w:rPr>
          <w:tab/>
        </w:r>
        <w:r w:rsidR="00CE70F9">
          <w:rPr>
            <w:noProof/>
            <w:webHidden/>
          </w:rPr>
          <w:fldChar w:fldCharType="begin"/>
        </w:r>
        <w:r w:rsidR="00CE70F9">
          <w:rPr>
            <w:noProof/>
            <w:webHidden/>
          </w:rPr>
          <w:instrText xml:space="preserve"> PAGEREF _Toc504121330 \h </w:instrText>
        </w:r>
        <w:r w:rsidR="00CE70F9">
          <w:rPr>
            <w:noProof/>
            <w:webHidden/>
          </w:rPr>
        </w:r>
        <w:r w:rsidR="00CE70F9">
          <w:rPr>
            <w:noProof/>
            <w:webHidden/>
          </w:rPr>
          <w:fldChar w:fldCharType="separate"/>
        </w:r>
        <w:r w:rsidR="006341D3">
          <w:rPr>
            <w:noProof/>
            <w:webHidden/>
          </w:rPr>
          <w:t>36</w:t>
        </w:r>
        <w:r w:rsidR="00CE70F9">
          <w:rPr>
            <w:noProof/>
            <w:webHidden/>
          </w:rPr>
          <w:fldChar w:fldCharType="end"/>
        </w:r>
      </w:hyperlink>
    </w:p>
    <w:p w:rsidR="00CE70F9" w:rsidRDefault="00CE317D">
      <w:pPr>
        <w:pStyle w:val="TableofFigures"/>
        <w:tabs>
          <w:tab w:val="right" w:leader="dot" w:pos="9272"/>
        </w:tabs>
        <w:rPr>
          <w:rFonts w:eastAsiaTheme="minorEastAsia"/>
          <w:noProof/>
          <w:lang w:val="en-US"/>
        </w:rPr>
      </w:pPr>
      <w:hyperlink w:anchor="_Toc504121331" w:history="1">
        <w:r w:rsidR="00CE70F9" w:rsidRPr="00520347">
          <w:rPr>
            <w:rStyle w:val="Hyperlink"/>
            <w:noProof/>
          </w:rPr>
          <w:t>Tabel 6  Komposisi Anggaran dan Realisasi Belanja TA 2017</w:t>
        </w:r>
        <w:r w:rsidR="00CE70F9">
          <w:rPr>
            <w:noProof/>
            <w:webHidden/>
          </w:rPr>
          <w:tab/>
        </w:r>
        <w:r w:rsidR="00CE70F9">
          <w:rPr>
            <w:noProof/>
            <w:webHidden/>
          </w:rPr>
          <w:fldChar w:fldCharType="begin"/>
        </w:r>
        <w:r w:rsidR="00CE70F9">
          <w:rPr>
            <w:noProof/>
            <w:webHidden/>
          </w:rPr>
          <w:instrText xml:space="preserve"> PAGEREF _Toc504121331 \h </w:instrText>
        </w:r>
        <w:r w:rsidR="00CE70F9">
          <w:rPr>
            <w:noProof/>
            <w:webHidden/>
          </w:rPr>
        </w:r>
        <w:r w:rsidR="00CE70F9">
          <w:rPr>
            <w:noProof/>
            <w:webHidden/>
          </w:rPr>
          <w:fldChar w:fldCharType="separate"/>
        </w:r>
        <w:r w:rsidR="006341D3">
          <w:rPr>
            <w:noProof/>
            <w:webHidden/>
          </w:rPr>
          <w:t>37</w:t>
        </w:r>
        <w:r w:rsidR="00CE70F9">
          <w:rPr>
            <w:noProof/>
            <w:webHidden/>
          </w:rPr>
          <w:fldChar w:fldCharType="end"/>
        </w:r>
      </w:hyperlink>
    </w:p>
    <w:p w:rsidR="00CE70F9" w:rsidRDefault="00CE317D">
      <w:pPr>
        <w:pStyle w:val="TableofFigures"/>
        <w:tabs>
          <w:tab w:val="right" w:leader="dot" w:pos="9272"/>
        </w:tabs>
        <w:rPr>
          <w:rFonts w:eastAsiaTheme="minorEastAsia"/>
          <w:noProof/>
          <w:lang w:val="en-US"/>
        </w:rPr>
      </w:pPr>
      <w:hyperlink w:anchor="_Toc504121332" w:history="1">
        <w:r w:rsidR="00CE70F9" w:rsidRPr="00520347">
          <w:rPr>
            <w:rStyle w:val="Hyperlink"/>
            <w:noProof/>
          </w:rPr>
          <w:t xml:space="preserve">Tabel 7 Perbandingan Realisasi Belanja </w:t>
        </w:r>
        <w:r w:rsidR="00F11555" w:rsidRPr="00F11555">
          <w:rPr>
            <w:rStyle w:val="Hyperlink"/>
            <w:noProof/>
          </w:rPr>
          <w:t>TA 2017 dan TA 2016</w:t>
        </w:r>
        <w:r w:rsidR="00CE70F9">
          <w:rPr>
            <w:noProof/>
            <w:webHidden/>
          </w:rPr>
          <w:tab/>
        </w:r>
        <w:r w:rsidR="00CE70F9">
          <w:rPr>
            <w:noProof/>
            <w:webHidden/>
          </w:rPr>
          <w:fldChar w:fldCharType="begin"/>
        </w:r>
        <w:r w:rsidR="00CE70F9">
          <w:rPr>
            <w:noProof/>
            <w:webHidden/>
          </w:rPr>
          <w:instrText xml:space="preserve"> PAGEREF _Toc504121332 \h </w:instrText>
        </w:r>
        <w:r w:rsidR="00CE70F9">
          <w:rPr>
            <w:noProof/>
            <w:webHidden/>
          </w:rPr>
        </w:r>
        <w:r w:rsidR="00CE70F9">
          <w:rPr>
            <w:noProof/>
            <w:webHidden/>
          </w:rPr>
          <w:fldChar w:fldCharType="separate"/>
        </w:r>
        <w:r w:rsidR="006341D3">
          <w:rPr>
            <w:noProof/>
            <w:webHidden/>
          </w:rPr>
          <w:t>37</w:t>
        </w:r>
        <w:r w:rsidR="00CE70F9">
          <w:rPr>
            <w:noProof/>
            <w:webHidden/>
          </w:rPr>
          <w:fldChar w:fldCharType="end"/>
        </w:r>
      </w:hyperlink>
    </w:p>
    <w:p w:rsidR="00CE70F9" w:rsidRDefault="00CE317D">
      <w:pPr>
        <w:pStyle w:val="TableofFigures"/>
        <w:tabs>
          <w:tab w:val="right" w:leader="dot" w:pos="9272"/>
        </w:tabs>
        <w:rPr>
          <w:rFonts w:eastAsiaTheme="minorEastAsia"/>
          <w:noProof/>
          <w:lang w:val="en-US"/>
        </w:rPr>
      </w:pPr>
      <w:hyperlink w:anchor="_Toc504121333" w:history="1">
        <w:r w:rsidR="00CE70F9" w:rsidRPr="00520347">
          <w:rPr>
            <w:rStyle w:val="Hyperlink"/>
            <w:noProof/>
          </w:rPr>
          <w:t xml:space="preserve">Tabel 8 Perbandingan Belanja Pegawai </w:t>
        </w:r>
        <w:r w:rsidR="00F11555" w:rsidRPr="00F11555">
          <w:rPr>
            <w:rStyle w:val="Hyperlink"/>
            <w:noProof/>
          </w:rPr>
          <w:t>TA 2017 dan TA 2016</w:t>
        </w:r>
        <w:r w:rsidR="00CE70F9">
          <w:rPr>
            <w:noProof/>
            <w:webHidden/>
          </w:rPr>
          <w:tab/>
        </w:r>
        <w:r w:rsidR="00CE70F9">
          <w:rPr>
            <w:noProof/>
            <w:webHidden/>
          </w:rPr>
          <w:fldChar w:fldCharType="begin"/>
        </w:r>
        <w:r w:rsidR="00CE70F9">
          <w:rPr>
            <w:noProof/>
            <w:webHidden/>
          </w:rPr>
          <w:instrText xml:space="preserve"> PAGEREF _Toc504121333 \h </w:instrText>
        </w:r>
        <w:r w:rsidR="00CE70F9">
          <w:rPr>
            <w:noProof/>
            <w:webHidden/>
          </w:rPr>
        </w:r>
        <w:r w:rsidR="00CE70F9">
          <w:rPr>
            <w:noProof/>
            <w:webHidden/>
          </w:rPr>
          <w:fldChar w:fldCharType="separate"/>
        </w:r>
        <w:r w:rsidR="006341D3">
          <w:rPr>
            <w:noProof/>
            <w:webHidden/>
          </w:rPr>
          <w:t>38</w:t>
        </w:r>
        <w:r w:rsidR="00CE70F9">
          <w:rPr>
            <w:noProof/>
            <w:webHidden/>
          </w:rPr>
          <w:fldChar w:fldCharType="end"/>
        </w:r>
      </w:hyperlink>
    </w:p>
    <w:p w:rsidR="00CE70F9" w:rsidRDefault="00CE317D">
      <w:pPr>
        <w:pStyle w:val="TableofFigures"/>
        <w:tabs>
          <w:tab w:val="right" w:leader="dot" w:pos="9272"/>
        </w:tabs>
        <w:rPr>
          <w:rFonts w:eastAsiaTheme="minorEastAsia"/>
          <w:noProof/>
          <w:lang w:val="en-US"/>
        </w:rPr>
      </w:pPr>
      <w:hyperlink w:anchor="_Toc504121334" w:history="1">
        <w:r w:rsidR="00CE70F9" w:rsidRPr="00520347">
          <w:rPr>
            <w:rStyle w:val="Hyperlink"/>
            <w:noProof/>
          </w:rPr>
          <w:t xml:space="preserve">Tabel 9 Perbandingan Belanja Barang </w:t>
        </w:r>
        <w:r w:rsidR="00F11555" w:rsidRPr="00F11555">
          <w:rPr>
            <w:rStyle w:val="Hyperlink"/>
            <w:noProof/>
          </w:rPr>
          <w:t>TA 2017 dan TA 2016</w:t>
        </w:r>
        <w:r w:rsidR="00CE70F9">
          <w:rPr>
            <w:noProof/>
            <w:webHidden/>
          </w:rPr>
          <w:tab/>
        </w:r>
        <w:r w:rsidR="00CE70F9">
          <w:rPr>
            <w:noProof/>
            <w:webHidden/>
          </w:rPr>
          <w:fldChar w:fldCharType="begin"/>
        </w:r>
        <w:r w:rsidR="00CE70F9">
          <w:rPr>
            <w:noProof/>
            <w:webHidden/>
          </w:rPr>
          <w:instrText xml:space="preserve"> PAGEREF _Toc504121334 \h </w:instrText>
        </w:r>
        <w:r w:rsidR="00CE70F9">
          <w:rPr>
            <w:noProof/>
            <w:webHidden/>
          </w:rPr>
        </w:r>
        <w:r w:rsidR="00CE70F9">
          <w:rPr>
            <w:noProof/>
            <w:webHidden/>
          </w:rPr>
          <w:fldChar w:fldCharType="separate"/>
        </w:r>
        <w:r w:rsidR="006341D3">
          <w:rPr>
            <w:noProof/>
            <w:webHidden/>
          </w:rPr>
          <w:t>39</w:t>
        </w:r>
        <w:r w:rsidR="00CE70F9">
          <w:rPr>
            <w:noProof/>
            <w:webHidden/>
          </w:rPr>
          <w:fldChar w:fldCharType="end"/>
        </w:r>
      </w:hyperlink>
    </w:p>
    <w:p w:rsidR="00CE70F9" w:rsidRDefault="00CE317D">
      <w:pPr>
        <w:pStyle w:val="TableofFigures"/>
        <w:tabs>
          <w:tab w:val="right" w:leader="dot" w:pos="9272"/>
        </w:tabs>
        <w:rPr>
          <w:rFonts w:eastAsiaTheme="minorEastAsia"/>
          <w:noProof/>
          <w:lang w:val="en-US"/>
        </w:rPr>
      </w:pPr>
      <w:hyperlink w:anchor="_Toc504121335" w:history="1">
        <w:r w:rsidR="00CE70F9" w:rsidRPr="00520347">
          <w:rPr>
            <w:rStyle w:val="Hyperlink"/>
            <w:noProof/>
          </w:rPr>
          <w:t xml:space="preserve">Tabel 10 Perbandingan Belanja Modal </w:t>
        </w:r>
        <w:r w:rsidR="00F11555" w:rsidRPr="00F11555">
          <w:rPr>
            <w:rStyle w:val="Hyperlink"/>
            <w:noProof/>
          </w:rPr>
          <w:t>TA 2017 dan TA 2016</w:t>
        </w:r>
        <w:r w:rsidR="00CE70F9">
          <w:rPr>
            <w:noProof/>
            <w:webHidden/>
          </w:rPr>
          <w:tab/>
        </w:r>
        <w:r w:rsidR="00CE70F9">
          <w:rPr>
            <w:noProof/>
            <w:webHidden/>
          </w:rPr>
          <w:fldChar w:fldCharType="begin"/>
        </w:r>
        <w:r w:rsidR="00CE70F9">
          <w:rPr>
            <w:noProof/>
            <w:webHidden/>
          </w:rPr>
          <w:instrText xml:space="preserve"> PAGEREF _Toc504121335 \h </w:instrText>
        </w:r>
        <w:r w:rsidR="00CE70F9">
          <w:rPr>
            <w:noProof/>
            <w:webHidden/>
          </w:rPr>
        </w:r>
        <w:r w:rsidR="00CE70F9">
          <w:rPr>
            <w:noProof/>
            <w:webHidden/>
          </w:rPr>
          <w:fldChar w:fldCharType="separate"/>
        </w:r>
        <w:r w:rsidR="006341D3">
          <w:rPr>
            <w:noProof/>
            <w:webHidden/>
          </w:rPr>
          <w:t>40</w:t>
        </w:r>
        <w:r w:rsidR="00CE70F9">
          <w:rPr>
            <w:noProof/>
            <w:webHidden/>
          </w:rPr>
          <w:fldChar w:fldCharType="end"/>
        </w:r>
      </w:hyperlink>
    </w:p>
    <w:p w:rsidR="00CE70F9" w:rsidRDefault="00CE317D">
      <w:pPr>
        <w:pStyle w:val="TableofFigures"/>
        <w:tabs>
          <w:tab w:val="right" w:leader="dot" w:pos="9272"/>
        </w:tabs>
        <w:rPr>
          <w:rFonts w:eastAsiaTheme="minorEastAsia"/>
          <w:noProof/>
          <w:lang w:val="en-US"/>
        </w:rPr>
      </w:pPr>
      <w:hyperlink w:anchor="_Toc504121336" w:history="1">
        <w:r w:rsidR="00CE70F9" w:rsidRPr="00520347">
          <w:rPr>
            <w:rStyle w:val="Hyperlink"/>
            <w:noProof/>
          </w:rPr>
          <w:t xml:space="preserve">Tabel 11 Rincian Aset Lancar </w:t>
        </w:r>
        <w:r w:rsidR="00F11555" w:rsidRPr="00F11555">
          <w:rPr>
            <w:rStyle w:val="Hyperlink"/>
            <w:noProof/>
          </w:rPr>
          <w:t>TA 2017 dan TA 2016</w:t>
        </w:r>
        <w:r w:rsidR="00CE70F9">
          <w:rPr>
            <w:noProof/>
            <w:webHidden/>
          </w:rPr>
          <w:tab/>
        </w:r>
        <w:r w:rsidR="00CE70F9">
          <w:rPr>
            <w:noProof/>
            <w:webHidden/>
          </w:rPr>
          <w:fldChar w:fldCharType="begin"/>
        </w:r>
        <w:r w:rsidR="00CE70F9">
          <w:rPr>
            <w:noProof/>
            <w:webHidden/>
          </w:rPr>
          <w:instrText xml:space="preserve"> PAGEREF _Toc504121336 \h </w:instrText>
        </w:r>
        <w:r w:rsidR="00CE70F9">
          <w:rPr>
            <w:noProof/>
            <w:webHidden/>
          </w:rPr>
        </w:r>
        <w:r w:rsidR="00CE70F9">
          <w:rPr>
            <w:noProof/>
            <w:webHidden/>
          </w:rPr>
          <w:fldChar w:fldCharType="separate"/>
        </w:r>
        <w:r w:rsidR="006341D3">
          <w:rPr>
            <w:noProof/>
            <w:webHidden/>
          </w:rPr>
          <w:t>41</w:t>
        </w:r>
        <w:r w:rsidR="00CE70F9">
          <w:rPr>
            <w:noProof/>
            <w:webHidden/>
          </w:rPr>
          <w:fldChar w:fldCharType="end"/>
        </w:r>
      </w:hyperlink>
    </w:p>
    <w:p w:rsidR="00CE70F9" w:rsidRDefault="00CE317D">
      <w:pPr>
        <w:pStyle w:val="TableofFigures"/>
        <w:tabs>
          <w:tab w:val="right" w:leader="dot" w:pos="9272"/>
        </w:tabs>
        <w:rPr>
          <w:rFonts w:eastAsiaTheme="minorEastAsia"/>
          <w:noProof/>
          <w:lang w:val="en-US"/>
        </w:rPr>
      </w:pPr>
      <w:hyperlink w:anchor="_Toc504121337" w:history="1">
        <w:r w:rsidR="00CE70F9" w:rsidRPr="00520347">
          <w:rPr>
            <w:rStyle w:val="Hyperlink"/>
            <w:noProof/>
          </w:rPr>
          <w:t>Tabel 12 Rincian Kas di Bendahara Pengeluaran</w:t>
        </w:r>
        <w:r w:rsidR="00CE70F9">
          <w:rPr>
            <w:noProof/>
            <w:webHidden/>
          </w:rPr>
          <w:tab/>
        </w:r>
        <w:r w:rsidR="00CE70F9">
          <w:rPr>
            <w:noProof/>
            <w:webHidden/>
          </w:rPr>
          <w:fldChar w:fldCharType="begin"/>
        </w:r>
        <w:r w:rsidR="00CE70F9">
          <w:rPr>
            <w:noProof/>
            <w:webHidden/>
          </w:rPr>
          <w:instrText xml:space="preserve"> PAGEREF _Toc504121337 \h </w:instrText>
        </w:r>
        <w:r w:rsidR="00CE70F9">
          <w:rPr>
            <w:noProof/>
            <w:webHidden/>
          </w:rPr>
        </w:r>
        <w:r w:rsidR="00CE70F9">
          <w:rPr>
            <w:noProof/>
            <w:webHidden/>
          </w:rPr>
          <w:fldChar w:fldCharType="separate"/>
        </w:r>
        <w:r w:rsidR="006341D3">
          <w:rPr>
            <w:noProof/>
            <w:webHidden/>
          </w:rPr>
          <w:t>41</w:t>
        </w:r>
        <w:r w:rsidR="00CE70F9">
          <w:rPr>
            <w:noProof/>
            <w:webHidden/>
          </w:rPr>
          <w:fldChar w:fldCharType="end"/>
        </w:r>
      </w:hyperlink>
    </w:p>
    <w:p w:rsidR="00CE70F9" w:rsidRDefault="00CE317D">
      <w:pPr>
        <w:pStyle w:val="TableofFigures"/>
        <w:tabs>
          <w:tab w:val="right" w:leader="dot" w:pos="9272"/>
        </w:tabs>
        <w:rPr>
          <w:rFonts w:eastAsiaTheme="minorEastAsia"/>
          <w:noProof/>
          <w:lang w:val="en-US"/>
        </w:rPr>
      </w:pPr>
      <w:hyperlink w:anchor="_Toc504121338" w:history="1">
        <w:r w:rsidR="00CE70F9" w:rsidRPr="00520347">
          <w:rPr>
            <w:rStyle w:val="Hyperlink"/>
            <w:noProof/>
          </w:rPr>
          <w:t>Tabel 13 Rincian Belanja Dibayar di Muka</w:t>
        </w:r>
        <w:r w:rsidR="00CE70F9">
          <w:rPr>
            <w:noProof/>
            <w:webHidden/>
          </w:rPr>
          <w:tab/>
        </w:r>
        <w:r w:rsidR="00CE70F9">
          <w:rPr>
            <w:noProof/>
            <w:webHidden/>
          </w:rPr>
          <w:fldChar w:fldCharType="begin"/>
        </w:r>
        <w:r w:rsidR="00CE70F9">
          <w:rPr>
            <w:noProof/>
            <w:webHidden/>
          </w:rPr>
          <w:instrText xml:space="preserve"> PAGEREF _Toc504121338 \h </w:instrText>
        </w:r>
        <w:r w:rsidR="00CE70F9">
          <w:rPr>
            <w:noProof/>
            <w:webHidden/>
          </w:rPr>
        </w:r>
        <w:r w:rsidR="00CE70F9">
          <w:rPr>
            <w:noProof/>
            <w:webHidden/>
          </w:rPr>
          <w:fldChar w:fldCharType="separate"/>
        </w:r>
        <w:r w:rsidR="006341D3">
          <w:rPr>
            <w:noProof/>
            <w:webHidden/>
          </w:rPr>
          <w:t>42</w:t>
        </w:r>
        <w:r w:rsidR="00CE70F9">
          <w:rPr>
            <w:noProof/>
            <w:webHidden/>
          </w:rPr>
          <w:fldChar w:fldCharType="end"/>
        </w:r>
      </w:hyperlink>
    </w:p>
    <w:p w:rsidR="00CE70F9" w:rsidRDefault="00CE317D">
      <w:pPr>
        <w:pStyle w:val="TableofFigures"/>
        <w:tabs>
          <w:tab w:val="right" w:leader="dot" w:pos="9272"/>
        </w:tabs>
        <w:rPr>
          <w:rFonts w:eastAsiaTheme="minorEastAsia"/>
          <w:noProof/>
          <w:lang w:val="en-US"/>
        </w:rPr>
      </w:pPr>
      <w:hyperlink w:anchor="_Toc504121339" w:history="1">
        <w:r w:rsidR="00CE70F9" w:rsidRPr="00520347">
          <w:rPr>
            <w:rStyle w:val="Hyperlink"/>
            <w:noProof/>
          </w:rPr>
          <w:t xml:space="preserve">Tabel 14 Rincian  Persediaan </w:t>
        </w:r>
        <w:r w:rsidR="00F11555" w:rsidRPr="00F11555">
          <w:rPr>
            <w:rStyle w:val="Hyperlink"/>
            <w:noProof/>
          </w:rPr>
          <w:t>TA 2017 dan TA 2016</w:t>
        </w:r>
        <w:r w:rsidR="00CE70F9">
          <w:rPr>
            <w:noProof/>
            <w:webHidden/>
          </w:rPr>
          <w:tab/>
        </w:r>
        <w:r w:rsidR="00CE70F9">
          <w:rPr>
            <w:noProof/>
            <w:webHidden/>
          </w:rPr>
          <w:fldChar w:fldCharType="begin"/>
        </w:r>
        <w:r w:rsidR="00CE70F9">
          <w:rPr>
            <w:noProof/>
            <w:webHidden/>
          </w:rPr>
          <w:instrText xml:space="preserve"> PAGEREF _Toc504121339 \h </w:instrText>
        </w:r>
        <w:r w:rsidR="00CE70F9">
          <w:rPr>
            <w:noProof/>
            <w:webHidden/>
          </w:rPr>
        </w:r>
        <w:r w:rsidR="00CE70F9">
          <w:rPr>
            <w:noProof/>
            <w:webHidden/>
          </w:rPr>
          <w:fldChar w:fldCharType="separate"/>
        </w:r>
        <w:r w:rsidR="006341D3">
          <w:rPr>
            <w:noProof/>
            <w:webHidden/>
          </w:rPr>
          <w:t>42</w:t>
        </w:r>
        <w:r w:rsidR="00CE70F9">
          <w:rPr>
            <w:noProof/>
            <w:webHidden/>
          </w:rPr>
          <w:fldChar w:fldCharType="end"/>
        </w:r>
      </w:hyperlink>
    </w:p>
    <w:p w:rsidR="00CE70F9" w:rsidRDefault="00CE317D">
      <w:pPr>
        <w:pStyle w:val="TableofFigures"/>
        <w:tabs>
          <w:tab w:val="right" w:leader="dot" w:pos="9272"/>
        </w:tabs>
        <w:rPr>
          <w:rFonts w:eastAsiaTheme="minorEastAsia"/>
          <w:noProof/>
          <w:lang w:val="en-US"/>
        </w:rPr>
      </w:pPr>
      <w:hyperlink w:anchor="_Toc504121340" w:history="1">
        <w:r w:rsidR="00CE70F9" w:rsidRPr="00520347">
          <w:rPr>
            <w:rStyle w:val="Hyperlink"/>
            <w:noProof/>
          </w:rPr>
          <w:t>Tabel 15 Rincian Aset Tetap</w:t>
        </w:r>
        <w:r w:rsidR="00CE70F9">
          <w:rPr>
            <w:noProof/>
            <w:webHidden/>
          </w:rPr>
          <w:tab/>
        </w:r>
        <w:r w:rsidR="00CE70F9">
          <w:rPr>
            <w:noProof/>
            <w:webHidden/>
          </w:rPr>
          <w:fldChar w:fldCharType="begin"/>
        </w:r>
        <w:r w:rsidR="00CE70F9">
          <w:rPr>
            <w:noProof/>
            <w:webHidden/>
          </w:rPr>
          <w:instrText xml:space="preserve"> PAGEREF _Toc504121340 \h </w:instrText>
        </w:r>
        <w:r w:rsidR="00CE70F9">
          <w:rPr>
            <w:noProof/>
            <w:webHidden/>
          </w:rPr>
        </w:r>
        <w:r w:rsidR="00CE70F9">
          <w:rPr>
            <w:noProof/>
            <w:webHidden/>
          </w:rPr>
          <w:fldChar w:fldCharType="separate"/>
        </w:r>
        <w:r w:rsidR="006341D3">
          <w:rPr>
            <w:noProof/>
            <w:webHidden/>
          </w:rPr>
          <w:t>43</w:t>
        </w:r>
        <w:r w:rsidR="00CE70F9">
          <w:rPr>
            <w:noProof/>
            <w:webHidden/>
          </w:rPr>
          <w:fldChar w:fldCharType="end"/>
        </w:r>
      </w:hyperlink>
    </w:p>
    <w:p w:rsidR="00CE70F9" w:rsidRDefault="00CE317D">
      <w:pPr>
        <w:pStyle w:val="TableofFigures"/>
        <w:tabs>
          <w:tab w:val="right" w:leader="dot" w:pos="9272"/>
        </w:tabs>
        <w:rPr>
          <w:rFonts w:eastAsiaTheme="minorEastAsia"/>
          <w:noProof/>
          <w:lang w:val="en-US"/>
        </w:rPr>
      </w:pPr>
      <w:hyperlink w:anchor="_Toc504121341" w:history="1">
        <w:r w:rsidR="00CE70F9" w:rsidRPr="00520347">
          <w:rPr>
            <w:rStyle w:val="Hyperlink"/>
            <w:noProof/>
          </w:rPr>
          <w:t>Tabel 16 Rincian Saldo Tanah</w:t>
        </w:r>
        <w:r w:rsidR="00CE70F9">
          <w:rPr>
            <w:noProof/>
            <w:webHidden/>
          </w:rPr>
          <w:tab/>
        </w:r>
        <w:r w:rsidR="00CE70F9">
          <w:rPr>
            <w:noProof/>
            <w:webHidden/>
          </w:rPr>
          <w:fldChar w:fldCharType="begin"/>
        </w:r>
        <w:r w:rsidR="00CE70F9">
          <w:rPr>
            <w:noProof/>
            <w:webHidden/>
          </w:rPr>
          <w:instrText xml:space="preserve"> PAGEREF _Toc504121341 \h </w:instrText>
        </w:r>
        <w:r w:rsidR="00CE70F9">
          <w:rPr>
            <w:noProof/>
            <w:webHidden/>
          </w:rPr>
        </w:r>
        <w:r w:rsidR="00CE70F9">
          <w:rPr>
            <w:noProof/>
            <w:webHidden/>
          </w:rPr>
          <w:fldChar w:fldCharType="separate"/>
        </w:r>
        <w:r w:rsidR="006341D3">
          <w:rPr>
            <w:noProof/>
            <w:webHidden/>
          </w:rPr>
          <w:t>44</w:t>
        </w:r>
        <w:r w:rsidR="00CE70F9">
          <w:rPr>
            <w:noProof/>
            <w:webHidden/>
          </w:rPr>
          <w:fldChar w:fldCharType="end"/>
        </w:r>
      </w:hyperlink>
    </w:p>
    <w:p w:rsidR="00CE70F9" w:rsidRDefault="00CE317D">
      <w:pPr>
        <w:pStyle w:val="TableofFigures"/>
        <w:tabs>
          <w:tab w:val="right" w:leader="dot" w:pos="9272"/>
        </w:tabs>
        <w:rPr>
          <w:rFonts w:eastAsiaTheme="minorEastAsia"/>
          <w:noProof/>
          <w:lang w:val="en-US"/>
        </w:rPr>
      </w:pPr>
      <w:hyperlink w:anchor="_Toc504121342" w:history="1">
        <w:r w:rsidR="00CE70F9" w:rsidRPr="00520347">
          <w:rPr>
            <w:rStyle w:val="Hyperlink"/>
            <w:noProof/>
          </w:rPr>
          <w:t>Tabel 17 Rincian Akumulasi Penyusutan Aset Tetap</w:t>
        </w:r>
        <w:r w:rsidR="00CE70F9">
          <w:rPr>
            <w:noProof/>
            <w:webHidden/>
          </w:rPr>
          <w:tab/>
        </w:r>
        <w:r w:rsidR="00CE70F9">
          <w:rPr>
            <w:noProof/>
            <w:webHidden/>
          </w:rPr>
          <w:fldChar w:fldCharType="begin"/>
        </w:r>
        <w:r w:rsidR="00CE70F9">
          <w:rPr>
            <w:noProof/>
            <w:webHidden/>
          </w:rPr>
          <w:instrText xml:space="preserve"> PAGEREF _Toc504121342 \h </w:instrText>
        </w:r>
        <w:r w:rsidR="00CE70F9">
          <w:rPr>
            <w:noProof/>
            <w:webHidden/>
          </w:rPr>
        </w:r>
        <w:r w:rsidR="00CE70F9">
          <w:rPr>
            <w:noProof/>
            <w:webHidden/>
          </w:rPr>
          <w:fldChar w:fldCharType="separate"/>
        </w:r>
        <w:r w:rsidR="006341D3">
          <w:rPr>
            <w:noProof/>
            <w:webHidden/>
          </w:rPr>
          <w:t>47</w:t>
        </w:r>
        <w:r w:rsidR="00CE70F9">
          <w:rPr>
            <w:noProof/>
            <w:webHidden/>
          </w:rPr>
          <w:fldChar w:fldCharType="end"/>
        </w:r>
      </w:hyperlink>
    </w:p>
    <w:p w:rsidR="00CE70F9" w:rsidRDefault="00CE317D">
      <w:pPr>
        <w:pStyle w:val="TableofFigures"/>
        <w:tabs>
          <w:tab w:val="right" w:leader="dot" w:pos="9272"/>
        </w:tabs>
        <w:rPr>
          <w:rFonts w:eastAsiaTheme="minorEastAsia"/>
          <w:noProof/>
          <w:lang w:val="en-US"/>
        </w:rPr>
      </w:pPr>
      <w:hyperlink w:anchor="_Toc504121343" w:history="1">
        <w:r w:rsidR="00CE70F9" w:rsidRPr="00520347">
          <w:rPr>
            <w:rStyle w:val="Hyperlink"/>
            <w:noProof/>
          </w:rPr>
          <w:t>Tabel 18 Rincian Aset Lainnya</w:t>
        </w:r>
        <w:r w:rsidR="00CE70F9">
          <w:rPr>
            <w:noProof/>
            <w:webHidden/>
          </w:rPr>
          <w:tab/>
        </w:r>
        <w:r w:rsidR="00CE70F9">
          <w:rPr>
            <w:noProof/>
            <w:webHidden/>
          </w:rPr>
          <w:fldChar w:fldCharType="begin"/>
        </w:r>
        <w:r w:rsidR="00CE70F9">
          <w:rPr>
            <w:noProof/>
            <w:webHidden/>
          </w:rPr>
          <w:instrText xml:space="preserve"> PAGEREF _Toc504121343 \h </w:instrText>
        </w:r>
        <w:r w:rsidR="00CE70F9">
          <w:rPr>
            <w:noProof/>
            <w:webHidden/>
          </w:rPr>
        </w:r>
        <w:r w:rsidR="00CE70F9">
          <w:rPr>
            <w:noProof/>
            <w:webHidden/>
          </w:rPr>
          <w:fldChar w:fldCharType="separate"/>
        </w:r>
        <w:r w:rsidR="006341D3">
          <w:rPr>
            <w:noProof/>
            <w:webHidden/>
          </w:rPr>
          <w:t>47</w:t>
        </w:r>
        <w:r w:rsidR="00CE70F9">
          <w:rPr>
            <w:noProof/>
            <w:webHidden/>
          </w:rPr>
          <w:fldChar w:fldCharType="end"/>
        </w:r>
      </w:hyperlink>
    </w:p>
    <w:p w:rsidR="00CE70F9" w:rsidRDefault="00CE317D">
      <w:pPr>
        <w:pStyle w:val="TableofFigures"/>
        <w:tabs>
          <w:tab w:val="right" w:leader="dot" w:pos="9272"/>
        </w:tabs>
        <w:rPr>
          <w:rFonts w:eastAsiaTheme="minorEastAsia"/>
          <w:noProof/>
          <w:lang w:val="en-US"/>
        </w:rPr>
      </w:pPr>
      <w:hyperlink w:anchor="_Toc504121344" w:history="1">
        <w:r w:rsidR="00CE70F9" w:rsidRPr="00520347">
          <w:rPr>
            <w:rStyle w:val="Hyperlink"/>
            <w:noProof/>
          </w:rPr>
          <w:t xml:space="preserve">Tabel 19. Rincian Kewajiban Jangka Pendek </w:t>
        </w:r>
        <w:r w:rsidR="00F11555" w:rsidRPr="00F11555">
          <w:rPr>
            <w:rStyle w:val="Hyperlink"/>
            <w:noProof/>
          </w:rPr>
          <w:t>TA 2017 dan TA 2016</w:t>
        </w:r>
        <w:r w:rsidR="00CE70F9">
          <w:rPr>
            <w:noProof/>
            <w:webHidden/>
          </w:rPr>
          <w:tab/>
        </w:r>
        <w:r w:rsidR="00CE70F9">
          <w:rPr>
            <w:noProof/>
            <w:webHidden/>
          </w:rPr>
          <w:fldChar w:fldCharType="begin"/>
        </w:r>
        <w:r w:rsidR="00CE70F9">
          <w:rPr>
            <w:noProof/>
            <w:webHidden/>
          </w:rPr>
          <w:instrText xml:space="preserve"> PAGEREF _Toc504121344 \h </w:instrText>
        </w:r>
        <w:r w:rsidR="00CE70F9">
          <w:rPr>
            <w:noProof/>
            <w:webHidden/>
          </w:rPr>
        </w:r>
        <w:r w:rsidR="00CE70F9">
          <w:rPr>
            <w:noProof/>
            <w:webHidden/>
          </w:rPr>
          <w:fldChar w:fldCharType="separate"/>
        </w:r>
        <w:r w:rsidR="006341D3">
          <w:rPr>
            <w:noProof/>
            <w:webHidden/>
          </w:rPr>
          <w:t>48</w:t>
        </w:r>
        <w:r w:rsidR="00CE70F9">
          <w:rPr>
            <w:noProof/>
            <w:webHidden/>
          </w:rPr>
          <w:fldChar w:fldCharType="end"/>
        </w:r>
      </w:hyperlink>
    </w:p>
    <w:p w:rsidR="00CE70F9" w:rsidRDefault="00CE317D">
      <w:pPr>
        <w:pStyle w:val="TableofFigures"/>
        <w:tabs>
          <w:tab w:val="right" w:leader="dot" w:pos="9272"/>
        </w:tabs>
        <w:rPr>
          <w:rFonts w:eastAsiaTheme="minorEastAsia"/>
          <w:noProof/>
          <w:lang w:val="en-US"/>
        </w:rPr>
      </w:pPr>
      <w:hyperlink w:anchor="_Toc504121345" w:history="1">
        <w:r w:rsidR="00CE70F9" w:rsidRPr="00520347">
          <w:rPr>
            <w:rStyle w:val="Hyperlink"/>
            <w:noProof/>
          </w:rPr>
          <w:t xml:space="preserve">Tabel 20 Rincian nilai perolehan, Akumulasi Penyusutan, dan Nilai Buku Aset Tetap untuk Periode yang Berakhir </w:t>
        </w:r>
        <w:r w:rsidR="00F11555">
          <w:rPr>
            <w:rStyle w:val="Hyperlink"/>
            <w:noProof/>
            <w:lang w:val="en-ID"/>
          </w:rPr>
          <w:t xml:space="preserve">TA </w:t>
        </w:r>
        <w:r w:rsidR="00CE70F9" w:rsidRPr="00520347">
          <w:rPr>
            <w:rStyle w:val="Hyperlink"/>
            <w:noProof/>
          </w:rPr>
          <w:t>2017</w:t>
        </w:r>
        <w:r w:rsidR="00CE70F9">
          <w:rPr>
            <w:noProof/>
            <w:webHidden/>
          </w:rPr>
          <w:tab/>
        </w:r>
        <w:r w:rsidR="00CE70F9">
          <w:rPr>
            <w:noProof/>
            <w:webHidden/>
          </w:rPr>
          <w:fldChar w:fldCharType="begin"/>
        </w:r>
        <w:r w:rsidR="00CE70F9">
          <w:rPr>
            <w:noProof/>
            <w:webHidden/>
          </w:rPr>
          <w:instrText xml:space="preserve"> PAGEREF _Toc504121345 \h </w:instrText>
        </w:r>
        <w:r w:rsidR="00CE70F9">
          <w:rPr>
            <w:noProof/>
            <w:webHidden/>
          </w:rPr>
        </w:r>
        <w:r w:rsidR="00CE70F9">
          <w:rPr>
            <w:noProof/>
            <w:webHidden/>
          </w:rPr>
          <w:fldChar w:fldCharType="separate"/>
        </w:r>
        <w:r w:rsidR="006341D3">
          <w:rPr>
            <w:noProof/>
            <w:webHidden/>
          </w:rPr>
          <w:t>63</w:t>
        </w:r>
        <w:r w:rsidR="00CE70F9">
          <w:rPr>
            <w:noProof/>
            <w:webHidden/>
          </w:rPr>
          <w:fldChar w:fldCharType="end"/>
        </w:r>
      </w:hyperlink>
    </w:p>
    <w:p w:rsidR="00CE70F9" w:rsidRDefault="00CE317D">
      <w:pPr>
        <w:pStyle w:val="TableofFigures"/>
        <w:tabs>
          <w:tab w:val="right" w:leader="dot" w:pos="9272"/>
        </w:tabs>
        <w:rPr>
          <w:rFonts w:eastAsiaTheme="minorEastAsia"/>
          <w:noProof/>
          <w:lang w:val="en-US"/>
        </w:rPr>
      </w:pPr>
      <w:hyperlink w:anchor="_Toc504121346" w:history="1">
        <w:r w:rsidR="00CE70F9" w:rsidRPr="00520347">
          <w:rPr>
            <w:rStyle w:val="Hyperlink"/>
            <w:noProof/>
          </w:rPr>
          <w:t>Tabel 21 Daftar Hibah Langsung berupa Uang/Barang/Jasa</w:t>
        </w:r>
        <w:r w:rsidR="00CE70F9">
          <w:rPr>
            <w:noProof/>
            <w:webHidden/>
          </w:rPr>
          <w:tab/>
        </w:r>
        <w:r w:rsidR="00CE70F9">
          <w:rPr>
            <w:noProof/>
            <w:webHidden/>
          </w:rPr>
          <w:fldChar w:fldCharType="begin"/>
        </w:r>
        <w:r w:rsidR="00CE70F9">
          <w:rPr>
            <w:noProof/>
            <w:webHidden/>
          </w:rPr>
          <w:instrText xml:space="preserve"> PAGEREF _Toc504121346 \h </w:instrText>
        </w:r>
        <w:r w:rsidR="00CE70F9">
          <w:rPr>
            <w:noProof/>
            <w:webHidden/>
          </w:rPr>
        </w:r>
        <w:r w:rsidR="00CE70F9">
          <w:rPr>
            <w:noProof/>
            <w:webHidden/>
          </w:rPr>
          <w:fldChar w:fldCharType="separate"/>
        </w:r>
        <w:r w:rsidR="006341D3">
          <w:rPr>
            <w:noProof/>
            <w:webHidden/>
          </w:rPr>
          <w:t>65</w:t>
        </w:r>
        <w:r w:rsidR="00CE70F9">
          <w:rPr>
            <w:noProof/>
            <w:webHidden/>
          </w:rPr>
          <w:fldChar w:fldCharType="end"/>
        </w:r>
      </w:hyperlink>
    </w:p>
    <w:p w:rsidR="00A959DC" w:rsidRDefault="00C620B6" w:rsidP="002A1BD2">
      <w:r>
        <w:fldChar w:fldCharType="end"/>
      </w:r>
      <w:r>
        <w:tab/>
      </w:r>
      <w:r>
        <w:br w:type="page"/>
      </w:r>
    </w:p>
    <w:p w:rsidR="00A959DC" w:rsidRDefault="00A959DC" w:rsidP="00F1776D">
      <w:pPr>
        <w:tabs>
          <w:tab w:val="left" w:pos="3331"/>
        </w:tabs>
        <w:sectPr w:rsidR="00A959DC" w:rsidSect="00A174B7">
          <w:headerReference w:type="default" r:id="rId27"/>
          <w:footerReference w:type="default" r:id="rId28"/>
          <w:pgSz w:w="11907" w:h="16839" w:code="9"/>
          <w:pgMar w:top="1440" w:right="1185" w:bottom="1440" w:left="1440" w:header="708" w:footer="708" w:gutter="0"/>
          <w:pgNumType w:start="1"/>
          <w:cols w:space="708"/>
          <w:docGrid w:linePitch="360"/>
        </w:sectPr>
      </w:pPr>
    </w:p>
    <w:p w:rsidR="00A959DC" w:rsidRDefault="00F1776D" w:rsidP="00F1776D">
      <w:pPr>
        <w:jc w:val="both"/>
      </w:pPr>
      <w:r>
        <w:rPr>
          <w:b/>
          <w:noProof/>
          <w:sz w:val="32"/>
          <w:szCs w:val="32"/>
          <w:lang w:val="en-US"/>
        </w:rPr>
        <w:lastRenderedPageBreak/>
        <mc:AlternateContent>
          <mc:Choice Requires="wps">
            <w:drawing>
              <wp:anchor distT="91440" distB="91440" distL="114300" distR="114300" simplePos="0" relativeHeight="251717632" behindDoc="0" locked="0" layoutInCell="0" allowOverlap="1" wp14:anchorId="1558BDD3" wp14:editId="0876F7FD">
                <wp:simplePos x="0" y="0"/>
                <wp:positionH relativeFrom="page">
                  <wp:posOffset>1033145</wp:posOffset>
                </wp:positionH>
                <wp:positionV relativeFrom="page">
                  <wp:posOffset>1113155</wp:posOffset>
                </wp:positionV>
                <wp:extent cx="6989445" cy="596265"/>
                <wp:effectExtent l="0" t="0" r="1905" b="0"/>
                <wp:wrapSquare wrapText="bothSides"/>
                <wp:docPr id="65"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9445" cy="59626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CE317D" w:rsidRDefault="00CE317D" w:rsidP="00F1776D">
                            <w:pPr>
                              <w:pStyle w:val="ListParagraph"/>
                              <w:pBdr>
                                <w:top w:val="single" w:sz="24" w:space="1" w:color="auto"/>
                                <w:left w:val="single" w:sz="24" w:space="4" w:color="auto"/>
                                <w:bottom w:val="single" w:sz="24" w:space="1" w:color="auto"/>
                                <w:right w:val="single" w:sz="24" w:space="4" w:color="auto"/>
                              </w:pBdr>
                              <w:shd w:val="clear" w:color="auto" w:fill="000000" w:themeFill="text1"/>
                              <w:ind w:left="1440"/>
                              <w:rPr>
                                <w:i/>
                                <w:iCs/>
                                <w:color w:val="FFFFFF" w:themeColor="background1"/>
                                <w:sz w:val="56"/>
                                <w:szCs w:val="56"/>
                              </w:rPr>
                            </w:pPr>
                            <w:r>
                              <w:rPr>
                                <w:i/>
                                <w:iCs/>
                                <w:color w:val="FFFFFF" w:themeColor="background1"/>
                                <w:sz w:val="56"/>
                                <w:szCs w:val="56"/>
                              </w:rPr>
                              <w:t>PERNYATAAN TANGGUNGJAWAB</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 o:spid="_x0000_s1031" style="position:absolute;left:0;text-align:left;margin-left:81.35pt;margin-top:87.65pt;width:550.35pt;height:46.95pt;z-index:251717632;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" o:allowincell="f" fillcolor="#4f81bd [3204]" stroked="f">
                <v:shadow type="perspective" color="#9bbb59 [3206]" origin="-.5,-.5" offset="-6pt,-6pt" matrix=".75,,,.75"/>
                <v:textbox inset="21.6pt,0,1in,0">
                  <w:txbxContent>
                    <w:p w:rsidR="007F52D7" w:rsidRDefault="007F52D7" w:rsidP="00F1776D">
                      <w:pPr>
                        <w:pStyle w:val="ListParagraph"/>
                        <w:pBdr>
                          <w:top w:val="single" w:sz="24" w:space="1" w:color="auto"/>
                          <w:left w:val="single" w:sz="24" w:space="4" w:color="auto"/>
                          <w:bottom w:val="single" w:sz="24" w:space="1" w:color="auto"/>
                          <w:right w:val="single" w:sz="24" w:space="4" w:color="auto"/>
                        </w:pBdr>
                        <w:shd w:val="clear" w:color="auto" w:fill="000000" w:themeFill="text1"/>
                        <w:ind w:left="1440"/>
                        <w:rPr>
                          <w:i/>
                          <w:iCs/>
                          <w:color w:val="FFFFFF" w:themeColor="background1"/>
                          <w:sz w:val="56"/>
                          <w:szCs w:val="56"/>
                        </w:rPr>
                      </w:pPr>
                      <w:r>
                        <w:rPr>
                          <w:i/>
                          <w:iCs/>
                          <w:color w:val="FFFFFF" w:themeColor="background1"/>
                          <w:sz w:val="56"/>
                          <w:szCs w:val="56"/>
                        </w:rPr>
                        <w:t>PERNYATAAN TANGGUNGJAWAB</w:t>
                      </w:r>
                    </w:p>
                  </w:txbxContent>
                </v:textbox>
                <w10:wrap type="square" anchorx="page" anchory="page"/>
              </v:rect>
            </w:pict>
          </mc:Fallback>
        </mc:AlternateContent>
      </w:r>
    </w:p>
    <w:p w:rsidR="00A959DC" w:rsidRDefault="00A959DC" w:rsidP="00F1776D">
      <w:pPr>
        <w:tabs>
          <w:tab w:val="left" w:pos="3331"/>
        </w:tabs>
      </w:pPr>
    </w:p>
    <w:p w:rsidR="00A959DC" w:rsidRDefault="00A959DC" w:rsidP="00F1776D">
      <w:pPr>
        <w:tabs>
          <w:tab w:val="left" w:pos="3331"/>
        </w:tabs>
      </w:pPr>
    </w:p>
    <w:p w:rsidR="00A959DC" w:rsidRDefault="00A959DC" w:rsidP="00F1776D">
      <w:pPr>
        <w:tabs>
          <w:tab w:val="left" w:pos="3331"/>
        </w:tabs>
      </w:pPr>
    </w:p>
    <w:p w:rsidR="00A959DC" w:rsidRDefault="00A959DC" w:rsidP="00F1776D">
      <w:pPr>
        <w:tabs>
          <w:tab w:val="left" w:pos="3331"/>
        </w:tabs>
        <w:sectPr w:rsidR="00A959DC" w:rsidSect="00CC05BB">
          <w:headerReference w:type="default" r:id="rId29"/>
          <w:footerReference w:type="default" r:id="rId30"/>
          <w:pgSz w:w="11907" w:h="16839" w:code="9"/>
          <w:pgMar w:top="1440" w:right="1440" w:bottom="1440" w:left="1440" w:header="708" w:footer="708" w:gutter="0"/>
          <w:cols w:space="708"/>
          <w:docGrid w:linePitch="360"/>
        </w:sectPr>
      </w:pPr>
    </w:p>
    <w:p w:rsidR="00A959DC" w:rsidRDefault="00F1776D" w:rsidP="00F1776D">
      <w:pPr>
        <w:spacing w:after="0"/>
        <w:jc w:val="center"/>
        <w:rPr>
          <w:rFonts w:asciiTheme="majorHAnsi" w:hAnsiTheme="majorHAnsi"/>
          <w:b/>
          <w:color w:val="0F243E" w:themeColor="text2" w:themeShade="80"/>
          <w:sz w:val="36"/>
          <w:szCs w:val="36"/>
        </w:rPr>
      </w:pPr>
      <w:r>
        <w:rPr>
          <w:rFonts w:asciiTheme="majorHAnsi" w:hAnsiTheme="majorHAnsi"/>
          <w:b/>
          <w:color w:val="0F243E" w:themeColor="text2" w:themeShade="80"/>
          <w:sz w:val="36"/>
          <w:szCs w:val="36"/>
        </w:rPr>
        <w:lastRenderedPageBreak/>
        <w:t>Pengadilan Agama Amuntai</w:t>
      </w:r>
    </w:p>
    <w:p w:rsidR="00A959DC" w:rsidRDefault="00F1776D" w:rsidP="00F1776D">
      <w:pPr>
        <w:spacing w:after="0"/>
        <w:jc w:val="center"/>
        <w:rPr>
          <w:b/>
          <w:color w:val="0F243E" w:themeColor="text2" w:themeShade="80"/>
          <w:sz w:val="24"/>
          <w:szCs w:val="24"/>
        </w:rPr>
      </w:pPr>
      <w:r>
        <w:rPr>
          <w:b/>
          <w:color w:val="0F243E" w:themeColor="text2" w:themeShade="80"/>
          <w:sz w:val="24"/>
          <w:szCs w:val="24"/>
        </w:rPr>
        <w:t>Jl.Empu Mandastana No.10 Kel.Sungai Malang Kec. Amuntai Tengah Hulu Sungai Utara  - Kalimantan Selatan 71418</w:t>
      </w:r>
    </w:p>
    <w:p w:rsidR="00A959DC" w:rsidRDefault="00F1776D" w:rsidP="00F1776D">
      <w:pPr>
        <w:tabs>
          <w:tab w:val="center" w:pos="4808"/>
          <w:tab w:val="left" w:pos="7095"/>
        </w:tabs>
        <w:spacing w:after="0"/>
        <w:rPr>
          <w:b/>
          <w:bCs/>
          <w:color w:val="0F243E" w:themeColor="text2" w:themeShade="80"/>
          <w:sz w:val="24"/>
          <w:szCs w:val="24"/>
        </w:rPr>
      </w:pPr>
      <w:r>
        <w:rPr>
          <w:b/>
          <w:color w:val="0F243E" w:themeColor="text2" w:themeShade="80"/>
          <w:sz w:val="24"/>
          <w:szCs w:val="24"/>
        </w:rPr>
        <w:tab/>
        <w:t>Telp. 052761002  Fax. 052763037  e-mail : pa.amuntai@gmail.com</w:t>
      </w:r>
    </w:p>
    <w:p w:rsidR="00A959DC" w:rsidRDefault="00F1776D" w:rsidP="00F1776D">
      <w:pPr>
        <w:tabs>
          <w:tab w:val="left" w:pos="1560"/>
          <w:tab w:val="left" w:pos="2175"/>
        </w:tabs>
        <w:spacing w:after="0" w:line="360" w:lineRule="auto"/>
        <w:jc w:val="both"/>
        <w:rPr>
          <w:rFonts w:cstheme="minorHAnsi"/>
          <w:sz w:val="24"/>
          <w:szCs w:val="24"/>
        </w:rPr>
      </w:pPr>
      <w:r>
        <w:rPr>
          <w:rFonts w:cstheme="minorHAnsi"/>
          <w:sz w:val="24"/>
          <w:szCs w:val="24"/>
        </w:rPr>
        <w:t>___________________________________________________________________________</w:t>
      </w:r>
    </w:p>
    <w:p w:rsidR="00A959DC" w:rsidRDefault="006830A1" w:rsidP="00F1776D">
      <w:pPr>
        <w:pStyle w:val="Heading1"/>
        <w:pBdr>
          <w:bottom w:val="none" w:sz="0" w:space="0" w:color="auto"/>
        </w:pBdr>
        <w:jc w:val="center"/>
        <w:rPr>
          <w:sz w:val="36"/>
          <w:szCs w:val="36"/>
        </w:rPr>
      </w:pPr>
      <w:bookmarkStart w:id="6" w:name="_Toc424108675"/>
      <w:bookmarkStart w:id="7" w:name="_Toc488582081"/>
      <w:r>
        <w:rPr>
          <w:sz w:val="36"/>
          <w:szCs w:val="36"/>
        </w:rPr>
        <w:t>Pernyataan Tanggung Jawab</w:t>
      </w:r>
      <w:bookmarkEnd w:id="6"/>
      <w:bookmarkEnd w:id="7"/>
    </w:p>
    <w:p w:rsidR="00A959DC" w:rsidRDefault="00F1776D" w:rsidP="00F1776D">
      <w:pPr>
        <w:spacing w:after="240" w:line="360" w:lineRule="auto"/>
        <w:jc w:val="both"/>
        <w:rPr>
          <w:rFonts w:cstheme="minorHAnsi"/>
        </w:rPr>
      </w:pPr>
      <w:r>
        <w:rPr>
          <w:rFonts w:cstheme="minorHAnsi"/>
        </w:rPr>
        <w:t xml:space="preserve">Laporan Keuangan Pengadilan Agama Amuntai yang terdiri dari: </w:t>
      </w:r>
      <w:r>
        <w:rPr>
          <w:rFonts w:cstheme="minorHAnsi"/>
          <w:color w:val="000000"/>
        </w:rPr>
        <w:t>Laporan</w:t>
      </w:r>
      <w:r>
        <w:rPr>
          <w:rFonts w:cstheme="minorHAnsi"/>
          <w:color w:val="000000"/>
          <w:spacing w:val="3"/>
        </w:rPr>
        <w:t xml:space="preserve"> </w:t>
      </w:r>
      <w:r>
        <w:rPr>
          <w:rFonts w:cstheme="minorHAnsi"/>
          <w:color w:val="000000"/>
        </w:rPr>
        <w:t>Realisasi</w:t>
      </w:r>
      <w:r>
        <w:rPr>
          <w:rFonts w:cstheme="minorHAnsi"/>
          <w:color w:val="000000"/>
          <w:spacing w:val="4"/>
        </w:rPr>
        <w:t xml:space="preserve"> </w:t>
      </w:r>
      <w:r>
        <w:rPr>
          <w:rFonts w:cstheme="minorHAnsi"/>
          <w:color w:val="000000"/>
        </w:rPr>
        <w:t>Anggaran,</w:t>
      </w:r>
      <w:r>
        <w:rPr>
          <w:rFonts w:cstheme="minorHAnsi"/>
          <w:color w:val="000000"/>
          <w:spacing w:val="2"/>
        </w:rPr>
        <w:t xml:space="preserve"> </w:t>
      </w:r>
      <w:r>
        <w:rPr>
          <w:rFonts w:cstheme="minorHAnsi"/>
          <w:color w:val="000000"/>
        </w:rPr>
        <w:t>Neraca,</w:t>
      </w:r>
      <w:r>
        <w:rPr>
          <w:rFonts w:cstheme="minorHAnsi"/>
          <w:color w:val="000000"/>
          <w:spacing w:val="5"/>
        </w:rPr>
        <w:t xml:space="preserve"> Laporan Operasional, Laporan Perubahan Ekuitas, </w:t>
      </w:r>
      <w:r>
        <w:rPr>
          <w:rFonts w:cstheme="minorHAnsi"/>
          <w:color w:val="000000"/>
        </w:rPr>
        <w:t>dan</w:t>
      </w:r>
      <w:r>
        <w:rPr>
          <w:rFonts w:cstheme="minorHAnsi"/>
          <w:color w:val="000000"/>
          <w:spacing w:val="3"/>
        </w:rPr>
        <w:t xml:space="preserve"> </w:t>
      </w:r>
      <w:r>
        <w:rPr>
          <w:rFonts w:cstheme="minorHAnsi"/>
          <w:color w:val="000000"/>
        </w:rPr>
        <w:t>Catatan atas</w:t>
      </w:r>
      <w:r>
        <w:rPr>
          <w:rFonts w:cstheme="minorHAnsi"/>
          <w:color w:val="000000"/>
          <w:spacing w:val="5"/>
        </w:rPr>
        <w:t xml:space="preserve"> </w:t>
      </w:r>
      <w:r>
        <w:rPr>
          <w:rFonts w:cstheme="minorHAnsi"/>
          <w:color w:val="000000"/>
        </w:rPr>
        <w:t>Laporan Keuangan</w:t>
      </w:r>
      <w:r>
        <w:rPr>
          <w:rFonts w:cstheme="minorHAnsi"/>
        </w:rPr>
        <w:t xml:space="preserve"> Tahun Anggaran 2017 sebagaimana terlampir, adalah merupakan tanggung jawab kami.</w:t>
      </w:r>
    </w:p>
    <w:p w:rsidR="00A959DC" w:rsidRDefault="00F1776D" w:rsidP="00F1776D">
      <w:pPr>
        <w:spacing w:after="240" w:line="360" w:lineRule="auto"/>
        <w:jc w:val="both"/>
        <w:rPr>
          <w:rFonts w:cstheme="minorHAnsi"/>
        </w:rPr>
      </w:pPr>
      <w:r>
        <w:rPr>
          <w:rFonts w:cstheme="minorHAnsi"/>
        </w:rPr>
        <w:t>Laporan Keuangan Pengadilan Agama Amuntai telah disusun berdasarkan sistem pengendalian intern yang memadai, dan isinya telah menyajikan informasi pelaksanaan anggaran dan posisi keuangan secara layak sesuai dengan Standar Akuntansi Pemerintahan.</w:t>
      </w:r>
    </w:p>
    <w:p w:rsidR="00A959DC" w:rsidRDefault="00A959DC" w:rsidP="00F1776D">
      <w:pPr>
        <w:spacing w:after="240"/>
        <w:jc w:val="both"/>
        <w:rPr>
          <w:rFonts w:cstheme="minorHAnsi"/>
        </w:rPr>
      </w:pPr>
    </w:p>
    <w:p w:rsidR="00A959DC" w:rsidRDefault="00A959DC" w:rsidP="00F1776D">
      <w:pPr>
        <w:spacing w:after="240"/>
        <w:ind w:left="3600"/>
        <w:contextualSpacing/>
        <w:jc w:val="center"/>
        <w:rPr>
          <w:rFonts w:ascii="Calibri" w:eastAsia="Calibri" w:hAnsi="Calibri" w:cs="Calibri"/>
          <w:spacing w:val="7"/>
        </w:rPr>
      </w:pPr>
    </w:p>
    <w:p w:rsidR="00A959DC" w:rsidRDefault="00F1776D" w:rsidP="00F1776D">
      <w:pPr>
        <w:spacing w:after="240"/>
        <w:ind w:left="3600"/>
        <w:contextualSpacing/>
        <w:jc w:val="center"/>
        <w:rPr>
          <w:rFonts w:ascii="Calibri" w:eastAsia="Calibri" w:hAnsi="Calibri" w:cs="Calibri"/>
        </w:rPr>
      </w:pPr>
      <w:r>
        <w:rPr>
          <w:rFonts w:ascii="Calibri" w:eastAsia="Calibri" w:hAnsi="Calibri" w:cs="Calibri"/>
          <w:spacing w:val="7"/>
        </w:rPr>
        <w:t>Hulu Sungai Utara</w:t>
      </w:r>
      <w:r>
        <w:rPr>
          <w:rFonts w:ascii="Calibri" w:eastAsia="Calibri" w:hAnsi="Calibri" w:cs="Calibri"/>
        </w:rPr>
        <w:t xml:space="preserve">, </w:t>
      </w:r>
      <w:r w:rsidR="00AE68F2">
        <w:rPr>
          <w:rFonts w:ascii="Calibri" w:eastAsia="Calibri" w:hAnsi="Calibri" w:cs="Calibri"/>
          <w:lang w:val="en-ID"/>
        </w:rPr>
        <w:t xml:space="preserve">31 Desember </w:t>
      </w:r>
      <w:r>
        <w:rPr>
          <w:rFonts w:ascii="Calibri" w:eastAsia="Calibri" w:hAnsi="Calibri" w:cs="Calibri"/>
        </w:rPr>
        <w:t>2017</w:t>
      </w:r>
    </w:p>
    <w:p w:rsidR="00A959DC" w:rsidRDefault="00F1776D" w:rsidP="00F1776D">
      <w:pPr>
        <w:spacing w:after="240"/>
        <w:ind w:left="3600"/>
        <w:contextualSpacing/>
        <w:jc w:val="center"/>
        <w:rPr>
          <w:rFonts w:ascii="Calibri" w:eastAsia="Calibri" w:hAnsi="Calibri" w:cs="Calibri"/>
        </w:rPr>
      </w:pPr>
      <w:r>
        <w:rPr>
          <w:rFonts w:ascii="Calibri" w:eastAsia="Calibri" w:hAnsi="Calibri" w:cs="Calibri"/>
        </w:rPr>
        <w:t>Kuasa Pengguna Anggaran,</w:t>
      </w:r>
    </w:p>
    <w:p w:rsidR="00A959DC" w:rsidRDefault="00F1776D" w:rsidP="00F1776D">
      <w:pPr>
        <w:spacing w:after="240"/>
        <w:ind w:left="3600"/>
        <w:contextualSpacing/>
        <w:jc w:val="center"/>
        <w:rPr>
          <w:rFonts w:ascii="Calibri" w:eastAsia="Calibri" w:hAnsi="Calibri" w:cs="Calibri"/>
        </w:rPr>
      </w:pPr>
      <w:r>
        <w:rPr>
          <w:rFonts w:ascii="Calibri" w:eastAsia="Calibri" w:hAnsi="Calibri" w:cs="Calibri"/>
        </w:rPr>
        <w:t>Sekretaris,</w:t>
      </w:r>
    </w:p>
    <w:p w:rsidR="00A959DC" w:rsidRDefault="00A959DC" w:rsidP="00F1776D">
      <w:pPr>
        <w:spacing w:after="240"/>
        <w:ind w:left="3600"/>
        <w:contextualSpacing/>
        <w:jc w:val="center"/>
        <w:rPr>
          <w:rFonts w:ascii="Calibri" w:eastAsia="Calibri" w:hAnsi="Calibri" w:cs="Calibri"/>
        </w:rPr>
      </w:pPr>
    </w:p>
    <w:p w:rsidR="00A959DC" w:rsidRDefault="00A959DC" w:rsidP="00F1776D">
      <w:pPr>
        <w:spacing w:after="240"/>
        <w:ind w:left="3600"/>
        <w:contextualSpacing/>
        <w:jc w:val="center"/>
        <w:rPr>
          <w:rFonts w:ascii="Calibri" w:eastAsia="Calibri" w:hAnsi="Calibri" w:cs="Calibri"/>
        </w:rPr>
      </w:pPr>
    </w:p>
    <w:p w:rsidR="00A959DC" w:rsidRDefault="00A959DC" w:rsidP="00F1776D">
      <w:pPr>
        <w:spacing w:after="240"/>
        <w:ind w:left="3600"/>
        <w:contextualSpacing/>
        <w:jc w:val="center"/>
        <w:rPr>
          <w:rFonts w:ascii="Calibri" w:eastAsia="Calibri" w:hAnsi="Calibri" w:cs="Calibri"/>
        </w:rPr>
      </w:pPr>
    </w:p>
    <w:p w:rsidR="00A959DC" w:rsidRDefault="00A959DC" w:rsidP="00F1776D">
      <w:pPr>
        <w:spacing w:after="240"/>
        <w:ind w:left="3600"/>
        <w:contextualSpacing/>
        <w:jc w:val="center"/>
        <w:rPr>
          <w:rFonts w:ascii="Calibri" w:eastAsia="Calibri" w:hAnsi="Calibri" w:cs="Calibri"/>
        </w:rPr>
      </w:pPr>
    </w:p>
    <w:p w:rsidR="00A959DC" w:rsidRDefault="00A959DC" w:rsidP="00F1776D">
      <w:pPr>
        <w:spacing w:after="240"/>
        <w:ind w:left="3600"/>
        <w:contextualSpacing/>
        <w:jc w:val="center"/>
        <w:rPr>
          <w:rFonts w:ascii="Calibri" w:eastAsia="Calibri" w:hAnsi="Calibri" w:cs="Calibri"/>
        </w:rPr>
      </w:pPr>
    </w:p>
    <w:p w:rsidR="00A959DC" w:rsidRDefault="00F1776D" w:rsidP="00F1776D">
      <w:pPr>
        <w:spacing w:after="240"/>
        <w:ind w:left="3600"/>
        <w:contextualSpacing/>
        <w:jc w:val="center"/>
        <w:rPr>
          <w:rFonts w:ascii="Calibri" w:eastAsia="Calibri" w:hAnsi="Calibri" w:cs="Calibri"/>
        </w:rPr>
      </w:pPr>
      <w:r>
        <w:rPr>
          <w:rFonts w:ascii="Calibri" w:eastAsia="Calibri" w:hAnsi="Calibri" w:cs="Calibri"/>
        </w:rPr>
        <w:t>SUAIFUDDIN.S.Ag</w:t>
      </w:r>
    </w:p>
    <w:p w:rsidR="00A959DC" w:rsidRDefault="00F1776D" w:rsidP="00F1776D">
      <w:pPr>
        <w:spacing w:after="240"/>
        <w:ind w:left="3600"/>
        <w:contextualSpacing/>
        <w:jc w:val="center"/>
      </w:pPr>
      <w:r>
        <w:rPr>
          <w:rFonts w:ascii="Calibri" w:eastAsia="Calibri" w:hAnsi="Calibri" w:cs="Calibri"/>
        </w:rPr>
        <w:t>NIP.197307022000031003</w:t>
      </w:r>
    </w:p>
    <w:p w:rsidR="00A959DC" w:rsidRDefault="00A959DC" w:rsidP="00F1776D">
      <w:pPr>
        <w:rPr>
          <w:b/>
          <w:sz w:val="32"/>
          <w:szCs w:val="32"/>
        </w:rPr>
      </w:pPr>
    </w:p>
    <w:p w:rsidR="00A959DC" w:rsidRDefault="00A959DC" w:rsidP="002A1BD2">
      <w:pPr>
        <w:sectPr w:rsidR="00A959DC" w:rsidSect="00CD2927">
          <w:headerReference w:type="default" r:id="rId31"/>
          <w:footerReference w:type="default" r:id="rId32"/>
          <w:pgSz w:w="11907" w:h="16839" w:code="9"/>
          <w:pgMar w:top="1440" w:right="1440" w:bottom="1440" w:left="1440" w:header="708" w:footer="708" w:gutter="0"/>
          <w:pgNumType w:fmt="lowerRoman" w:start="3"/>
          <w:cols w:space="708"/>
          <w:docGrid w:linePitch="360"/>
        </w:sectPr>
      </w:pPr>
    </w:p>
    <w:p w:rsidR="00A959DC" w:rsidRDefault="00A959DC" w:rsidP="009F4F12">
      <w:pPr>
        <w:spacing w:line="360" w:lineRule="auto"/>
        <w:jc w:val="both"/>
        <w:rPr>
          <w:b/>
          <w:sz w:val="32"/>
          <w:szCs w:val="32"/>
        </w:rPr>
      </w:pPr>
    </w:p>
    <w:p w:rsidR="00A959DC" w:rsidRDefault="009F4F12" w:rsidP="009F4F12">
      <w:pPr>
        <w:spacing w:line="360" w:lineRule="auto"/>
        <w:jc w:val="both"/>
      </w:pPr>
      <w:r>
        <w:rPr>
          <w:b/>
          <w:noProof/>
          <w:sz w:val="32"/>
          <w:szCs w:val="32"/>
          <w:lang w:val="en-US"/>
        </w:rPr>
        <mc:AlternateContent>
          <mc:Choice Requires="wps">
            <w:drawing>
              <wp:anchor distT="91440" distB="91440" distL="114300" distR="114300" simplePos="0" relativeHeight="251675648" behindDoc="0" locked="0" layoutInCell="0" allowOverlap="1" wp14:anchorId="2CB3A734" wp14:editId="03224F5C">
                <wp:simplePos x="0" y="0"/>
                <wp:positionH relativeFrom="page">
                  <wp:posOffset>2842895</wp:posOffset>
                </wp:positionH>
                <wp:positionV relativeFrom="page">
                  <wp:posOffset>965835</wp:posOffset>
                </wp:positionV>
                <wp:extent cx="4944745" cy="1086485"/>
                <wp:effectExtent l="4445" t="3810" r="3810" b="0"/>
                <wp:wrapSquare wrapText="bothSides"/>
                <wp:docPr id="66"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44745" cy="108648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CE317D" w:rsidRDefault="00CE317D" w:rsidP="009F4F12">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RINGKASAN</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32" style="position:absolute;left:0;text-align:left;margin-left:223.85pt;margin-top:76.05pt;width:389.35pt;height:85.55pt;z-index:251675648;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" o:allowincell="f" fillcolor="#4f81bd [3204]" stroked="f">
                <v:shadow type="perspective" color="#9bbb59 [3206]" origin="-.5,-.5" offset="-6pt,-6pt" matrix=".75,,,.75"/>
                <v:textbox inset="21.6pt,0,1in,0">
                  <w:txbxContent>
                    <w:p w:rsidR="007F52D7" w:rsidRDefault="007F52D7" w:rsidP="009F4F12">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RINGKASAN</w:t>
                      </w:r>
                    </w:p>
                  </w:txbxContent>
                </v:textbox>
                <w10:wrap type="square" anchorx="page" anchory="page"/>
              </v:rect>
            </w:pict>
          </mc:Fallback>
        </mc:AlternateContent>
      </w:r>
    </w:p>
    <w:p w:rsidR="00A959DC" w:rsidRDefault="00A959DC" w:rsidP="009F4F12">
      <w:pPr>
        <w:rPr>
          <w:b/>
          <w:sz w:val="32"/>
          <w:szCs w:val="32"/>
        </w:rPr>
        <w:sectPr w:rsidR="00A959DC" w:rsidSect="00192BB1">
          <w:headerReference w:type="default" r:id="rId33"/>
          <w:footerReference w:type="default" r:id="rId34"/>
          <w:pgSz w:w="11907" w:h="16839" w:code="9"/>
          <w:pgMar w:top="1440" w:right="1185" w:bottom="1440" w:left="1440" w:header="708" w:footer="708" w:gutter="0"/>
          <w:pgNumType w:fmt="lowerRoman" w:start="9"/>
          <w:cols w:space="708"/>
          <w:docGrid w:linePitch="360"/>
        </w:sectPr>
      </w:pPr>
    </w:p>
    <w:p w:rsidR="00A959DC" w:rsidRDefault="00A162CA" w:rsidP="00A162CA">
      <w:pPr>
        <w:pStyle w:val="Heading1"/>
      </w:pPr>
      <w:bookmarkStart w:id="8" w:name="_Toc424108676"/>
      <w:bookmarkStart w:id="9" w:name="_Toc488582082"/>
      <w:r>
        <w:lastRenderedPageBreak/>
        <w:t>Ringkasan</w:t>
      </w:r>
      <w:bookmarkEnd w:id="8"/>
      <w:bookmarkEnd w:id="9"/>
    </w:p>
    <w:p w:rsidR="00A959DC" w:rsidRDefault="00A162CA" w:rsidP="00A162CA">
      <w:pPr>
        <w:spacing w:after="240" w:line="360" w:lineRule="auto"/>
        <w:jc w:val="both"/>
        <w:rPr>
          <w:rFonts w:cs="Arial"/>
        </w:rPr>
      </w:pPr>
      <w:r>
        <w:rPr>
          <w:rFonts w:cs="Arial"/>
        </w:rPr>
        <w:t xml:space="preserve">Berdasarkan Pasal 55 ayat (2) Undang-Undang (UU) Nomor 1 Tahun 2004 tentang Perbendaharaan Negara dan Peraturan Menteri Keuangan Nomor 171/PMK.05/2007 sebagaimana telah diubah dengan 233/PMK.05/2011 tentang Perubahan atas Peraturan Menteri Keuangan Nomor 171/PMK.05/2007 tentang Sistem Akuntansi dan Pelaporan Keuangan Pemerintah Pusat, Menteri/Pimpinan Lembaga selaku Pengguna Anggaran/Pengguna Barang menyusun dan menyampaikan Laporan Keuangan Kementerian Negara/Lembaga (LKKL) yang meliputi Laporan Realisasi Anggaran, Neraca, dan Catatan atas Laporan Keuangan kepada Menteri Keuangan selaku pengelola fiskal, dalam rangka penyusunan Laporan Keuangan Pemerintah Pusat (LKPP). </w:t>
      </w:r>
    </w:p>
    <w:p w:rsidR="00A959DC" w:rsidRDefault="00A162CA" w:rsidP="00A162CA">
      <w:pPr>
        <w:spacing w:after="240" w:line="360" w:lineRule="auto"/>
        <w:jc w:val="both"/>
        <w:rPr>
          <w:rFonts w:cs="Arial"/>
        </w:rPr>
      </w:pPr>
      <w:r>
        <w:rPr>
          <w:rFonts w:cs="Arial"/>
        </w:rPr>
        <w:t>Laporan Keuangan Pengadilan Agama Amuntai Tahun 2017  ini telah disusun dan disajikan sesuai dengan Peraturan Pemerintah Nomor 71 Tahun 2010 tentang Standar Akuntansi Pemerintahan (SAP)</w:t>
      </w:r>
      <w:r>
        <w:rPr>
          <w:rFonts w:ascii="Arial" w:hAnsi="Arial" w:cs="Arial"/>
        </w:rPr>
        <w:t xml:space="preserve"> </w:t>
      </w:r>
      <w:r>
        <w:rPr>
          <w:rFonts w:cstheme="minorHAnsi"/>
        </w:rPr>
        <w:t>dan berdasarkan kaidah-kaidah pengelolaan keuangan yang sehat di lingkungan pemerintahan. Laporan Keuangan ini meliputi :</w:t>
      </w:r>
    </w:p>
    <w:p w:rsidR="00A959DC" w:rsidRDefault="00A162CA" w:rsidP="00A162CA">
      <w:pPr>
        <w:numPr>
          <w:ilvl w:val="0"/>
          <w:numId w:val="1"/>
        </w:numPr>
        <w:spacing w:after="0" w:line="360" w:lineRule="auto"/>
        <w:ind w:left="360"/>
        <w:jc w:val="both"/>
        <w:rPr>
          <w:rFonts w:cstheme="minorHAnsi"/>
          <w:b/>
          <w:sz w:val="24"/>
          <w:szCs w:val="24"/>
        </w:rPr>
      </w:pPr>
      <w:r>
        <w:rPr>
          <w:rFonts w:cstheme="minorHAnsi"/>
          <w:b/>
          <w:sz w:val="24"/>
          <w:szCs w:val="24"/>
        </w:rPr>
        <w:t xml:space="preserve">LAPORAN REALISASI ANGGARAN </w:t>
      </w:r>
    </w:p>
    <w:p w:rsidR="00A959DC" w:rsidRDefault="00A162CA" w:rsidP="00A162CA">
      <w:pPr>
        <w:pStyle w:val="BodyText3"/>
        <w:spacing w:after="240" w:line="360" w:lineRule="auto"/>
        <w:ind w:left="360"/>
        <w:jc w:val="both"/>
        <w:rPr>
          <w:rFonts w:asciiTheme="minorHAnsi" w:hAnsiTheme="minorHAnsi" w:cstheme="minorHAnsi"/>
          <w:i/>
          <w:sz w:val="22"/>
          <w:szCs w:val="22"/>
        </w:rPr>
      </w:pPr>
      <w:r>
        <w:rPr>
          <w:rFonts w:asciiTheme="minorHAnsi" w:hAnsiTheme="minorHAnsi" w:cstheme="minorHAnsi"/>
          <w:sz w:val="22"/>
          <w:szCs w:val="22"/>
        </w:rPr>
        <w:t>Laporan Realisasi Anggaran menggambarkan perbandingan antara Daftar Isian Pelak</w:t>
      </w:r>
      <w:r w:rsidR="00645195">
        <w:rPr>
          <w:rFonts w:asciiTheme="minorHAnsi" w:hAnsiTheme="minorHAnsi" w:cstheme="minorHAnsi"/>
          <w:sz w:val="22"/>
          <w:szCs w:val="22"/>
        </w:rPr>
        <w:t xml:space="preserve">sanaan Anggaran (DIPA) TA 2017 </w:t>
      </w:r>
      <w:r>
        <w:rPr>
          <w:rFonts w:asciiTheme="minorHAnsi" w:hAnsiTheme="minorHAnsi" w:cstheme="minorHAnsi"/>
          <w:sz w:val="22"/>
          <w:szCs w:val="22"/>
        </w:rPr>
        <w:t>dengan realisasinya, yang mencakup unsur-unsur pendapatan, belanja, selama periode 1 Januari 2017  s.d. 3</w:t>
      </w:r>
      <w:r w:rsidR="00AE68F2">
        <w:rPr>
          <w:rFonts w:asciiTheme="minorHAnsi" w:hAnsiTheme="minorHAnsi" w:cstheme="minorHAnsi"/>
          <w:sz w:val="22"/>
          <w:szCs w:val="22"/>
        </w:rPr>
        <w:t xml:space="preserve">1 Desember </w:t>
      </w:r>
      <w:r>
        <w:rPr>
          <w:rFonts w:asciiTheme="minorHAnsi" w:hAnsiTheme="minorHAnsi" w:cstheme="minorHAnsi"/>
          <w:sz w:val="22"/>
          <w:szCs w:val="22"/>
        </w:rPr>
        <w:t xml:space="preserve">2017 </w:t>
      </w:r>
      <w:r>
        <w:rPr>
          <w:rFonts w:asciiTheme="minorHAnsi" w:hAnsiTheme="minorHAnsi" w:cstheme="minorHAnsi"/>
          <w:i/>
          <w:sz w:val="22"/>
          <w:szCs w:val="22"/>
        </w:rPr>
        <w:t>.</w:t>
      </w:r>
    </w:p>
    <w:p w:rsidR="00A959DC" w:rsidRDefault="00A162CA" w:rsidP="00A162CA">
      <w:pPr>
        <w:pStyle w:val="BodyText3"/>
        <w:spacing w:after="240" w:line="360" w:lineRule="auto"/>
        <w:ind w:left="360"/>
        <w:jc w:val="both"/>
        <w:rPr>
          <w:rFonts w:asciiTheme="minorHAnsi" w:hAnsiTheme="minorHAnsi" w:cstheme="minorHAnsi"/>
          <w:sz w:val="22"/>
          <w:szCs w:val="22"/>
        </w:rPr>
      </w:pPr>
      <w:r>
        <w:rPr>
          <w:rFonts w:asciiTheme="minorHAnsi" w:hAnsiTheme="minorHAnsi" w:cstheme="minorHAnsi"/>
          <w:sz w:val="22"/>
          <w:szCs w:val="22"/>
        </w:rPr>
        <w:t>Realisasi Pendapatan Nega</w:t>
      </w:r>
      <w:r w:rsidR="00645195">
        <w:rPr>
          <w:rFonts w:asciiTheme="minorHAnsi" w:hAnsiTheme="minorHAnsi" w:cstheme="minorHAnsi"/>
          <w:sz w:val="22"/>
          <w:szCs w:val="22"/>
        </w:rPr>
        <w:t xml:space="preserve">ra pada TA 2017 </w:t>
      </w:r>
      <w:r>
        <w:rPr>
          <w:rFonts w:asciiTheme="minorHAnsi" w:hAnsiTheme="minorHAnsi" w:cstheme="minorHAnsi"/>
          <w:sz w:val="22"/>
          <w:szCs w:val="22"/>
        </w:rPr>
        <w:t>adalah berupa Pendapatan Negara Bukan Pajak sebesar Rp</w:t>
      </w:r>
      <w:r w:rsidR="00645195">
        <w:rPr>
          <w:rFonts w:asciiTheme="minorHAnsi" w:hAnsiTheme="minorHAnsi" w:cstheme="minorHAnsi"/>
          <w:sz w:val="22"/>
          <w:szCs w:val="22"/>
        </w:rPr>
        <w:t xml:space="preserve">. </w:t>
      </w:r>
      <w:r w:rsidR="00AE68F2">
        <w:rPr>
          <w:rFonts w:asciiTheme="minorHAnsi" w:hAnsiTheme="minorHAnsi" w:cstheme="minorHAnsi"/>
          <w:sz w:val="22"/>
          <w:szCs w:val="22"/>
        </w:rPr>
        <w:t>33</w:t>
      </w:r>
      <w:r w:rsidR="00B6103B">
        <w:rPr>
          <w:rFonts w:asciiTheme="minorHAnsi" w:hAnsiTheme="minorHAnsi" w:cstheme="minorHAnsi"/>
          <w:sz w:val="22"/>
          <w:szCs w:val="22"/>
        </w:rPr>
        <w:t>.</w:t>
      </w:r>
      <w:r w:rsidR="00AE68F2">
        <w:rPr>
          <w:rFonts w:asciiTheme="minorHAnsi" w:hAnsiTheme="minorHAnsi" w:cstheme="minorHAnsi"/>
          <w:sz w:val="22"/>
          <w:szCs w:val="22"/>
        </w:rPr>
        <w:t>592</w:t>
      </w:r>
      <w:r w:rsidR="00B6103B">
        <w:rPr>
          <w:rFonts w:asciiTheme="minorHAnsi" w:hAnsiTheme="minorHAnsi" w:cstheme="minorHAnsi"/>
          <w:sz w:val="22"/>
          <w:szCs w:val="22"/>
        </w:rPr>
        <w:t>.</w:t>
      </w:r>
      <w:r w:rsidR="00AE68F2">
        <w:rPr>
          <w:rFonts w:asciiTheme="minorHAnsi" w:hAnsiTheme="minorHAnsi" w:cstheme="minorHAnsi"/>
          <w:sz w:val="22"/>
          <w:szCs w:val="22"/>
        </w:rPr>
        <w:t xml:space="preserve">858 </w:t>
      </w:r>
      <w:r>
        <w:rPr>
          <w:rFonts w:asciiTheme="minorHAnsi" w:hAnsiTheme="minorHAnsi" w:cstheme="minorHAnsi"/>
          <w:sz w:val="22"/>
          <w:szCs w:val="22"/>
        </w:rPr>
        <w:t xml:space="preserve">atau mencapai </w:t>
      </w:r>
      <w:r w:rsidR="00AE68F2">
        <w:rPr>
          <w:rFonts w:asciiTheme="minorHAnsi" w:hAnsiTheme="minorHAnsi" w:cstheme="minorHAnsi"/>
          <w:sz w:val="22"/>
          <w:szCs w:val="22"/>
        </w:rPr>
        <w:t>373</w:t>
      </w:r>
      <w:r w:rsidR="00B6103B">
        <w:rPr>
          <w:rFonts w:asciiTheme="minorHAnsi" w:hAnsiTheme="minorHAnsi" w:cstheme="minorHAnsi"/>
          <w:sz w:val="22"/>
          <w:szCs w:val="22"/>
        </w:rPr>
        <w:t>.</w:t>
      </w:r>
      <w:r w:rsidR="00AE68F2">
        <w:rPr>
          <w:rFonts w:asciiTheme="minorHAnsi" w:hAnsiTheme="minorHAnsi" w:cstheme="minorHAnsi"/>
          <w:sz w:val="22"/>
          <w:szCs w:val="22"/>
        </w:rPr>
        <w:t xml:space="preserve">25 </w:t>
      </w:r>
      <w:r>
        <w:rPr>
          <w:rFonts w:asciiTheme="minorHAnsi" w:hAnsiTheme="minorHAnsi" w:cstheme="minorHAnsi"/>
          <w:sz w:val="22"/>
          <w:szCs w:val="22"/>
        </w:rPr>
        <w:t>persen dari estimasi pendapatannya sebesar Rp</w:t>
      </w:r>
      <w:r w:rsidR="00645195">
        <w:rPr>
          <w:rFonts w:asciiTheme="minorHAnsi" w:hAnsiTheme="minorHAnsi" w:cstheme="minorHAnsi"/>
          <w:sz w:val="22"/>
          <w:szCs w:val="22"/>
        </w:rPr>
        <w:t xml:space="preserve">. </w:t>
      </w:r>
      <w:r>
        <w:rPr>
          <w:rFonts w:asciiTheme="minorHAnsi" w:hAnsiTheme="minorHAnsi" w:cstheme="minorHAnsi"/>
          <w:sz w:val="22"/>
          <w:szCs w:val="22"/>
        </w:rPr>
        <w:t>9.000.000.</w:t>
      </w:r>
    </w:p>
    <w:p w:rsidR="00A959DC" w:rsidRDefault="00A162CA" w:rsidP="00A162CA">
      <w:pPr>
        <w:pStyle w:val="BodyText3"/>
        <w:spacing w:after="240" w:line="360" w:lineRule="auto"/>
        <w:ind w:left="360"/>
        <w:jc w:val="both"/>
        <w:rPr>
          <w:rFonts w:asciiTheme="minorHAnsi" w:hAnsiTheme="minorHAnsi" w:cstheme="minorHAnsi"/>
          <w:sz w:val="22"/>
          <w:szCs w:val="22"/>
        </w:rPr>
      </w:pPr>
      <w:r>
        <w:rPr>
          <w:rFonts w:asciiTheme="minorHAnsi" w:hAnsiTheme="minorHAnsi" w:cstheme="minorHAnsi"/>
          <w:sz w:val="22"/>
          <w:szCs w:val="22"/>
        </w:rPr>
        <w:t>Realisa</w:t>
      </w:r>
      <w:r w:rsidR="00645195">
        <w:rPr>
          <w:rFonts w:asciiTheme="minorHAnsi" w:hAnsiTheme="minorHAnsi" w:cstheme="minorHAnsi"/>
          <w:sz w:val="22"/>
          <w:szCs w:val="22"/>
        </w:rPr>
        <w:t xml:space="preserve">si Belanja Negara pada TA 2017 </w:t>
      </w:r>
      <w:r>
        <w:rPr>
          <w:rFonts w:asciiTheme="minorHAnsi" w:hAnsiTheme="minorHAnsi" w:cstheme="minorHAnsi"/>
          <w:sz w:val="22"/>
          <w:szCs w:val="22"/>
        </w:rPr>
        <w:t>adalah sebesar Rp</w:t>
      </w:r>
      <w:r w:rsidR="00645195">
        <w:rPr>
          <w:rFonts w:asciiTheme="minorHAnsi" w:hAnsiTheme="minorHAnsi" w:cstheme="minorHAnsi"/>
          <w:sz w:val="22"/>
          <w:szCs w:val="22"/>
        </w:rPr>
        <w:t xml:space="preserve">. </w:t>
      </w:r>
      <w:r w:rsidR="00AE68F2">
        <w:rPr>
          <w:rFonts w:asciiTheme="minorHAnsi" w:hAnsiTheme="minorHAnsi" w:cstheme="minorHAnsi"/>
          <w:sz w:val="22"/>
          <w:szCs w:val="22"/>
        </w:rPr>
        <w:t>7.208</w:t>
      </w:r>
      <w:r w:rsidR="00B6103B">
        <w:rPr>
          <w:rFonts w:asciiTheme="minorHAnsi" w:hAnsiTheme="minorHAnsi" w:cstheme="minorHAnsi"/>
          <w:sz w:val="22"/>
          <w:szCs w:val="22"/>
        </w:rPr>
        <w:t>.</w:t>
      </w:r>
      <w:r w:rsidR="00AE68F2">
        <w:rPr>
          <w:rFonts w:asciiTheme="minorHAnsi" w:hAnsiTheme="minorHAnsi" w:cstheme="minorHAnsi"/>
          <w:sz w:val="22"/>
          <w:szCs w:val="22"/>
        </w:rPr>
        <w:t>108</w:t>
      </w:r>
      <w:r w:rsidR="00B6103B">
        <w:rPr>
          <w:rFonts w:asciiTheme="minorHAnsi" w:hAnsiTheme="minorHAnsi" w:cstheme="minorHAnsi"/>
          <w:sz w:val="22"/>
          <w:szCs w:val="22"/>
        </w:rPr>
        <w:t>.</w:t>
      </w:r>
      <w:r w:rsidR="00AE68F2">
        <w:rPr>
          <w:rFonts w:asciiTheme="minorHAnsi" w:hAnsiTheme="minorHAnsi" w:cstheme="minorHAnsi"/>
          <w:sz w:val="22"/>
          <w:szCs w:val="22"/>
        </w:rPr>
        <w:t>535</w:t>
      </w:r>
      <w:r>
        <w:rPr>
          <w:rFonts w:asciiTheme="minorHAnsi" w:hAnsiTheme="minorHAnsi" w:cstheme="minorHAnsi"/>
          <w:sz w:val="22"/>
          <w:szCs w:val="22"/>
        </w:rPr>
        <w:t xml:space="preserve"> atau mencapai </w:t>
      </w:r>
      <w:r w:rsidR="00AE68F2">
        <w:rPr>
          <w:rFonts w:asciiTheme="minorHAnsi" w:hAnsiTheme="minorHAnsi" w:cstheme="minorHAnsi"/>
          <w:sz w:val="22"/>
          <w:szCs w:val="22"/>
        </w:rPr>
        <w:t>99</w:t>
      </w:r>
      <w:r w:rsidR="00B6103B">
        <w:rPr>
          <w:rFonts w:asciiTheme="minorHAnsi" w:hAnsiTheme="minorHAnsi" w:cstheme="minorHAnsi"/>
          <w:sz w:val="22"/>
          <w:szCs w:val="22"/>
        </w:rPr>
        <w:t>.</w:t>
      </w:r>
      <w:r w:rsidR="00AE68F2">
        <w:rPr>
          <w:rFonts w:asciiTheme="minorHAnsi" w:hAnsiTheme="minorHAnsi" w:cstheme="minorHAnsi"/>
          <w:sz w:val="22"/>
          <w:szCs w:val="22"/>
        </w:rPr>
        <w:t>12</w:t>
      </w:r>
      <w:r>
        <w:rPr>
          <w:rFonts w:asciiTheme="minorHAnsi" w:hAnsiTheme="minorHAnsi" w:cstheme="minorHAnsi"/>
          <w:sz w:val="22"/>
          <w:szCs w:val="22"/>
        </w:rPr>
        <w:t xml:space="preserve"> persen dari alokasi anggaran sebesar Rp</w:t>
      </w:r>
      <w:r w:rsidR="00645195">
        <w:rPr>
          <w:rFonts w:asciiTheme="minorHAnsi" w:hAnsiTheme="minorHAnsi" w:cstheme="minorHAnsi"/>
          <w:sz w:val="22"/>
          <w:szCs w:val="22"/>
        </w:rPr>
        <w:t xml:space="preserve">. </w:t>
      </w:r>
      <w:r w:rsidR="00AE68F2">
        <w:rPr>
          <w:rFonts w:asciiTheme="minorHAnsi" w:hAnsiTheme="minorHAnsi" w:cstheme="minorHAnsi"/>
          <w:sz w:val="22"/>
          <w:szCs w:val="22"/>
        </w:rPr>
        <w:t>7.272.423.000</w:t>
      </w:r>
      <w:r>
        <w:rPr>
          <w:rFonts w:asciiTheme="minorHAnsi" w:hAnsiTheme="minorHAnsi" w:cstheme="minorHAnsi"/>
          <w:sz w:val="22"/>
          <w:szCs w:val="22"/>
        </w:rPr>
        <w:t xml:space="preserve">. </w:t>
      </w:r>
    </w:p>
    <w:p w:rsidR="00A959DC" w:rsidRDefault="00A162CA" w:rsidP="00A162CA">
      <w:pPr>
        <w:pStyle w:val="BodyText3"/>
        <w:spacing w:after="240" w:line="360" w:lineRule="auto"/>
        <w:ind w:left="36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Ringkasan Laporan Realisasi Anggaran TA 2017</w:t>
      </w:r>
      <w:r w:rsidR="00DF0FE4">
        <w:rPr>
          <w:rFonts w:asciiTheme="minorHAnsi" w:hAnsiTheme="minorHAnsi" w:cstheme="minorHAnsi"/>
          <w:color w:val="000000" w:themeColor="text1"/>
          <w:sz w:val="22"/>
          <w:szCs w:val="22"/>
        </w:rPr>
        <w:t xml:space="preserve"> dan </w:t>
      </w:r>
      <w:proofErr w:type="gramStart"/>
      <w:r>
        <w:rPr>
          <w:rFonts w:asciiTheme="minorHAnsi" w:hAnsiTheme="minorHAnsi" w:cstheme="minorHAnsi"/>
          <w:color w:val="000000" w:themeColor="text1"/>
          <w:sz w:val="22"/>
          <w:szCs w:val="22"/>
        </w:rPr>
        <w:t>2016  dapat</w:t>
      </w:r>
      <w:proofErr w:type="gramEnd"/>
      <w:r>
        <w:rPr>
          <w:rFonts w:asciiTheme="minorHAnsi" w:hAnsiTheme="minorHAnsi" w:cstheme="minorHAnsi"/>
          <w:color w:val="000000" w:themeColor="text1"/>
          <w:sz w:val="22"/>
          <w:szCs w:val="22"/>
        </w:rPr>
        <w:t xml:space="preserve"> disajikan sebagai berikut.</w:t>
      </w:r>
      <w:bookmarkStart w:id="10" w:name="_Toc315117411"/>
    </w:p>
    <w:p w:rsidR="00A959DC" w:rsidRDefault="00A162CA" w:rsidP="005A2294">
      <w:pPr>
        <w:pStyle w:val="Caption"/>
        <w:keepNext/>
        <w:contextualSpacing/>
        <w:jc w:val="center"/>
        <w:rPr>
          <w:color w:val="1F497D" w:themeColor="text2"/>
        </w:rPr>
      </w:pPr>
      <w:bookmarkStart w:id="11" w:name="_Toc504121326"/>
      <w:bookmarkEnd w:id="10"/>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341D3">
        <w:rPr>
          <w:noProof/>
          <w:color w:val="1F497D" w:themeColor="text2"/>
        </w:rPr>
        <w:t>1</w:t>
      </w:r>
      <w:r>
        <w:rPr>
          <w:color w:val="1F497D" w:themeColor="text2"/>
        </w:rPr>
        <w:fldChar w:fldCharType="end"/>
      </w:r>
      <w:r>
        <w:rPr>
          <w:color w:val="1F497D" w:themeColor="text2"/>
        </w:rPr>
        <w:t xml:space="preserve"> Ringkasan Lapo</w:t>
      </w:r>
      <w:r w:rsidR="00645195">
        <w:rPr>
          <w:color w:val="1F497D" w:themeColor="text2"/>
        </w:rPr>
        <w:t xml:space="preserve">ran Realisasi Anggaran TA 2017 </w:t>
      </w:r>
      <w:r>
        <w:rPr>
          <w:color w:val="1F497D" w:themeColor="text2"/>
        </w:rPr>
        <w:t>dan  2016</w:t>
      </w:r>
      <w:bookmarkEnd w:id="11"/>
      <w:r>
        <w:rPr>
          <w:color w:val="1F497D" w:themeColor="text2"/>
        </w:rPr>
        <w:t xml:space="preserve"> </w:t>
      </w:r>
    </w:p>
    <w:p w:rsidR="00A959DC" w:rsidRDefault="005A2294" w:rsidP="00D13C87">
      <w:pPr>
        <w:pStyle w:val="Caption"/>
        <w:keepNext/>
        <w:contextualSpacing/>
        <w:jc w:val="center"/>
        <w:rPr>
          <w:b w:val="0"/>
          <w:color w:val="1F497D" w:themeColor="text2"/>
          <w:sz w:val="16"/>
          <w:szCs w:val="16"/>
        </w:rPr>
      </w:pPr>
      <w:r>
        <w:rPr>
          <w:i/>
          <w:color w:val="1F497D" w:themeColor="text2"/>
          <w:sz w:val="16"/>
          <w:szCs w:val="16"/>
        </w:rPr>
        <w:t>(dalam satuan Rupiah)</w:t>
      </w:r>
    </w:p>
    <w:tbl>
      <w:tblPr>
        <w:tblStyle w:val="ColorfulList-Accent5"/>
        <w:tblW w:w="9218" w:type="dxa"/>
        <w:tblLayout w:type="fixed"/>
        <w:tblLook w:val="04A0" w:firstRow="1" w:lastRow="0" w:firstColumn="1" w:lastColumn="0" w:noHBand="0" w:noVBand="1"/>
      </w:tblPr>
      <w:tblGrid>
        <w:gridCol w:w="1638"/>
        <w:gridCol w:w="1710"/>
        <w:gridCol w:w="1440"/>
        <w:gridCol w:w="1890"/>
        <w:gridCol w:w="2540"/>
      </w:tblGrid>
      <w:tr w:rsidR="00A959DC" w:rsidTr="00A959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tcPr>
          <w:p w:rsidR="00A959DC" w:rsidRDefault="00A162CA" w:rsidP="00A162CA">
            <w:pPr>
              <w:pStyle w:val="BodyText3"/>
              <w:spacing w:after="0" w:line="360" w:lineRule="auto"/>
              <w:jc w:val="center"/>
              <w:rPr>
                <w:rFonts w:asciiTheme="minorHAnsi" w:hAnsiTheme="minorHAnsi" w:cstheme="minorHAnsi"/>
              </w:rPr>
            </w:pPr>
            <w:r>
              <w:rPr>
                <w:rFonts w:asciiTheme="minorHAnsi" w:hAnsiTheme="minorHAnsi" w:cstheme="minorHAnsi"/>
              </w:rPr>
              <w:t>Uraian</w:t>
            </w:r>
          </w:p>
        </w:tc>
        <w:tc>
          <w:tcPr>
            <w:tcW w:w="5040" w:type="dxa"/>
            <w:gridSpan w:val="3"/>
          </w:tcPr>
          <w:p w:rsidR="00A959DC" w:rsidRDefault="0074140C" w:rsidP="0074140C">
            <w:pPr>
              <w:pStyle w:val="BodyText3"/>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 TA 2017 </w:t>
            </w:r>
          </w:p>
        </w:tc>
        <w:tc>
          <w:tcPr>
            <w:tcW w:w="2540" w:type="dxa"/>
          </w:tcPr>
          <w:p w:rsidR="00A959DC" w:rsidRDefault="0074140C" w:rsidP="0074140C">
            <w:pPr>
              <w:pStyle w:val="BodyText3"/>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 TA 2016 </w:t>
            </w: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shd w:val="clear" w:color="auto" w:fill="1F497D" w:themeFill="text2"/>
          </w:tcPr>
          <w:p w:rsidR="00A959DC" w:rsidRDefault="00A959DC" w:rsidP="00A162CA">
            <w:pPr>
              <w:pStyle w:val="BodyText3"/>
              <w:spacing w:after="0" w:line="360" w:lineRule="auto"/>
              <w:jc w:val="center"/>
              <w:rPr>
                <w:rFonts w:asciiTheme="minorHAnsi" w:hAnsiTheme="minorHAnsi" w:cstheme="minorHAnsi"/>
                <w:color w:val="FFFFFF" w:themeColor="background1"/>
              </w:rPr>
            </w:pPr>
          </w:p>
        </w:tc>
        <w:tc>
          <w:tcPr>
            <w:tcW w:w="1710" w:type="dxa"/>
            <w:shd w:val="clear" w:color="auto" w:fill="1F497D" w:themeFill="text2"/>
          </w:tcPr>
          <w:p w:rsidR="00A959DC" w:rsidRDefault="00A162CA" w:rsidP="00A162CA">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Anggaran</w:t>
            </w:r>
          </w:p>
        </w:tc>
        <w:tc>
          <w:tcPr>
            <w:tcW w:w="1440" w:type="dxa"/>
            <w:shd w:val="clear" w:color="auto" w:fill="1F497D" w:themeFill="text2"/>
          </w:tcPr>
          <w:p w:rsidR="00A959DC" w:rsidRDefault="00A162CA" w:rsidP="00A162CA">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Realisasi</w:t>
            </w:r>
          </w:p>
        </w:tc>
        <w:tc>
          <w:tcPr>
            <w:tcW w:w="1890" w:type="dxa"/>
            <w:shd w:val="clear" w:color="auto" w:fill="1F497D" w:themeFill="text2"/>
          </w:tcPr>
          <w:p w:rsidR="00A959DC" w:rsidRDefault="00A162CA" w:rsidP="00A162CA">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real. Thd anggaran</w:t>
            </w:r>
          </w:p>
        </w:tc>
        <w:tc>
          <w:tcPr>
            <w:tcW w:w="2540" w:type="dxa"/>
            <w:shd w:val="clear" w:color="auto" w:fill="1F497D" w:themeFill="text2"/>
          </w:tcPr>
          <w:p w:rsidR="00A959DC" w:rsidRDefault="00A162CA" w:rsidP="00A162CA">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Realisasi</w:t>
            </w:r>
          </w:p>
        </w:tc>
      </w:tr>
      <w:tr w:rsidR="00A959D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tcPr>
          <w:p w:rsidR="00A959DC" w:rsidRDefault="00A162CA" w:rsidP="0074140C">
            <w:pPr>
              <w:pStyle w:val="BodyText3"/>
              <w:spacing w:after="0" w:line="360" w:lineRule="auto"/>
              <w:jc w:val="both"/>
              <w:rPr>
                <w:rFonts w:asciiTheme="minorHAnsi" w:hAnsiTheme="minorHAnsi" w:cstheme="minorHAnsi"/>
              </w:rPr>
            </w:pPr>
            <w:r>
              <w:rPr>
                <w:rFonts w:asciiTheme="minorHAnsi" w:hAnsiTheme="minorHAnsi" w:cstheme="minorHAnsi"/>
              </w:rPr>
              <w:t xml:space="preserve">Pendapatan Negara </w:t>
            </w:r>
          </w:p>
        </w:tc>
        <w:tc>
          <w:tcPr>
            <w:tcW w:w="1710" w:type="dxa"/>
          </w:tcPr>
          <w:p w:rsidR="00A959DC" w:rsidRDefault="00A162CA" w:rsidP="00A162CA">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9.000.000</w:t>
            </w:r>
          </w:p>
        </w:tc>
        <w:tc>
          <w:tcPr>
            <w:tcW w:w="1440" w:type="dxa"/>
          </w:tcPr>
          <w:p w:rsidR="00A959DC" w:rsidRDefault="00AE68F2" w:rsidP="00A162CA">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33.592.858</w:t>
            </w:r>
          </w:p>
        </w:tc>
        <w:tc>
          <w:tcPr>
            <w:tcW w:w="1890" w:type="dxa"/>
          </w:tcPr>
          <w:p w:rsidR="00A959DC" w:rsidRDefault="00AE68F2" w:rsidP="00A162CA">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373.25</w:t>
            </w:r>
          </w:p>
        </w:tc>
        <w:tc>
          <w:tcPr>
            <w:tcW w:w="2540" w:type="dxa"/>
          </w:tcPr>
          <w:p w:rsidR="00A959DC" w:rsidRDefault="00AE68F2" w:rsidP="00A162CA">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8.843.265</w:t>
            </w: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shd w:val="clear" w:color="auto" w:fill="DBE5F1" w:themeFill="accent1" w:themeFillTint="33"/>
          </w:tcPr>
          <w:p w:rsidR="00A959DC" w:rsidRDefault="00A162CA" w:rsidP="00A162CA">
            <w:pPr>
              <w:pStyle w:val="BodyText3"/>
              <w:spacing w:after="0" w:line="360" w:lineRule="auto"/>
              <w:jc w:val="both"/>
              <w:rPr>
                <w:rFonts w:asciiTheme="minorHAnsi" w:hAnsiTheme="minorHAnsi" w:cstheme="minorHAnsi"/>
              </w:rPr>
            </w:pPr>
            <w:r>
              <w:rPr>
                <w:rFonts w:asciiTheme="minorHAnsi" w:hAnsiTheme="minorHAnsi" w:cstheme="minorHAnsi"/>
              </w:rPr>
              <w:t>Belanja Negara</w:t>
            </w:r>
          </w:p>
        </w:tc>
        <w:tc>
          <w:tcPr>
            <w:tcW w:w="1710" w:type="dxa"/>
            <w:shd w:val="clear" w:color="auto" w:fill="DBE5F1" w:themeFill="accent1" w:themeFillTint="33"/>
          </w:tcPr>
          <w:p w:rsidR="00A959DC" w:rsidRDefault="00AE68F2" w:rsidP="00A162CA">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7.272.423.000</w:t>
            </w:r>
          </w:p>
        </w:tc>
        <w:tc>
          <w:tcPr>
            <w:tcW w:w="1440" w:type="dxa"/>
            <w:shd w:val="clear" w:color="auto" w:fill="DBE5F1" w:themeFill="accent1" w:themeFillTint="33"/>
          </w:tcPr>
          <w:p w:rsidR="00A959DC" w:rsidRDefault="00B27488" w:rsidP="00A162CA">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7.208.108.535</w:t>
            </w:r>
          </w:p>
        </w:tc>
        <w:tc>
          <w:tcPr>
            <w:tcW w:w="1890" w:type="dxa"/>
            <w:shd w:val="clear" w:color="auto" w:fill="DBE5F1" w:themeFill="accent1" w:themeFillTint="33"/>
          </w:tcPr>
          <w:p w:rsidR="00A959DC" w:rsidRDefault="00B27488" w:rsidP="00A162CA">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99.12</w:t>
            </w:r>
          </w:p>
        </w:tc>
        <w:tc>
          <w:tcPr>
            <w:tcW w:w="2540" w:type="dxa"/>
            <w:shd w:val="clear" w:color="auto" w:fill="DBE5F1" w:themeFill="accent1" w:themeFillTint="33"/>
          </w:tcPr>
          <w:p w:rsidR="00A959DC" w:rsidRDefault="00B27488" w:rsidP="00A162CA">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6.025.689.495</w:t>
            </w:r>
          </w:p>
        </w:tc>
      </w:tr>
    </w:tbl>
    <w:p w:rsidR="00A959DC" w:rsidRDefault="00A959DC" w:rsidP="00A162CA">
      <w:pPr>
        <w:pStyle w:val="BodyText3"/>
        <w:spacing w:after="240" w:line="360" w:lineRule="auto"/>
        <w:ind w:left="360"/>
        <w:jc w:val="both"/>
        <w:rPr>
          <w:rFonts w:asciiTheme="minorHAnsi" w:hAnsiTheme="minorHAnsi" w:cstheme="minorHAnsi"/>
          <w:b/>
          <w:sz w:val="24"/>
          <w:szCs w:val="24"/>
        </w:rPr>
      </w:pPr>
    </w:p>
    <w:p w:rsidR="00A959DC" w:rsidRDefault="00A162CA" w:rsidP="00A162CA">
      <w:pPr>
        <w:pStyle w:val="BodyText3"/>
        <w:numPr>
          <w:ilvl w:val="0"/>
          <w:numId w:val="1"/>
        </w:numPr>
        <w:spacing w:after="240" w:line="360" w:lineRule="auto"/>
        <w:ind w:left="360"/>
        <w:jc w:val="both"/>
        <w:rPr>
          <w:rFonts w:asciiTheme="minorHAnsi" w:hAnsiTheme="minorHAnsi" w:cstheme="minorHAnsi"/>
          <w:b/>
          <w:sz w:val="24"/>
          <w:szCs w:val="24"/>
        </w:rPr>
      </w:pPr>
      <w:r>
        <w:rPr>
          <w:rFonts w:asciiTheme="minorHAnsi" w:hAnsiTheme="minorHAnsi" w:cstheme="minorHAnsi"/>
          <w:b/>
          <w:sz w:val="24"/>
          <w:szCs w:val="24"/>
        </w:rPr>
        <w:lastRenderedPageBreak/>
        <w:t>NERACA</w:t>
      </w:r>
    </w:p>
    <w:p w:rsidR="00A959DC" w:rsidRDefault="00A162CA" w:rsidP="00A162CA">
      <w:pPr>
        <w:pStyle w:val="BodyText3"/>
        <w:spacing w:after="240" w:line="360" w:lineRule="auto"/>
        <w:ind w:left="360"/>
        <w:jc w:val="both"/>
        <w:rPr>
          <w:rFonts w:asciiTheme="minorHAnsi" w:hAnsiTheme="minorHAnsi" w:cstheme="minorHAnsi"/>
          <w:sz w:val="22"/>
          <w:szCs w:val="22"/>
        </w:rPr>
      </w:pPr>
      <w:r>
        <w:rPr>
          <w:rFonts w:asciiTheme="minorHAnsi" w:hAnsiTheme="minorHAnsi" w:cstheme="minorHAnsi"/>
          <w:sz w:val="22"/>
          <w:szCs w:val="22"/>
        </w:rPr>
        <w:t xml:space="preserve">Neraca menggambarkan posisi keuangan entitas mengenai aset, kewajiban, dan </w:t>
      </w:r>
      <w:r w:rsidR="00645195">
        <w:rPr>
          <w:rFonts w:asciiTheme="minorHAnsi" w:hAnsiTheme="minorHAnsi" w:cstheme="minorHAnsi"/>
          <w:sz w:val="22"/>
          <w:szCs w:val="22"/>
        </w:rPr>
        <w:t xml:space="preserve">ekuitas </w:t>
      </w:r>
      <w:proofErr w:type="gramStart"/>
      <w:r w:rsidR="00645195">
        <w:rPr>
          <w:rFonts w:asciiTheme="minorHAnsi" w:hAnsiTheme="minorHAnsi" w:cstheme="minorHAnsi"/>
          <w:sz w:val="22"/>
          <w:szCs w:val="22"/>
        </w:rPr>
        <w:t>dana</w:t>
      </w:r>
      <w:proofErr w:type="gramEnd"/>
      <w:r w:rsidR="00645195">
        <w:rPr>
          <w:rFonts w:asciiTheme="minorHAnsi" w:hAnsiTheme="minorHAnsi" w:cstheme="minorHAnsi"/>
          <w:sz w:val="22"/>
          <w:szCs w:val="22"/>
        </w:rPr>
        <w:t xml:space="preserve"> </w:t>
      </w:r>
      <w:r w:rsidR="00B27488">
        <w:rPr>
          <w:rFonts w:asciiTheme="minorHAnsi" w:hAnsiTheme="minorHAnsi" w:cstheme="minorHAnsi"/>
          <w:sz w:val="22"/>
          <w:szCs w:val="22"/>
        </w:rPr>
        <w:t xml:space="preserve">TA </w:t>
      </w:r>
      <w:r w:rsidR="00645195">
        <w:rPr>
          <w:rFonts w:asciiTheme="minorHAnsi" w:hAnsiTheme="minorHAnsi" w:cstheme="minorHAnsi"/>
          <w:sz w:val="22"/>
          <w:szCs w:val="22"/>
        </w:rPr>
        <w:t xml:space="preserve">2017 </w:t>
      </w:r>
      <w:r>
        <w:rPr>
          <w:rFonts w:asciiTheme="minorHAnsi" w:hAnsiTheme="minorHAnsi" w:cstheme="minorHAnsi"/>
          <w:sz w:val="22"/>
          <w:szCs w:val="22"/>
        </w:rPr>
        <w:t xml:space="preserve">dan </w:t>
      </w:r>
      <w:r w:rsidR="00B27488">
        <w:rPr>
          <w:rFonts w:asciiTheme="minorHAnsi" w:hAnsiTheme="minorHAnsi" w:cstheme="minorHAnsi"/>
          <w:sz w:val="22"/>
          <w:szCs w:val="22"/>
        </w:rPr>
        <w:t xml:space="preserve">TA </w:t>
      </w:r>
      <w:r w:rsidR="00DF0FE4">
        <w:rPr>
          <w:rFonts w:asciiTheme="minorHAnsi" w:hAnsiTheme="minorHAnsi" w:cstheme="minorHAnsi"/>
          <w:sz w:val="22"/>
          <w:szCs w:val="22"/>
        </w:rPr>
        <w:t>2016</w:t>
      </w:r>
      <w:r>
        <w:rPr>
          <w:rFonts w:asciiTheme="minorHAnsi" w:hAnsiTheme="minorHAnsi" w:cstheme="minorHAnsi"/>
          <w:sz w:val="22"/>
          <w:szCs w:val="22"/>
        </w:rPr>
        <w:t>.</w:t>
      </w:r>
    </w:p>
    <w:p w:rsidR="00A959DC" w:rsidRDefault="00A2198F" w:rsidP="00A162CA">
      <w:pPr>
        <w:pStyle w:val="BodyText3"/>
        <w:spacing w:after="240" w:line="360" w:lineRule="auto"/>
        <w:ind w:left="360"/>
        <w:jc w:val="both"/>
        <w:rPr>
          <w:rFonts w:asciiTheme="minorHAnsi" w:hAnsiTheme="minorHAnsi" w:cstheme="minorHAnsi"/>
          <w:sz w:val="22"/>
          <w:szCs w:val="22"/>
        </w:rPr>
      </w:pPr>
      <w:r>
        <w:rPr>
          <w:rFonts w:asciiTheme="minorHAnsi" w:hAnsiTheme="minorHAnsi" w:cstheme="minorHAnsi"/>
          <w:sz w:val="22"/>
          <w:szCs w:val="22"/>
        </w:rPr>
        <w:t>Neraca yang disajikan adalah hasil dari proses Sistem Akuntansi Instansi, sebagaimana yang diwajibkan dalam Peraturan Menteri Keuangan Nomor 171/PMK.05/2007 sebagaimana telah diubah dengan 233/PMK.05/2011 tentang Perubahan atas Peraturan Menteri Keuangan Nomor 171/PMK.05/2007 tentang Sistem Akuntansi dan Pelaporan Keuangan Pemerintah Pusat.</w:t>
      </w:r>
    </w:p>
    <w:p w:rsidR="00A959DC" w:rsidRDefault="00645195" w:rsidP="00A2198F">
      <w:pPr>
        <w:pStyle w:val="BodyText3"/>
        <w:spacing w:after="240" w:line="360" w:lineRule="auto"/>
        <w:ind w:left="360"/>
        <w:jc w:val="both"/>
        <w:rPr>
          <w:rFonts w:asciiTheme="minorHAnsi" w:hAnsiTheme="minorHAnsi" w:cstheme="minorHAnsi"/>
          <w:sz w:val="22"/>
          <w:szCs w:val="22"/>
        </w:rPr>
      </w:pPr>
      <w:r>
        <w:rPr>
          <w:rFonts w:asciiTheme="minorHAnsi" w:hAnsiTheme="minorHAnsi" w:cstheme="minorHAnsi"/>
          <w:sz w:val="22"/>
          <w:szCs w:val="22"/>
        </w:rPr>
        <w:t xml:space="preserve">Nilai Aset </w:t>
      </w:r>
      <w:r w:rsidR="00B27488">
        <w:rPr>
          <w:rFonts w:asciiTheme="minorHAnsi" w:hAnsiTheme="minorHAnsi" w:cstheme="minorHAnsi"/>
          <w:sz w:val="22"/>
          <w:szCs w:val="22"/>
        </w:rPr>
        <w:t xml:space="preserve">TA </w:t>
      </w:r>
      <w:r>
        <w:rPr>
          <w:rFonts w:asciiTheme="minorHAnsi" w:hAnsiTheme="minorHAnsi" w:cstheme="minorHAnsi"/>
          <w:sz w:val="22"/>
          <w:szCs w:val="22"/>
        </w:rPr>
        <w:t xml:space="preserve">2017 </w:t>
      </w:r>
      <w:r w:rsidR="00A2198F">
        <w:rPr>
          <w:rFonts w:asciiTheme="minorHAnsi" w:hAnsiTheme="minorHAnsi" w:cstheme="minorHAnsi"/>
          <w:sz w:val="22"/>
          <w:szCs w:val="22"/>
        </w:rPr>
        <w:t>dicatat dan disajikan sebesar Rp</w:t>
      </w:r>
      <w:r>
        <w:rPr>
          <w:rFonts w:asciiTheme="minorHAnsi" w:hAnsiTheme="minorHAnsi" w:cstheme="minorHAnsi"/>
          <w:sz w:val="22"/>
          <w:szCs w:val="22"/>
        </w:rPr>
        <w:t xml:space="preserve">. </w:t>
      </w:r>
      <w:r w:rsidR="00B27488">
        <w:rPr>
          <w:rFonts w:asciiTheme="minorHAnsi" w:hAnsiTheme="minorHAnsi" w:cstheme="minorHAnsi"/>
          <w:sz w:val="22"/>
          <w:szCs w:val="22"/>
        </w:rPr>
        <w:t>5.281.941.579</w:t>
      </w:r>
      <w:r w:rsidR="00A2198F">
        <w:rPr>
          <w:rFonts w:asciiTheme="minorHAnsi" w:hAnsiTheme="minorHAnsi" w:cstheme="minorHAnsi"/>
          <w:sz w:val="22"/>
          <w:szCs w:val="22"/>
        </w:rPr>
        <w:t xml:space="preserve"> yang terdiri dari : Aset Lancar sebesar Rp</w:t>
      </w:r>
      <w:r>
        <w:rPr>
          <w:rFonts w:asciiTheme="minorHAnsi" w:hAnsiTheme="minorHAnsi" w:cstheme="minorHAnsi"/>
          <w:sz w:val="22"/>
          <w:szCs w:val="22"/>
        </w:rPr>
        <w:t xml:space="preserve">. </w:t>
      </w:r>
      <w:r w:rsidR="00B27488">
        <w:rPr>
          <w:rFonts w:asciiTheme="minorHAnsi" w:hAnsiTheme="minorHAnsi" w:cstheme="minorHAnsi"/>
          <w:sz w:val="22"/>
          <w:szCs w:val="22"/>
        </w:rPr>
        <w:t>29.558.100</w:t>
      </w:r>
      <w:r w:rsidR="00A2198F">
        <w:rPr>
          <w:rFonts w:asciiTheme="minorHAnsi" w:hAnsiTheme="minorHAnsi" w:cstheme="minorHAnsi"/>
          <w:sz w:val="22"/>
          <w:szCs w:val="22"/>
        </w:rPr>
        <w:t>; Aset Tetap (neto setelah akumulasi penyusutan) sebesar Rp</w:t>
      </w:r>
      <w:r>
        <w:rPr>
          <w:rFonts w:asciiTheme="minorHAnsi" w:hAnsiTheme="minorHAnsi" w:cstheme="minorHAnsi"/>
          <w:sz w:val="22"/>
          <w:szCs w:val="22"/>
        </w:rPr>
        <w:t xml:space="preserve">. </w:t>
      </w:r>
      <w:r w:rsidR="00B27488">
        <w:rPr>
          <w:rFonts w:asciiTheme="minorHAnsi" w:hAnsiTheme="minorHAnsi" w:cstheme="minorHAnsi"/>
          <w:sz w:val="22"/>
          <w:szCs w:val="22"/>
        </w:rPr>
        <w:t>5.252.383.479</w:t>
      </w:r>
      <w:r w:rsidR="00A2198F">
        <w:rPr>
          <w:rFonts w:asciiTheme="minorHAnsi" w:hAnsiTheme="minorHAnsi" w:cstheme="minorHAnsi"/>
          <w:sz w:val="22"/>
          <w:szCs w:val="22"/>
        </w:rPr>
        <w:t>; Piutang Jangka Panjang (neto setelah penyisihan piutang tak tertagih) sebesar Rp</w:t>
      </w:r>
      <w:r>
        <w:rPr>
          <w:rFonts w:asciiTheme="minorHAnsi" w:hAnsiTheme="minorHAnsi" w:cstheme="minorHAnsi"/>
          <w:sz w:val="22"/>
          <w:szCs w:val="22"/>
        </w:rPr>
        <w:t xml:space="preserve">. </w:t>
      </w:r>
      <w:r w:rsidR="00A2198F">
        <w:rPr>
          <w:rFonts w:asciiTheme="minorHAnsi" w:hAnsiTheme="minorHAnsi" w:cstheme="minorHAnsi"/>
          <w:sz w:val="22"/>
          <w:szCs w:val="22"/>
        </w:rPr>
        <w:t>0;  dan Aset Lainnya (neto setelah akumulasi penyusutan) sebesar Rp</w:t>
      </w:r>
      <w:r>
        <w:rPr>
          <w:rFonts w:asciiTheme="minorHAnsi" w:hAnsiTheme="minorHAnsi" w:cstheme="minorHAnsi"/>
          <w:sz w:val="22"/>
          <w:szCs w:val="22"/>
        </w:rPr>
        <w:t xml:space="preserve">. </w:t>
      </w:r>
      <w:r w:rsidR="00B27488">
        <w:rPr>
          <w:rFonts w:asciiTheme="minorHAnsi" w:hAnsiTheme="minorHAnsi" w:cstheme="minorHAnsi"/>
          <w:sz w:val="22"/>
          <w:szCs w:val="22"/>
        </w:rPr>
        <w:t>0</w:t>
      </w:r>
      <w:r w:rsidR="00A2198F">
        <w:rPr>
          <w:rFonts w:asciiTheme="minorHAnsi" w:hAnsiTheme="minorHAnsi" w:cstheme="minorHAnsi"/>
          <w:sz w:val="22"/>
          <w:szCs w:val="22"/>
        </w:rPr>
        <w:t>.</w:t>
      </w:r>
    </w:p>
    <w:p w:rsidR="00A959DC" w:rsidRDefault="00A2198F" w:rsidP="00A2198F">
      <w:pPr>
        <w:pStyle w:val="BodyText3"/>
        <w:spacing w:after="240" w:line="360" w:lineRule="auto"/>
        <w:ind w:left="360"/>
        <w:jc w:val="both"/>
        <w:rPr>
          <w:rFonts w:asciiTheme="minorHAnsi" w:hAnsiTheme="minorHAnsi" w:cstheme="minorHAnsi"/>
          <w:sz w:val="22"/>
          <w:szCs w:val="22"/>
        </w:rPr>
      </w:pPr>
      <w:proofErr w:type="gramStart"/>
      <w:r>
        <w:rPr>
          <w:rFonts w:asciiTheme="minorHAnsi" w:hAnsiTheme="minorHAnsi" w:cstheme="minorHAnsi"/>
          <w:sz w:val="22"/>
          <w:szCs w:val="22"/>
        </w:rPr>
        <w:t>Nilai Kewajiban seluruhnya tersaji sebesar Rp</w:t>
      </w:r>
      <w:r w:rsidR="00645195">
        <w:rPr>
          <w:rFonts w:asciiTheme="minorHAnsi" w:hAnsiTheme="minorHAnsi" w:cstheme="minorHAnsi"/>
          <w:sz w:val="22"/>
          <w:szCs w:val="22"/>
        </w:rPr>
        <w:t xml:space="preserve">. </w:t>
      </w:r>
      <w:r w:rsidR="00B27488">
        <w:rPr>
          <w:rFonts w:asciiTheme="minorHAnsi" w:hAnsiTheme="minorHAnsi" w:cstheme="minorHAnsi"/>
          <w:sz w:val="22"/>
          <w:szCs w:val="22"/>
        </w:rPr>
        <w:t xml:space="preserve">14.394.822 </w:t>
      </w:r>
      <w:r>
        <w:rPr>
          <w:rFonts w:asciiTheme="minorHAnsi" w:hAnsiTheme="minorHAnsi" w:cstheme="minorHAnsi"/>
          <w:sz w:val="22"/>
          <w:szCs w:val="22"/>
        </w:rPr>
        <w:t>yang terdiri dari Kewajiban Jangka Pendek sebesar Rp</w:t>
      </w:r>
      <w:r w:rsidR="00645195">
        <w:rPr>
          <w:rFonts w:asciiTheme="minorHAnsi" w:hAnsiTheme="minorHAnsi" w:cstheme="minorHAnsi"/>
          <w:sz w:val="22"/>
          <w:szCs w:val="22"/>
        </w:rPr>
        <w:t xml:space="preserve">. </w:t>
      </w:r>
      <w:r w:rsidR="00B27488">
        <w:rPr>
          <w:rFonts w:asciiTheme="minorHAnsi" w:hAnsiTheme="minorHAnsi" w:cstheme="minorHAnsi"/>
          <w:sz w:val="22"/>
          <w:szCs w:val="22"/>
        </w:rPr>
        <w:t xml:space="preserve">14.394.822 </w:t>
      </w:r>
      <w:r>
        <w:rPr>
          <w:rFonts w:asciiTheme="minorHAnsi" w:hAnsiTheme="minorHAnsi" w:cstheme="minorHAnsi"/>
          <w:sz w:val="22"/>
          <w:szCs w:val="22"/>
        </w:rPr>
        <w:t>dan Kewajiban Jangka Panjang sebesar Rp</w:t>
      </w:r>
      <w:r w:rsidR="00645195">
        <w:rPr>
          <w:rFonts w:asciiTheme="minorHAnsi" w:hAnsiTheme="minorHAnsi" w:cstheme="minorHAnsi"/>
          <w:sz w:val="22"/>
          <w:szCs w:val="22"/>
        </w:rPr>
        <w:t xml:space="preserve">. </w:t>
      </w:r>
      <w:r>
        <w:rPr>
          <w:rFonts w:asciiTheme="minorHAnsi" w:hAnsiTheme="minorHAnsi" w:cstheme="minorHAnsi"/>
          <w:sz w:val="22"/>
          <w:szCs w:val="22"/>
        </w:rPr>
        <w:t>0.</w:t>
      </w:r>
      <w:proofErr w:type="gramEnd"/>
    </w:p>
    <w:p w:rsidR="00A959DC" w:rsidRDefault="00A2198F" w:rsidP="00A2198F">
      <w:pPr>
        <w:pStyle w:val="BodyText3"/>
        <w:spacing w:after="240" w:line="360" w:lineRule="auto"/>
        <w:ind w:left="360"/>
        <w:jc w:val="both"/>
        <w:rPr>
          <w:rFonts w:asciiTheme="minorHAnsi" w:hAnsiTheme="minorHAnsi" w:cstheme="minorHAnsi"/>
          <w:sz w:val="22"/>
          <w:szCs w:val="22"/>
        </w:rPr>
      </w:pPr>
      <w:proofErr w:type="gramStart"/>
      <w:r>
        <w:rPr>
          <w:rFonts w:asciiTheme="minorHAnsi" w:hAnsiTheme="minorHAnsi" w:cstheme="minorHAnsi"/>
          <w:sz w:val="22"/>
          <w:szCs w:val="22"/>
        </w:rPr>
        <w:t>Nilai Ekuitas Dana disajikan sebesar Rp</w:t>
      </w:r>
      <w:r w:rsidR="00645195">
        <w:rPr>
          <w:rFonts w:asciiTheme="minorHAnsi" w:hAnsiTheme="minorHAnsi" w:cstheme="minorHAnsi"/>
          <w:sz w:val="22"/>
          <w:szCs w:val="22"/>
        </w:rPr>
        <w:t xml:space="preserve">. </w:t>
      </w:r>
      <w:r w:rsidR="00C74EFD">
        <w:rPr>
          <w:rFonts w:asciiTheme="minorHAnsi" w:hAnsiTheme="minorHAnsi" w:cstheme="minorHAnsi"/>
          <w:sz w:val="22"/>
          <w:szCs w:val="22"/>
        </w:rPr>
        <w:t>5.281.941.579</w:t>
      </w:r>
      <w:r>
        <w:rPr>
          <w:rFonts w:asciiTheme="minorHAnsi" w:hAnsiTheme="minorHAnsi" w:cstheme="minorHAnsi"/>
          <w:sz w:val="22"/>
          <w:szCs w:val="22"/>
        </w:rPr>
        <w:t xml:space="preserve"> yang terdiri dar</w:t>
      </w:r>
      <w:r w:rsidR="00645195">
        <w:rPr>
          <w:rFonts w:asciiTheme="minorHAnsi" w:hAnsiTheme="minorHAnsi" w:cstheme="minorHAnsi"/>
          <w:sz w:val="22"/>
          <w:szCs w:val="22"/>
        </w:rPr>
        <w:t xml:space="preserve">i Ekuitas Dana Lancar sebesar </w:t>
      </w:r>
      <w:r w:rsidR="00CC6F28">
        <w:rPr>
          <w:rFonts w:asciiTheme="minorHAnsi" w:hAnsiTheme="minorHAnsi" w:cstheme="minorHAnsi"/>
          <w:sz w:val="22"/>
          <w:szCs w:val="22"/>
        </w:rPr>
        <w:t>Rp</w:t>
      </w:r>
      <w:r w:rsidR="00645195">
        <w:rPr>
          <w:rFonts w:asciiTheme="minorHAnsi" w:hAnsiTheme="minorHAnsi" w:cstheme="minorHAnsi"/>
          <w:sz w:val="22"/>
          <w:szCs w:val="22"/>
        </w:rPr>
        <w:t xml:space="preserve">. </w:t>
      </w:r>
      <w:r w:rsidR="00CC6F28">
        <w:rPr>
          <w:rFonts w:asciiTheme="minorHAnsi" w:hAnsiTheme="minorHAnsi" w:cstheme="minorHAnsi"/>
          <w:sz w:val="22"/>
          <w:szCs w:val="22"/>
        </w:rPr>
        <w:t>5.</w:t>
      </w:r>
      <w:r w:rsidR="00C74EFD">
        <w:rPr>
          <w:rFonts w:asciiTheme="minorHAnsi" w:hAnsiTheme="minorHAnsi" w:cstheme="minorHAnsi"/>
          <w:sz w:val="22"/>
          <w:szCs w:val="22"/>
        </w:rPr>
        <w:t xml:space="preserve">267.546.757 </w:t>
      </w:r>
      <w:r>
        <w:rPr>
          <w:rFonts w:asciiTheme="minorHAnsi" w:hAnsiTheme="minorHAnsi" w:cstheme="minorHAnsi"/>
          <w:sz w:val="22"/>
          <w:szCs w:val="22"/>
        </w:rPr>
        <w:t xml:space="preserve">dan </w:t>
      </w:r>
      <w:r w:rsidR="00C74EFD">
        <w:rPr>
          <w:rFonts w:asciiTheme="minorHAnsi" w:hAnsiTheme="minorHAnsi" w:cstheme="minorHAnsi"/>
          <w:sz w:val="22"/>
          <w:szCs w:val="22"/>
        </w:rPr>
        <w:t xml:space="preserve">Utang kepada pihak ketiga </w:t>
      </w:r>
      <w:r>
        <w:rPr>
          <w:rFonts w:asciiTheme="minorHAnsi" w:hAnsiTheme="minorHAnsi" w:cstheme="minorHAnsi"/>
          <w:sz w:val="22"/>
          <w:szCs w:val="22"/>
        </w:rPr>
        <w:t>sebesar Rp</w:t>
      </w:r>
      <w:r w:rsidR="00645195">
        <w:rPr>
          <w:rFonts w:asciiTheme="minorHAnsi" w:hAnsiTheme="minorHAnsi" w:cstheme="minorHAnsi"/>
          <w:sz w:val="22"/>
          <w:szCs w:val="22"/>
        </w:rPr>
        <w:t xml:space="preserve">. </w:t>
      </w:r>
      <w:r w:rsidR="00C74EFD">
        <w:rPr>
          <w:rFonts w:asciiTheme="minorHAnsi" w:hAnsiTheme="minorHAnsi" w:cstheme="minorHAnsi"/>
          <w:sz w:val="22"/>
          <w:szCs w:val="22"/>
        </w:rPr>
        <w:t>14.394.822</w:t>
      </w:r>
      <w:r>
        <w:rPr>
          <w:rFonts w:asciiTheme="minorHAnsi" w:hAnsiTheme="minorHAnsi" w:cstheme="minorHAnsi"/>
          <w:sz w:val="22"/>
          <w:szCs w:val="22"/>
        </w:rPr>
        <w:t>.</w:t>
      </w:r>
      <w:proofErr w:type="gramEnd"/>
    </w:p>
    <w:p w:rsidR="00A959DC" w:rsidRDefault="00A2198F" w:rsidP="00A162CA">
      <w:pPr>
        <w:pStyle w:val="BodyText3"/>
        <w:spacing w:after="240" w:line="360" w:lineRule="auto"/>
        <w:ind w:left="360"/>
        <w:jc w:val="both"/>
        <w:rPr>
          <w:rFonts w:asciiTheme="minorHAnsi" w:hAnsiTheme="minorHAnsi" w:cstheme="minorHAnsi"/>
          <w:sz w:val="22"/>
          <w:szCs w:val="22"/>
        </w:rPr>
      </w:pPr>
      <w:r>
        <w:rPr>
          <w:rFonts w:asciiTheme="minorHAnsi" w:hAnsiTheme="minorHAnsi" w:cstheme="minorHAnsi"/>
          <w:sz w:val="22"/>
          <w:szCs w:val="22"/>
        </w:rPr>
        <w:t>Ring</w:t>
      </w:r>
      <w:r w:rsidR="00645195">
        <w:rPr>
          <w:rFonts w:asciiTheme="minorHAnsi" w:hAnsiTheme="minorHAnsi" w:cstheme="minorHAnsi"/>
          <w:sz w:val="22"/>
          <w:szCs w:val="22"/>
        </w:rPr>
        <w:t xml:space="preserve">kasan Neraca </w:t>
      </w:r>
      <w:r w:rsidR="00C74EFD">
        <w:rPr>
          <w:rFonts w:asciiTheme="minorHAnsi" w:hAnsiTheme="minorHAnsi" w:cstheme="minorHAnsi"/>
          <w:sz w:val="22"/>
          <w:szCs w:val="22"/>
        </w:rPr>
        <w:t xml:space="preserve">TA </w:t>
      </w:r>
      <w:r w:rsidR="00645195">
        <w:rPr>
          <w:rFonts w:asciiTheme="minorHAnsi" w:hAnsiTheme="minorHAnsi" w:cstheme="minorHAnsi"/>
          <w:sz w:val="22"/>
          <w:szCs w:val="22"/>
        </w:rPr>
        <w:t xml:space="preserve">2017 </w:t>
      </w:r>
      <w:r>
        <w:rPr>
          <w:rFonts w:asciiTheme="minorHAnsi" w:hAnsiTheme="minorHAnsi" w:cstheme="minorHAnsi"/>
          <w:sz w:val="22"/>
          <w:szCs w:val="22"/>
        </w:rPr>
        <w:t xml:space="preserve">dan </w:t>
      </w:r>
      <w:r w:rsidR="00C74EFD">
        <w:rPr>
          <w:rFonts w:asciiTheme="minorHAnsi" w:hAnsiTheme="minorHAnsi" w:cstheme="minorHAnsi"/>
          <w:sz w:val="22"/>
          <w:szCs w:val="22"/>
        </w:rPr>
        <w:t xml:space="preserve">TA </w:t>
      </w:r>
      <w:proofErr w:type="gramStart"/>
      <w:r>
        <w:rPr>
          <w:rFonts w:asciiTheme="minorHAnsi" w:hAnsiTheme="minorHAnsi" w:cstheme="minorHAnsi"/>
          <w:sz w:val="22"/>
          <w:szCs w:val="22"/>
        </w:rPr>
        <w:t>2016  dapat</w:t>
      </w:r>
      <w:proofErr w:type="gramEnd"/>
      <w:r>
        <w:rPr>
          <w:rFonts w:asciiTheme="minorHAnsi" w:hAnsiTheme="minorHAnsi" w:cstheme="minorHAnsi"/>
          <w:sz w:val="22"/>
          <w:szCs w:val="22"/>
        </w:rPr>
        <w:t xml:space="preserve"> disajikan sebagai berikut:</w:t>
      </w:r>
    </w:p>
    <w:p w:rsidR="00A959DC" w:rsidRDefault="00A162CA" w:rsidP="00D6178D">
      <w:pPr>
        <w:pStyle w:val="Caption"/>
        <w:keepNext/>
        <w:contextualSpacing/>
        <w:jc w:val="center"/>
        <w:rPr>
          <w:color w:val="1F497D" w:themeColor="text2"/>
        </w:rPr>
      </w:pPr>
      <w:bookmarkStart w:id="12" w:name="_Toc504121327"/>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341D3">
        <w:rPr>
          <w:noProof/>
          <w:color w:val="1F497D" w:themeColor="text2"/>
        </w:rPr>
        <w:t>2</w:t>
      </w:r>
      <w:r>
        <w:rPr>
          <w:color w:val="1F497D" w:themeColor="text2"/>
        </w:rPr>
        <w:fldChar w:fldCharType="end"/>
      </w:r>
      <w:r>
        <w:rPr>
          <w:color w:val="1F497D" w:themeColor="text2"/>
          <w:sz w:val="20"/>
          <w:szCs w:val="20"/>
        </w:rPr>
        <w:t xml:space="preserve"> </w:t>
      </w:r>
      <w:r>
        <w:rPr>
          <w:color w:val="1F497D" w:themeColor="text2"/>
        </w:rPr>
        <w:t>Ringkasa</w:t>
      </w:r>
      <w:r w:rsidR="00645195">
        <w:rPr>
          <w:color w:val="1F497D" w:themeColor="text2"/>
        </w:rPr>
        <w:t xml:space="preserve">n Neraca TA 2017 </w:t>
      </w:r>
      <w:r>
        <w:rPr>
          <w:color w:val="1F497D" w:themeColor="text2"/>
        </w:rPr>
        <w:t xml:space="preserve">dan </w:t>
      </w:r>
      <w:r w:rsidR="00C74EFD">
        <w:rPr>
          <w:color w:val="1F497D" w:themeColor="text2"/>
          <w:lang w:val="en-ID"/>
        </w:rPr>
        <w:t>TA</w:t>
      </w:r>
      <w:r w:rsidR="00CC6F28">
        <w:rPr>
          <w:color w:val="1F497D" w:themeColor="text2"/>
          <w:lang w:val="en-ID"/>
        </w:rPr>
        <w:t xml:space="preserve"> </w:t>
      </w:r>
      <w:r>
        <w:rPr>
          <w:color w:val="1F497D" w:themeColor="text2"/>
        </w:rPr>
        <w:t>2016</w:t>
      </w:r>
      <w:bookmarkEnd w:id="12"/>
      <w:r>
        <w:rPr>
          <w:color w:val="1F497D" w:themeColor="text2"/>
        </w:rPr>
        <w:t xml:space="preserve"> </w:t>
      </w:r>
    </w:p>
    <w:p w:rsidR="00A959DC" w:rsidRDefault="005A2294" w:rsidP="00D6178D">
      <w:pPr>
        <w:pStyle w:val="Caption"/>
        <w:keepNext/>
        <w:contextualSpacing/>
        <w:jc w:val="center"/>
        <w:rPr>
          <w:i/>
          <w:color w:val="1F497D" w:themeColor="text2"/>
          <w:sz w:val="16"/>
          <w:szCs w:val="16"/>
        </w:rPr>
      </w:pPr>
      <w:r>
        <w:rPr>
          <w:i/>
          <w:color w:val="1F497D" w:themeColor="text2"/>
          <w:sz w:val="16"/>
          <w:szCs w:val="16"/>
        </w:rPr>
        <w:t>(dalam satuan Rupiah)</w:t>
      </w:r>
    </w:p>
    <w:tbl>
      <w:tblPr>
        <w:tblStyle w:val="ColorfulList-Accent5"/>
        <w:tblW w:w="5000" w:type="pct"/>
        <w:tblLayout w:type="fixed"/>
        <w:tblLook w:val="04A0" w:firstRow="1" w:lastRow="0" w:firstColumn="1" w:lastColumn="0" w:noHBand="0" w:noVBand="1"/>
      </w:tblPr>
      <w:tblGrid>
        <w:gridCol w:w="2733"/>
        <w:gridCol w:w="1839"/>
        <w:gridCol w:w="1734"/>
        <w:gridCol w:w="1438"/>
        <w:gridCol w:w="1499"/>
      </w:tblGrid>
      <w:tr w:rsidR="00A959DC" w:rsidTr="00A959DC">
        <w:trPr>
          <w:cnfStyle w:val="100000000000" w:firstRow="1" w:lastRow="0" w:firstColumn="0" w:lastColumn="0" w:oddVBand="0" w:evenVBand="0" w:oddHBand="0" w:evenHBand="0" w:firstRowFirstColumn="0" w:firstRowLastColumn="0" w:lastRowFirstColumn="0" w:lastRowLastColumn="0"/>
          <w:trHeight w:val="180"/>
        </w:trPr>
        <w:tc>
          <w:tcPr>
            <w:cnfStyle w:val="001000000000" w:firstRow="0" w:lastRow="0" w:firstColumn="1" w:lastColumn="0" w:oddVBand="0" w:evenVBand="0" w:oddHBand="0" w:evenHBand="0" w:firstRowFirstColumn="0" w:firstRowLastColumn="0" w:lastRowFirstColumn="0" w:lastRowLastColumn="0"/>
            <w:tcW w:w="1478" w:type="pct"/>
            <w:vMerge w:val="restart"/>
          </w:tcPr>
          <w:p w:rsidR="00A959DC" w:rsidRDefault="004B1C60" w:rsidP="009977D5">
            <w:pPr>
              <w:pStyle w:val="BodyText3"/>
              <w:spacing w:after="0" w:line="360" w:lineRule="auto"/>
              <w:jc w:val="center"/>
              <w:rPr>
                <w:rFonts w:asciiTheme="minorHAnsi" w:hAnsiTheme="minorHAnsi" w:cstheme="minorHAnsi"/>
              </w:rPr>
            </w:pPr>
            <w:r>
              <w:rPr>
                <w:rFonts w:asciiTheme="minorHAnsi" w:hAnsiTheme="minorHAnsi" w:cstheme="minorHAnsi"/>
              </w:rPr>
              <w:t>Uraian</w:t>
            </w:r>
          </w:p>
        </w:tc>
        <w:tc>
          <w:tcPr>
            <w:tcW w:w="1933" w:type="pct"/>
            <w:gridSpan w:val="2"/>
          </w:tcPr>
          <w:p w:rsidR="00A959DC" w:rsidRDefault="004B1C60" w:rsidP="00CC6F28">
            <w:pPr>
              <w:pStyle w:val="BodyText3"/>
              <w:tabs>
                <w:tab w:val="center" w:pos="2389"/>
                <w:tab w:val="right" w:pos="4778"/>
              </w:tabs>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Periode Neraca</w:t>
            </w:r>
          </w:p>
        </w:tc>
        <w:tc>
          <w:tcPr>
            <w:tcW w:w="1589" w:type="pct"/>
            <w:gridSpan w:val="2"/>
          </w:tcPr>
          <w:p w:rsidR="00A959DC" w:rsidRDefault="004B1C60" w:rsidP="009977D5">
            <w:pPr>
              <w:pStyle w:val="BodyText3"/>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Pr>
                <w:rFonts w:asciiTheme="minorHAnsi" w:hAnsiTheme="minorHAnsi" w:cstheme="minorHAnsi"/>
              </w:rPr>
              <w:t>Kenaikan/Penurunan</w:t>
            </w:r>
          </w:p>
        </w:tc>
      </w:tr>
      <w:tr w:rsidR="00A959DC" w:rsidTr="00A959DC">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478" w:type="pct"/>
            <w:vMerge/>
            <w:shd w:val="clear" w:color="auto" w:fill="1F497D" w:themeFill="text2"/>
          </w:tcPr>
          <w:p w:rsidR="00A959DC" w:rsidRDefault="00A959DC" w:rsidP="009977D5">
            <w:pPr>
              <w:pStyle w:val="BodyText3"/>
              <w:spacing w:after="0" w:line="360" w:lineRule="auto"/>
              <w:jc w:val="both"/>
              <w:rPr>
                <w:rFonts w:asciiTheme="minorHAnsi" w:hAnsiTheme="minorHAnsi" w:cstheme="minorHAnsi"/>
              </w:rPr>
            </w:pPr>
          </w:p>
        </w:tc>
        <w:tc>
          <w:tcPr>
            <w:tcW w:w="1933" w:type="pct"/>
            <w:gridSpan w:val="2"/>
            <w:shd w:val="clear" w:color="auto" w:fill="1F497D" w:themeFill="text2"/>
          </w:tcPr>
          <w:p w:rsidR="00A959DC" w:rsidRDefault="00CC6F28" w:rsidP="00C74EFD">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    </w:t>
            </w:r>
            <w:r w:rsidR="00C74EFD">
              <w:rPr>
                <w:rFonts w:asciiTheme="minorHAnsi" w:hAnsiTheme="minorHAnsi" w:cstheme="minorHAnsi"/>
                <w:b/>
                <w:color w:val="FFFFFF" w:themeColor="background1"/>
              </w:rPr>
              <w:t xml:space="preserve">TA </w:t>
            </w:r>
            <w:r>
              <w:rPr>
                <w:rFonts w:asciiTheme="minorHAnsi" w:hAnsiTheme="minorHAnsi" w:cstheme="minorHAnsi"/>
                <w:b/>
                <w:color w:val="FFFFFF" w:themeColor="background1"/>
              </w:rPr>
              <w:t xml:space="preserve">2017                  </w:t>
            </w:r>
            <w:r w:rsidR="00C74EFD">
              <w:rPr>
                <w:rFonts w:asciiTheme="minorHAnsi" w:hAnsiTheme="minorHAnsi" w:cstheme="minorHAnsi"/>
                <w:b/>
                <w:color w:val="FFFFFF" w:themeColor="background1"/>
              </w:rPr>
              <w:t xml:space="preserve">              TA </w:t>
            </w:r>
            <w:r>
              <w:rPr>
                <w:rFonts w:asciiTheme="minorHAnsi" w:hAnsiTheme="minorHAnsi" w:cstheme="minorHAnsi"/>
                <w:b/>
                <w:color w:val="FFFFFF" w:themeColor="background1"/>
              </w:rPr>
              <w:t>2016</w:t>
            </w:r>
          </w:p>
        </w:tc>
        <w:tc>
          <w:tcPr>
            <w:tcW w:w="778" w:type="pct"/>
            <w:shd w:val="clear" w:color="auto" w:fill="1F497D" w:themeFill="text2"/>
          </w:tcPr>
          <w:p w:rsidR="00A959DC" w:rsidRDefault="00AA1F6A" w:rsidP="009977D5">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Rp</w:t>
            </w:r>
          </w:p>
        </w:tc>
        <w:tc>
          <w:tcPr>
            <w:tcW w:w="811" w:type="pct"/>
            <w:shd w:val="clear" w:color="auto" w:fill="1F497D" w:themeFill="text2"/>
          </w:tcPr>
          <w:p w:rsidR="00A959DC" w:rsidRDefault="004B1C60" w:rsidP="009977D5">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p>
        </w:tc>
      </w:tr>
      <w:tr w:rsidR="00A959DC" w:rsidTr="00A959DC">
        <w:trPr>
          <w:cnfStyle w:val="000000010000" w:firstRow="0" w:lastRow="0" w:firstColumn="0" w:lastColumn="0" w:oddVBand="0" w:evenVBand="0" w:oddHBand="0" w:evenHBand="1"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478" w:type="pct"/>
          </w:tcPr>
          <w:p w:rsidR="00A959DC"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Aset</w:t>
            </w:r>
          </w:p>
        </w:tc>
        <w:tc>
          <w:tcPr>
            <w:tcW w:w="995" w:type="pct"/>
          </w:tcPr>
          <w:p w:rsidR="00A959DC" w:rsidRDefault="00A959DC"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938" w:type="pct"/>
          </w:tcPr>
          <w:p w:rsidR="00A959DC" w:rsidRDefault="00A959DC"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778" w:type="pct"/>
          </w:tcPr>
          <w:p w:rsidR="00A959DC" w:rsidRDefault="00A959DC" w:rsidP="009977D5">
            <w:pPr>
              <w:pStyle w:val="BodyText3"/>
              <w:spacing w:after="0" w:line="360" w:lineRule="auto"/>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811" w:type="pct"/>
          </w:tcPr>
          <w:p w:rsidR="00A959DC" w:rsidRDefault="00A959DC" w:rsidP="009977D5">
            <w:pPr>
              <w:pStyle w:val="BodyText3"/>
              <w:spacing w:after="0" w:line="360" w:lineRule="auto"/>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A959DC"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Aset Lancar</w:t>
            </w:r>
          </w:p>
        </w:tc>
        <w:tc>
          <w:tcPr>
            <w:tcW w:w="995" w:type="pct"/>
          </w:tcPr>
          <w:p w:rsidR="00A959DC" w:rsidRDefault="00C74EFD"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29.558.100</w:t>
            </w:r>
          </w:p>
        </w:tc>
        <w:tc>
          <w:tcPr>
            <w:tcW w:w="938" w:type="pct"/>
          </w:tcPr>
          <w:p w:rsidR="00A959DC" w:rsidRDefault="00C74EFD" w:rsidP="00D37F8F">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3.713.320</w:t>
            </w:r>
          </w:p>
        </w:tc>
        <w:tc>
          <w:tcPr>
            <w:tcW w:w="778" w:type="pct"/>
          </w:tcPr>
          <w:p w:rsidR="00A959DC" w:rsidRDefault="00C74EFD"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25.844.780</w:t>
            </w:r>
          </w:p>
        </w:tc>
        <w:tc>
          <w:tcPr>
            <w:tcW w:w="811" w:type="pct"/>
          </w:tcPr>
          <w:p w:rsidR="00A959DC" w:rsidRDefault="00C74EFD" w:rsidP="009F34F9">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696.00</w:t>
            </w:r>
          </w:p>
        </w:tc>
      </w:tr>
      <w:tr w:rsidR="00A959D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A959DC"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Aset Tetap</w:t>
            </w:r>
          </w:p>
        </w:tc>
        <w:tc>
          <w:tcPr>
            <w:tcW w:w="995" w:type="pct"/>
          </w:tcPr>
          <w:p w:rsidR="00A959DC" w:rsidRDefault="00C74EFD" w:rsidP="009560C2">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5.252.383.479</w:t>
            </w:r>
          </w:p>
        </w:tc>
        <w:tc>
          <w:tcPr>
            <w:tcW w:w="938" w:type="pct"/>
          </w:tcPr>
          <w:p w:rsidR="00A959DC" w:rsidRDefault="00D37F8F"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5.079.098.381</w:t>
            </w:r>
          </w:p>
        </w:tc>
        <w:tc>
          <w:tcPr>
            <w:tcW w:w="778" w:type="pct"/>
          </w:tcPr>
          <w:p w:rsidR="00A959DC" w:rsidRDefault="00C74EFD" w:rsidP="009560C2">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173.285.098</w:t>
            </w:r>
          </w:p>
        </w:tc>
        <w:tc>
          <w:tcPr>
            <w:tcW w:w="811" w:type="pct"/>
          </w:tcPr>
          <w:p w:rsidR="00A959DC" w:rsidRDefault="00C74EFD" w:rsidP="009F34F9">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3.41</w:t>
            </w: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A959DC"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Aset Lainnya</w:t>
            </w:r>
          </w:p>
        </w:tc>
        <w:tc>
          <w:tcPr>
            <w:tcW w:w="995" w:type="pct"/>
          </w:tcPr>
          <w:p w:rsidR="00A959DC" w:rsidRDefault="00C74EFD"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8" w:type="pct"/>
          </w:tcPr>
          <w:p w:rsidR="00A959DC" w:rsidRDefault="00EB38B2" w:rsidP="00EB38B2">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600.</w:t>
            </w:r>
            <w:r w:rsidR="004B1C60">
              <w:rPr>
                <w:rFonts w:asciiTheme="minorHAnsi" w:hAnsiTheme="minorHAnsi" w:cstheme="minorHAnsi"/>
                <w:b/>
              </w:rPr>
              <w:t>000</w:t>
            </w:r>
          </w:p>
        </w:tc>
        <w:tc>
          <w:tcPr>
            <w:tcW w:w="778" w:type="pct"/>
          </w:tcPr>
          <w:p w:rsidR="00A959DC" w:rsidRDefault="00C74EFD" w:rsidP="00C74EFD">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(600.000)</w:t>
            </w:r>
          </w:p>
        </w:tc>
        <w:tc>
          <w:tcPr>
            <w:tcW w:w="811" w:type="pct"/>
          </w:tcPr>
          <w:p w:rsidR="00A959DC" w:rsidRDefault="00C74EFD" w:rsidP="009F34F9">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(100)</w:t>
            </w:r>
          </w:p>
        </w:tc>
      </w:tr>
      <w:tr w:rsidR="00A959D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shd w:val="clear" w:color="auto" w:fill="1F497D" w:themeFill="text2"/>
          </w:tcPr>
          <w:p w:rsidR="00A959DC" w:rsidRDefault="004B1C60" w:rsidP="009977D5">
            <w:pPr>
              <w:pStyle w:val="BodyText3"/>
              <w:spacing w:after="0" w:line="360" w:lineRule="auto"/>
              <w:jc w:val="both"/>
              <w:rPr>
                <w:rFonts w:asciiTheme="minorHAnsi" w:hAnsiTheme="minorHAnsi" w:cstheme="minorHAnsi"/>
                <w:color w:val="FFFFFF" w:themeColor="background1"/>
              </w:rPr>
            </w:pPr>
            <w:r>
              <w:rPr>
                <w:rFonts w:asciiTheme="minorHAnsi" w:hAnsiTheme="minorHAnsi" w:cstheme="minorHAnsi"/>
                <w:color w:val="FFFFFF" w:themeColor="background1"/>
              </w:rPr>
              <w:t>Jumlah Aset</w:t>
            </w:r>
          </w:p>
        </w:tc>
        <w:tc>
          <w:tcPr>
            <w:tcW w:w="995" w:type="pct"/>
            <w:shd w:val="clear" w:color="auto" w:fill="1F497D" w:themeFill="text2"/>
          </w:tcPr>
          <w:p w:rsidR="00A959DC" w:rsidRDefault="00C74EFD" w:rsidP="009560C2">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5.281.941.579</w:t>
            </w:r>
          </w:p>
        </w:tc>
        <w:tc>
          <w:tcPr>
            <w:tcW w:w="938" w:type="pct"/>
            <w:shd w:val="clear" w:color="auto" w:fill="1F497D" w:themeFill="text2"/>
          </w:tcPr>
          <w:p w:rsidR="00A959DC" w:rsidRDefault="00EB38B2"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5.083.411.701</w:t>
            </w:r>
          </w:p>
        </w:tc>
        <w:tc>
          <w:tcPr>
            <w:tcW w:w="778" w:type="pct"/>
            <w:shd w:val="clear" w:color="auto" w:fill="1F497D" w:themeFill="text2"/>
          </w:tcPr>
          <w:p w:rsidR="00A959DC" w:rsidRDefault="00C74EFD"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198.529.878</w:t>
            </w:r>
          </w:p>
        </w:tc>
        <w:tc>
          <w:tcPr>
            <w:tcW w:w="811" w:type="pct"/>
            <w:shd w:val="clear" w:color="auto" w:fill="1F497D" w:themeFill="text2"/>
          </w:tcPr>
          <w:p w:rsidR="00A959DC" w:rsidRDefault="00C74EFD" w:rsidP="009F34F9">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3.90</w:t>
            </w: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A959DC"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Kewajiban</w:t>
            </w:r>
          </w:p>
        </w:tc>
        <w:tc>
          <w:tcPr>
            <w:tcW w:w="995" w:type="pct"/>
          </w:tcPr>
          <w:p w:rsidR="00A959DC" w:rsidRDefault="00A959DC"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938" w:type="pct"/>
          </w:tcPr>
          <w:p w:rsidR="00A959DC" w:rsidRDefault="00A959DC"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778" w:type="pct"/>
          </w:tcPr>
          <w:p w:rsidR="00A959DC" w:rsidRDefault="00A959DC"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811" w:type="pct"/>
          </w:tcPr>
          <w:p w:rsidR="00A959DC" w:rsidRDefault="00A959DC"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A959D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A959DC"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Kewajiban Jangka Pendek</w:t>
            </w:r>
          </w:p>
        </w:tc>
        <w:tc>
          <w:tcPr>
            <w:tcW w:w="995" w:type="pct"/>
          </w:tcPr>
          <w:p w:rsidR="00A959DC" w:rsidRDefault="00C74EFD"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14.394.822</w:t>
            </w:r>
          </w:p>
        </w:tc>
        <w:tc>
          <w:tcPr>
            <w:tcW w:w="938" w:type="pct"/>
          </w:tcPr>
          <w:p w:rsidR="00A959DC" w:rsidRDefault="00EB38B2"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20.337.088</w:t>
            </w:r>
          </w:p>
        </w:tc>
        <w:tc>
          <w:tcPr>
            <w:tcW w:w="778" w:type="pct"/>
          </w:tcPr>
          <w:p w:rsidR="00A959DC" w:rsidRDefault="00C74EFD"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(5.942.266)</w:t>
            </w:r>
          </w:p>
        </w:tc>
        <w:tc>
          <w:tcPr>
            <w:tcW w:w="811" w:type="pct"/>
          </w:tcPr>
          <w:p w:rsidR="00A959DC" w:rsidRDefault="00C74EFD"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(29.21)</w:t>
            </w: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A959DC"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Kewajiban Jangka Panjang</w:t>
            </w:r>
          </w:p>
        </w:tc>
        <w:tc>
          <w:tcPr>
            <w:tcW w:w="995" w:type="pct"/>
          </w:tcPr>
          <w:p w:rsidR="00A959DC"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8" w:type="pct"/>
          </w:tcPr>
          <w:p w:rsidR="00A959DC"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778" w:type="pct"/>
          </w:tcPr>
          <w:p w:rsidR="00A959DC"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11" w:type="pct"/>
          </w:tcPr>
          <w:p w:rsidR="00A959DC"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EB38B2"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shd w:val="clear" w:color="auto" w:fill="1F497D" w:themeFill="text2"/>
          </w:tcPr>
          <w:p w:rsidR="00EB38B2" w:rsidRDefault="00EB38B2" w:rsidP="009977D5">
            <w:pPr>
              <w:pStyle w:val="BodyText3"/>
              <w:spacing w:after="0" w:line="360" w:lineRule="auto"/>
              <w:jc w:val="both"/>
              <w:rPr>
                <w:rFonts w:asciiTheme="minorHAnsi" w:hAnsiTheme="minorHAnsi" w:cstheme="minorHAnsi"/>
                <w:color w:val="FFFFFF" w:themeColor="background1"/>
              </w:rPr>
            </w:pPr>
            <w:r>
              <w:rPr>
                <w:rFonts w:asciiTheme="minorHAnsi" w:hAnsiTheme="minorHAnsi" w:cstheme="minorHAnsi"/>
                <w:color w:val="FFFFFF" w:themeColor="background1"/>
              </w:rPr>
              <w:t>Jumlah Kewajiban</w:t>
            </w:r>
          </w:p>
        </w:tc>
        <w:tc>
          <w:tcPr>
            <w:tcW w:w="995" w:type="pct"/>
            <w:shd w:val="clear" w:color="auto" w:fill="1F497D" w:themeFill="text2"/>
          </w:tcPr>
          <w:p w:rsidR="00EB38B2" w:rsidRDefault="00916C1F"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14.394.822</w:t>
            </w:r>
          </w:p>
        </w:tc>
        <w:tc>
          <w:tcPr>
            <w:tcW w:w="938" w:type="pct"/>
            <w:shd w:val="clear" w:color="auto" w:fill="1F497D" w:themeFill="text2"/>
          </w:tcPr>
          <w:p w:rsidR="00EB38B2" w:rsidRPr="00EB38B2" w:rsidRDefault="00EB38B2"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EB38B2">
              <w:rPr>
                <w:rFonts w:asciiTheme="minorHAnsi" w:hAnsiTheme="minorHAnsi" w:cstheme="minorHAnsi"/>
                <w:b/>
                <w:color w:val="FFFFFF" w:themeColor="background1"/>
              </w:rPr>
              <w:t>20.337.088</w:t>
            </w:r>
          </w:p>
        </w:tc>
        <w:tc>
          <w:tcPr>
            <w:tcW w:w="778" w:type="pct"/>
            <w:shd w:val="clear" w:color="auto" w:fill="1F497D" w:themeFill="text2"/>
          </w:tcPr>
          <w:p w:rsidR="00EB38B2" w:rsidRPr="00EB38B2" w:rsidRDefault="00916C1F" w:rsidP="00557E1E">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(5.942.266)</w:t>
            </w:r>
          </w:p>
        </w:tc>
        <w:tc>
          <w:tcPr>
            <w:tcW w:w="811" w:type="pct"/>
            <w:shd w:val="clear" w:color="auto" w:fill="1F497D" w:themeFill="text2"/>
          </w:tcPr>
          <w:p w:rsidR="00EB38B2" w:rsidRPr="00EB38B2" w:rsidRDefault="00916C1F" w:rsidP="00557E1E">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(29.21)</w:t>
            </w:r>
          </w:p>
        </w:tc>
      </w:tr>
      <w:tr w:rsidR="00EB38B2"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EB38B2" w:rsidRDefault="00EB38B2" w:rsidP="009977D5">
            <w:pPr>
              <w:pStyle w:val="BodyText3"/>
              <w:spacing w:after="0" w:line="360" w:lineRule="auto"/>
              <w:jc w:val="both"/>
              <w:rPr>
                <w:rFonts w:asciiTheme="minorHAnsi" w:hAnsiTheme="minorHAnsi" w:cstheme="minorHAnsi"/>
              </w:rPr>
            </w:pPr>
            <w:r>
              <w:rPr>
                <w:rFonts w:asciiTheme="minorHAnsi" w:hAnsiTheme="minorHAnsi" w:cstheme="minorHAnsi"/>
              </w:rPr>
              <w:t>Ekuitas Dana</w:t>
            </w:r>
          </w:p>
        </w:tc>
        <w:tc>
          <w:tcPr>
            <w:tcW w:w="995" w:type="pct"/>
          </w:tcPr>
          <w:p w:rsidR="00EB38B2" w:rsidRDefault="00EB38B2"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938" w:type="pct"/>
          </w:tcPr>
          <w:p w:rsidR="00EB38B2" w:rsidRDefault="00EB38B2"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778" w:type="pct"/>
          </w:tcPr>
          <w:p w:rsidR="00EB38B2" w:rsidRDefault="00EB38B2"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811" w:type="pct"/>
          </w:tcPr>
          <w:p w:rsidR="00EB38B2" w:rsidRDefault="00EB38B2"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EB38B2"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EB38B2" w:rsidRDefault="007C1AA9"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Ekuitas Dana</w:t>
            </w:r>
          </w:p>
        </w:tc>
        <w:tc>
          <w:tcPr>
            <w:tcW w:w="995" w:type="pct"/>
          </w:tcPr>
          <w:p w:rsidR="00EB38B2" w:rsidRDefault="00916C1F" w:rsidP="009560C2">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5.267.546.757</w:t>
            </w:r>
          </w:p>
        </w:tc>
        <w:tc>
          <w:tcPr>
            <w:tcW w:w="938" w:type="pct"/>
          </w:tcPr>
          <w:p w:rsidR="00EB38B2" w:rsidRDefault="007C1AA9"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5.063.074.613</w:t>
            </w:r>
          </w:p>
        </w:tc>
        <w:tc>
          <w:tcPr>
            <w:tcW w:w="778" w:type="pct"/>
          </w:tcPr>
          <w:p w:rsidR="00EB38B2" w:rsidRDefault="00916C1F"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204.472.144</w:t>
            </w:r>
          </w:p>
        </w:tc>
        <w:tc>
          <w:tcPr>
            <w:tcW w:w="811" w:type="pct"/>
          </w:tcPr>
          <w:p w:rsidR="00EB38B2" w:rsidRDefault="00916C1F" w:rsidP="009F34F9">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4.03</w:t>
            </w:r>
          </w:p>
        </w:tc>
      </w:tr>
      <w:tr w:rsidR="00BD04FB"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BD04FB" w:rsidRDefault="00BD04FB"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Utang kepada pihak ketiga</w:t>
            </w:r>
          </w:p>
        </w:tc>
        <w:tc>
          <w:tcPr>
            <w:tcW w:w="995" w:type="pct"/>
          </w:tcPr>
          <w:p w:rsidR="00BD04FB" w:rsidRDefault="00BD04FB" w:rsidP="009560C2">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14.394.822</w:t>
            </w:r>
          </w:p>
        </w:tc>
        <w:tc>
          <w:tcPr>
            <w:tcW w:w="938" w:type="pct"/>
          </w:tcPr>
          <w:p w:rsidR="00BD04FB" w:rsidRDefault="00BD04FB"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20.337.088</w:t>
            </w:r>
          </w:p>
        </w:tc>
        <w:tc>
          <w:tcPr>
            <w:tcW w:w="778" w:type="pct"/>
          </w:tcPr>
          <w:p w:rsidR="00BD04FB" w:rsidRDefault="00BD04FB" w:rsidP="00BD04FB">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(5.942.266)</w:t>
            </w:r>
          </w:p>
        </w:tc>
        <w:tc>
          <w:tcPr>
            <w:tcW w:w="811" w:type="pct"/>
          </w:tcPr>
          <w:p w:rsidR="00BD04FB" w:rsidRDefault="00BD04FB" w:rsidP="009F34F9">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(29.21)</w:t>
            </w:r>
          </w:p>
        </w:tc>
      </w:tr>
      <w:tr w:rsidR="007C1AA9"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shd w:val="clear" w:color="auto" w:fill="1F497D" w:themeFill="text2"/>
          </w:tcPr>
          <w:p w:rsidR="007C1AA9" w:rsidRDefault="007C1AA9" w:rsidP="009977D5">
            <w:pPr>
              <w:pStyle w:val="BodyText3"/>
              <w:spacing w:after="0" w:line="360" w:lineRule="auto"/>
              <w:jc w:val="both"/>
              <w:rPr>
                <w:rFonts w:asciiTheme="minorHAnsi" w:hAnsiTheme="minorHAnsi" w:cstheme="minorHAnsi"/>
                <w:color w:val="FFFFFF" w:themeColor="background1"/>
              </w:rPr>
            </w:pPr>
            <w:r>
              <w:rPr>
                <w:rFonts w:asciiTheme="minorHAnsi" w:hAnsiTheme="minorHAnsi" w:cstheme="minorHAnsi"/>
                <w:color w:val="FFFFFF" w:themeColor="background1"/>
              </w:rPr>
              <w:t>Jumlah Ekuitas Dana</w:t>
            </w:r>
          </w:p>
        </w:tc>
        <w:tc>
          <w:tcPr>
            <w:tcW w:w="995" w:type="pct"/>
            <w:shd w:val="clear" w:color="auto" w:fill="1F497D" w:themeFill="text2"/>
          </w:tcPr>
          <w:p w:rsidR="007C1AA9" w:rsidRPr="007C1AA9" w:rsidRDefault="00BD04FB" w:rsidP="009560C2">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5.281.941.579</w:t>
            </w:r>
          </w:p>
        </w:tc>
        <w:tc>
          <w:tcPr>
            <w:tcW w:w="938" w:type="pct"/>
            <w:shd w:val="clear" w:color="auto" w:fill="1F497D" w:themeFill="text2"/>
          </w:tcPr>
          <w:p w:rsidR="007C1AA9" w:rsidRPr="007C1AA9" w:rsidRDefault="00BD04FB" w:rsidP="00BD04FB">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5.083.411.701</w:t>
            </w:r>
          </w:p>
        </w:tc>
        <w:tc>
          <w:tcPr>
            <w:tcW w:w="778" w:type="pct"/>
            <w:shd w:val="clear" w:color="auto" w:fill="1F497D" w:themeFill="text2"/>
          </w:tcPr>
          <w:p w:rsidR="007C1AA9" w:rsidRPr="007C1AA9" w:rsidRDefault="00642676" w:rsidP="00557E1E">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198.529.878</w:t>
            </w:r>
          </w:p>
        </w:tc>
        <w:tc>
          <w:tcPr>
            <w:tcW w:w="811" w:type="pct"/>
            <w:shd w:val="clear" w:color="auto" w:fill="1F497D" w:themeFill="text2"/>
          </w:tcPr>
          <w:p w:rsidR="007C1AA9" w:rsidRPr="007C1AA9" w:rsidRDefault="00642676" w:rsidP="009F34F9">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3.90</w:t>
            </w:r>
          </w:p>
        </w:tc>
      </w:tr>
    </w:tbl>
    <w:p w:rsidR="007C1AA9" w:rsidRPr="007C1AA9" w:rsidRDefault="007C1AA9" w:rsidP="007C1AA9">
      <w:pPr>
        <w:spacing w:after="240" w:line="360" w:lineRule="auto"/>
        <w:ind w:left="357"/>
        <w:jc w:val="both"/>
        <w:rPr>
          <w:rFonts w:cstheme="minorHAnsi"/>
          <w:sz w:val="24"/>
          <w:szCs w:val="24"/>
        </w:rPr>
      </w:pPr>
    </w:p>
    <w:p w:rsidR="00A959DC" w:rsidRDefault="00095330" w:rsidP="00A162CA">
      <w:pPr>
        <w:numPr>
          <w:ilvl w:val="0"/>
          <w:numId w:val="1"/>
        </w:numPr>
        <w:spacing w:after="240" w:line="360" w:lineRule="auto"/>
        <w:ind w:left="357"/>
        <w:jc w:val="both"/>
        <w:rPr>
          <w:rFonts w:cstheme="minorHAnsi"/>
          <w:sz w:val="24"/>
          <w:szCs w:val="24"/>
        </w:rPr>
      </w:pPr>
      <w:r>
        <w:rPr>
          <w:rFonts w:cstheme="minorHAnsi"/>
          <w:b/>
          <w:sz w:val="24"/>
          <w:szCs w:val="24"/>
        </w:rPr>
        <w:lastRenderedPageBreak/>
        <w:t>LAPORAN OPERASIONAL</w:t>
      </w:r>
    </w:p>
    <w:p w:rsidR="00A959DC" w:rsidRDefault="00095330" w:rsidP="00095330">
      <w:pPr>
        <w:spacing w:after="240" w:line="360" w:lineRule="auto"/>
        <w:ind w:left="357"/>
        <w:jc w:val="both"/>
        <w:rPr>
          <w:rFonts w:cstheme="minorHAnsi"/>
        </w:rPr>
      </w:pPr>
      <w:r>
        <w:rPr>
          <w:rFonts w:eastAsia="Times New Roman" w:cstheme="minorHAnsi"/>
        </w:rPr>
        <w:t xml:space="preserve">Laporan Operasional menyajikan berbagai unsur pendapatan-LO, beban, surplus(defisit) dari operasi, surplus(defisit) dari kegiatan nonoperasional, surplus(defisit) sebelum pos luar biasa, pos luar biasa, dan  surplus(defisit) -LO, yang diperlukan untuk penyajian yang wajar. Pendapatan-LO untuk periode sampai dengan </w:t>
      </w:r>
      <w:r w:rsidR="00C83AA8">
        <w:rPr>
          <w:rFonts w:eastAsia="Times New Roman" w:cstheme="minorHAnsi"/>
          <w:lang w:val="en-ID"/>
        </w:rPr>
        <w:t xml:space="preserve">31 Desember </w:t>
      </w:r>
      <w:r w:rsidR="00645195">
        <w:rPr>
          <w:rFonts w:cstheme="minorHAnsi"/>
        </w:rPr>
        <w:t>2017</w:t>
      </w:r>
      <w:r w:rsidR="00645195">
        <w:rPr>
          <w:rFonts w:cstheme="minorHAnsi"/>
          <w:lang w:val="en-ID"/>
        </w:rPr>
        <w:t xml:space="preserve"> </w:t>
      </w:r>
      <w:r>
        <w:rPr>
          <w:rFonts w:eastAsia="Times New Roman" w:cstheme="minorHAnsi"/>
        </w:rPr>
        <w:t xml:space="preserve">adalah sebesar </w:t>
      </w:r>
      <w:r>
        <w:rPr>
          <w:rFonts w:eastAsia="Times New Roman" w:cstheme="minorHAnsi"/>
          <w:color w:val="FF0000"/>
        </w:rPr>
        <w:t>Rp</w:t>
      </w:r>
      <w:r w:rsidR="00645195">
        <w:rPr>
          <w:rFonts w:eastAsia="Times New Roman" w:cstheme="minorHAnsi"/>
          <w:color w:val="FF0000"/>
          <w:lang w:val="en-ID"/>
        </w:rPr>
        <w:t xml:space="preserve">. </w:t>
      </w:r>
      <w:r w:rsidR="00C83AA8">
        <w:rPr>
          <w:rFonts w:eastAsia="Times New Roman" w:cstheme="minorHAnsi"/>
          <w:color w:val="FF0000"/>
          <w:lang w:val="en-ID"/>
        </w:rPr>
        <w:t>33.592.374</w:t>
      </w:r>
      <w:r>
        <w:rPr>
          <w:rFonts w:eastAsia="Times New Roman" w:cstheme="minorHAnsi"/>
        </w:rPr>
        <w:t xml:space="preserve">, sedangkan jumlah beban adalah sebesar </w:t>
      </w:r>
      <w:r>
        <w:rPr>
          <w:rFonts w:eastAsia="Times New Roman" w:cstheme="minorHAnsi"/>
          <w:color w:val="FF0000"/>
        </w:rPr>
        <w:t>Rp</w:t>
      </w:r>
      <w:r w:rsidR="00645195">
        <w:rPr>
          <w:rFonts w:eastAsia="Times New Roman" w:cstheme="minorHAnsi"/>
          <w:color w:val="FF0000"/>
          <w:lang w:val="en-ID"/>
        </w:rPr>
        <w:t xml:space="preserve">. </w:t>
      </w:r>
      <w:r w:rsidR="00C83AA8">
        <w:rPr>
          <w:rFonts w:eastAsia="Times New Roman" w:cstheme="minorHAnsi"/>
          <w:color w:val="FF0000"/>
          <w:lang w:val="en-ID"/>
        </w:rPr>
        <w:t>7.001.174.752</w:t>
      </w:r>
      <w:r w:rsidR="00E56B4B">
        <w:rPr>
          <w:rFonts w:eastAsia="Times New Roman" w:cstheme="minorHAnsi"/>
          <w:color w:val="FF0000"/>
          <w:lang w:val="en-ID"/>
        </w:rPr>
        <w:t xml:space="preserve"> </w:t>
      </w:r>
      <w:r>
        <w:rPr>
          <w:rFonts w:eastAsia="Times New Roman" w:cstheme="minorHAnsi"/>
        </w:rPr>
        <w:t xml:space="preserve">sehingga terdapat surplus(defisit)  dari Kegiatan Operasional  senilai </w:t>
      </w:r>
      <w:r>
        <w:rPr>
          <w:rFonts w:eastAsia="Times New Roman" w:cstheme="minorHAnsi"/>
          <w:color w:val="FF0000"/>
        </w:rPr>
        <w:t>Rp</w:t>
      </w:r>
      <w:r w:rsidR="00645195">
        <w:rPr>
          <w:rFonts w:eastAsia="Times New Roman" w:cstheme="minorHAnsi"/>
          <w:color w:val="FF0000"/>
          <w:lang w:val="en-ID"/>
        </w:rPr>
        <w:t xml:space="preserve">. </w:t>
      </w:r>
      <w:r w:rsidR="00C83AA8">
        <w:rPr>
          <w:rFonts w:eastAsia="Times New Roman" w:cstheme="minorHAnsi"/>
          <w:color w:val="FF0000"/>
          <w:lang w:val="en-ID"/>
        </w:rPr>
        <w:t>6.967.582.378</w:t>
      </w:r>
      <w:r w:rsidR="00334D25">
        <w:rPr>
          <w:rFonts w:eastAsia="Times New Roman" w:cstheme="minorHAnsi"/>
          <w:color w:val="FF0000"/>
          <w:lang w:val="en-ID"/>
        </w:rPr>
        <w:t xml:space="preserve"> </w:t>
      </w:r>
      <w:r>
        <w:rPr>
          <w:rFonts w:eastAsia="Times New Roman" w:cstheme="minorHAnsi"/>
        </w:rPr>
        <w:t xml:space="preserve">Kegiatan Non Operasional dan Pos-Pos Luar Biasa masing-masing surplus sebesar </w:t>
      </w:r>
      <w:r>
        <w:rPr>
          <w:rFonts w:eastAsia="Times New Roman" w:cstheme="minorHAnsi"/>
          <w:color w:val="FF0000"/>
        </w:rPr>
        <w:t>Rp</w:t>
      </w:r>
      <w:r w:rsidR="00645195">
        <w:rPr>
          <w:rFonts w:eastAsia="Times New Roman" w:cstheme="minorHAnsi"/>
          <w:color w:val="FF0000"/>
          <w:lang w:val="en-ID"/>
        </w:rPr>
        <w:t xml:space="preserve">. </w:t>
      </w:r>
      <w:r w:rsidR="00C83AA8">
        <w:rPr>
          <w:rFonts w:eastAsia="Times New Roman" w:cstheme="minorHAnsi"/>
          <w:color w:val="FF0000"/>
          <w:lang w:val="en-ID"/>
        </w:rPr>
        <w:t>578.434</w:t>
      </w:r>
      <w:r>
        <w:rPr>
          <w:rFonts w:eastAsia="Times New Roman" w:cstheme="minorHAnsi"/>
          <w:color w:val="FF0000"/>
        </w:rPr>
        <w:t xml:space="preserve"> </w:t>
      </w:r>
      <w:r>
        <w:rPr>
          <w:rFonts w:eastAsia="Times New Roman" w:cstheme="minorHAnsi"/>
        </w:rPr>
        <w:t xml:space="preserve">dan surplus(defisit)  sebesar </w:t>
      </w:r>
      <w:r>
        <w:rPr>
          <w:rFonts w:eastAsia="Times New Roman" w:cstheme="minorHAnsi"/>
          <w:color w:val="FF0000"/>
        </w:rPr>
        <w:t>Rp</w:t>
      </w:r>
      <w:r w:rsidR="00645195">
        <w:rPr>
          <w:rFonts w:eastAsia="Times New Roman" w:cstheme="minorHAnsi"/>
          <w:color w:val="FF0000"/>
          <w:lang w:val="en-ID"/>
        </w:rPr>
        <w:t xml:space="preserve">. </w:t>
      </w:r>
      <w:r w:rsidR="00334D25">
        <w:rPr>
          <w:rFonts w:eastAsia="Times New Roman" w:cstheme="minorHAnsi"/>
          <w:color w:val="FF0000"/>
          <w:lang w:val="en-ID"/>
        </w:rPr>
        <w:t xml:space="preserve">0 </w:t>
      </w:r>
      <w:r>
        <w:rPr>
          <w:rFonts w:eastAsia="Times New Roman" w:cstheme="minorHAnsi"/>
        </w:rPr>
        <w:t xml:space="preserve">sehingga entitas mengalami surplus(defisit) -LO sebesar </w:t>
      </w:r>
      <w:r>
        <w:rPr>
          <w:rFonts w:eastAsia="Times New Roman" w:cstheme="minorHAnsi"/>
          <w:color w:val="FF0000"/>
        </w:rPr>
        <w:t>Rp</w:t>
      </w:r>
      <w:r w:rsidR="00645195">
        <w:rPr>
          <w:rFonts w:eastAsia="Times New Roman" w:cstheme="minorHAnsi"/>
          <w:color w:val="FF0000"/>
          <w:lang w:val="en-ID"/>
        </w:rPr>
        <w:t xml:space="preserve">. </w:t>
      </w:r>
      <w:r w:rsidR="00C83AA8">
        <w:rPr>
          <w:rFonts w:eastAsia="Times New Roman" w:cstheme="minorHAnsi"/>
          <w:color w:val="FF0000"/>
          <w:lang w:val="en-ID"/>
        </w:rPr>
        <w:t>6.967.003.944</w:t>
      </w:r>
      <w:r w:rsidR="00334D25">
        <w:rPr>
          <w:rFonts w:eastAsia="Times New Roman" w:cstheme="minorHAnsi"/>
          <w:color w:val="FF0000"/>
          <w:lang w:val="en-ID"/>
        </w:rPr>
        <w:t>.</w:t>
      </w:r>
    </w:p>
    <w:p w:rsidR="00A959DC" w:rsidRDefault="00095330" w:rsidP="00A162CA">
      <w:pPr>
        <w:numPr>
          <w:ilvl w:val="0"/>
          <w:numId w:val="1"/>
        </w:numPr>
        <w:spacing w:after="240" w:line="360" w:lineRule="auto"/>
        <w:ind w:left="357"/>
        <w:jc w:val="both"/>
        <w:rPr>
          <w:rFonts w:cstheme="minorHAnsi"/>
          <w:sz w:val="24"/>
          <w:szCs w:val="24"/>
        </w:rPr>
      </w:pPr>
      <w:r>
        <w:rPr>
          <w:rFonts w:cstheme="minorHAnsi"/>
          <w:b/>
          <w:sz w:val="24"/>
          <w:szCs w:val="24"/>
        </w:rPr>
        <w:t>LAPORAN PERUBAHAN EKUITAS</w:t>
      </w:r>
    </w:p>
    <w:p w:rsidR="00A959DC" w:rsidRDefault="00095330" w:rsidP="00095330">
      <w:pPr>
        <w:spacing w:after="240" w:line="360" w:lineRule="auto"/>
        <w:ind w:left="357"/>
        <w:jc w:val="both"/>
        <w:rPr>
          <w:rFonts w:cstheme="minorHAnsi"/>
          <w:sz w:val="24"/>
          <w:szCs w:val="24"/>
        </w:rPr>
      </w:pPr>
      <w:r>
        <w:rPr>
          <w:rFonts w:cstheme="minorHAnsi"/>
        </w:rPr>
        <w:t xml:space="preserve">Laporan Perubahan Ekuitas menyajikan informasi kenaikan atau penurunan ekuitas tahun pelaporan dibandingkan dengan tahun sebelumnya. Ekuitas </w:t>
      </w:r>
      <w:r w:rsidR="006D0114">
        <w:rPr>
          <w:rFonts w:cstheme="minorHAnsi"/>
          <w:lang w:val="en-ID"/>
        </w:rPr>
        <w:t xml:space="preserve">pada tanggal 01 Januari 2017 </w:t>
      </w:r>
      <w:r w:rsidR="00645195">
        <w:rPr>
          <w:rFonts w:cstheme="minorHAnsi"/>
        </w:rPr>
        <w:t>adalah</w:t>
      </w:r>
      <w:r w:rsidR="00645195">
        <w:rPr>
          <w:rFonts w:cstheme="minorHAnsi"/>
          <w:lang w:val="en-ID"/>
        </w:rPr>
        <w:t xml:space="preserve"> </w:t>
      </w:r>
      <w:r>
        <w:rPr>
          <w:rFonts w:cstheme="minorHAnsi"/>
        </w:rPr>
        <w:t xml:space="preserve">sebesar </w:t>
      </w:r>
      <w:r>
        <w:rPr>
          <w:rFonts w:eastAsia="Times New Roman" w:cstheme="minorHAnsi"/>
          <w:color w:val="FF0000"/>
        </w:rPr>
        <w:t>Rp</w:t>
      </w:r>
      <w:r w:rsidR="00645195">
        <w:rPr>
          <w:rFonts w:eastAsia="Times New Roman" w:cstheme="minorHAnsi"/>
          <w:color w:val="FF0000"/>
          <w:lang w:val="en-ID"/>
        </w:rPr>
        <w:t xml:space="preserve">. </w:t>
      </w:r>
      <w:r w:rsidR="00261CD7">
        <w:rPr>
          <w:rFonts w:eastAsia="Times New Roman" w:cstheme="minorHAnsi"/>
          <w:color w:val="FF0000"/>
          <w:lang w:val="en-ID"/>
        </w:rPr>
        <w:t xml:space="preserve">5.063.074.613 </w:t>
      </w:r>
      <w:r>
        <w:rPr>
          <w:rFonts w:cstheme="minorHAnsi"/>
        </w:rPr>
        <w:t xml:space="preserve">dikurangi surplus(defisit)-LO sebesar </w:t>
      </w:r>
      <w:r>
        <w:rPr>
          <w:rFonts w:eastAsia="Times New Roman" w:cstheme="minorHAnsi"/>
          <w:color w:val="FF0000"/>
        </w:rPr>
        <w:t>Rp</w:t>
      </w:r>
      <w:r w:rsidR="00261CD7">
        <w:rPr>
          <w:rFonts w:eastAsia="Times New Roman" w:cstheme="minorHAnsi"/>
          <w:color w:val="FF0000"/>
          <w:lang w:val="en-ID"/>
        </w:rPr>
        <w:t>.</w:t>
      </w:r>
      <w:r w:rsidR="00645195">
        <w:rPr>
          <w:rFonts w:eastAsia="Times New Roman" w:cstheme="minorHAnsi"/>
          <w:color w:val="FF0000"/>
          <w:lang w:val="en-ID"/>
        </w:rPr>
        <w:t xml:space="preserve"> </w:t>
      </w:r>
      <w:r w:rsidR="006D0114">
        <w:rPr>
          <w:rFonts w:eastAsia="Times New Roman" w:cstheme="minorHAnsi"/>
          <w:color w:val="FF0000"/>
          <w:lang w:val="en-ID"/>
        </w:rPr>
        <w:t xml:space="preserve">6.967.003.944 </w:t>
      </w:r>
      <w:r>
        <w:rPr>
          <w:rFonts w:cstheme="minorHAnsi"/>
        </w:rPr>
        <w:t xml:space="preserve">kemudian ditambah dengan koreksi-koreksi senilai </w:t>
      </w:r>
      <w:r>
        <w:rPr>
          <w:rFonts w:eastAsia="Times New Roman" w:cstheme="minorHAnsi"/>
          <w:color w:val="FF0000"/>
        </w:rPr>
        <w:t>Rp</w:t>
      </w:r>
      <w:r w:rsidR="00645195">
        <w:rPr>
          <w:rFonts w:eastAsia="Times New Roman" w:cstheme="minorHAnsi"/>
          <w:color w:val="FF0000"/>
          <w:lang w:val="en-ID"/>
        </w:rPr>
        <w:t xml:space="preserve">. </w:t>
      </w:r>
      <w:r w:rsidR="006D0114">
        <w:rPr>
          <w:rFonts w:eastAsia="Times New Roman" w:cstheme="minorHAnsi"/>
          <w:color w:val="FF0000"/>
          <w:lang w:val="en-ID"/>
        </w:rPr>
        <w:t>3.039.589</w:t>
      </w:r>
      <w:r>
        <w:rPr>
          <w:rFonts w:eastAsia="Times New Roman" w:cstheme="minorHAnsi"/>
          <w:color w:val="FF0000"/>
        </w:rPr>
        <w:t xml:space="preserve"> </w:t>
      </w:r>
      <w:r>
        <w:rPr>
          <w:rFonts w:cstheme="minorHAnsi"/>
        </w:rPr>
        <w:t xml:space="preserve">dan ditambah Transaksi Antar Entitas sebesar </w:t>
      </w:r>
      <w:r>
        <w:rPr>
          <w:rFonts w:eastAsia="Times New Roman" w:cstheme="minorHAnsi"/>
          <w:color w:val="FF0000"/>
        </w:rPr>
        <w:t>Rp</w:t>
      </w:r>
      <w:r w:rsidR="00645195">
        <w:rPr>
          <w:rFonts w:eastAsia="Times New Roman" w:cstheme="minorHAnsi"/>
          <w:color w:val="FF0000"/>
          <w:lang w:val="en-ID"/>
        </w:rPr>
        <w:t xml:space="preserve">. </w:t>
      </w:r>
      <w:r w:rsidR="006D0114">
        <w:rPr>
          <w:rFonts w:eastAsia="Times New Roman" w:cstheme="minorHAnsi"/>
          <w:color w:val="FF0000"/>
          <w:lang w:val="en-ID"/>
        </w:rPr>
        <w:t>7.174.515.677</w:t>
      </w:r>
      <w:r>
        <w:rPr>
          <w:rFonts w:eastAsia="Times New Roman" w:cstheme="minorHAnsi"/>
          <w:color w:val="FF0000"/>
        </w:rPr>
        <w:t xml:space="preserve"> </w:t>
      </w:r>
      <w:r>
        <w:rPr>
          <w:rFonts w:cstheme="minorHAnsi"/>
        </w:rPr>
        <w:t>sehingga Ekuitas enti</w:t>
      </w:r>
      <w:r w:rsidR="00645195">
        <w:rPr>
          <w:rFonts w:cstheme="minorHAnsi"/>
        </w:rPr>
        <w:t>tas pada tanggal 3</w:t>
      </w:r>
      <w:r w:rsidR="006D0114">
        <w:rPr>
          <w:rFonts w:cstheme="minorHAnsi"/>
          <w:lang w:val="en-ID"/>
        </w:rPr>
        <w:t>1 Desember 2017</w:t>
      </w:r>
      <w:r w:rsidR="00261CD7">
        <w:rPr>
          <w:rFonts w:cstheme="minorHAnsi"/>
          <w:lang w:val="en-ID"/>
        </w:rPr>
        <w:t xml:space="preserve"> </w:t>
      </w:r>
      <w:r>
        <w:rPr>
          <w:rFonts w:cstheme="minorHAnsi"/>
        </w:rPr>
        <w:t xml:space="preserve">adalah senilai </w:t>
      </w:r>
      <w:r>
        <w:rPr>
          <w:rFonts w:eastAsia="Times New Roman" w:cstheme="minorHAnsi"/>
          <w:color w:val="FF0000"/>
        </w:rPr>
        <w:t>Rp</w:t>
      </w:r>
      <w:r w:rsidR="00645195">
        <w:rPr>
          <w:rFonts w:eastAsia="Times New Roman" w:cstheme="minorHAnsi"/>
          <w:color w:val="FF0000"/>
          <w:lang w:val="en-ID"/>
        </w:rPr>
        <w:t xml:space="preserve">. </w:t>
      </w:r>
      <w:r w:rsidR="001C57CC">
        <w:rPr>
          <w:rFonts w:eastAsia="Times New Roman" w:cstheme="minorHAnsi"/>
          <w:color w:val="FF0000"/>
          <w:lang w:val="en-ID"/>
        </w:rPr>
        <w:t>5.267.546.757</w:t>
      </w:r>
      <w:r>
        <w:rPr>
          <w:rFonts w:cstheme="minorHAnsi"/>
        </w:rPr>
        <w:t xml:space="preserve">  </w:t>
      </w:r>
    </w:p>
    <w:p w:rsidR="00A959DC" w:rsidRDefault="00095330" w:rsidP="00A162CA">
      <w:pPr>
        <w:numPr>
          <w:ilvl w:val="0"/>
          <w:numId w:val="1"/>
        </w:numPr>
        <w:spacing w:after="240" w:line="360" w:lineRule="auto"/>
        <w:ind w:left="357"/>
        <w:jc w:val="both"/>
        <w:rPr>
          <w:rFonts w:cstheme="minorHAnsi"/>
          <w:sz w:val="24"/>
          <w:szCs w:val="24"/>
        </w:rPr>
      </w:pPr>
      <w:r>
        <w:rPr>
          <w:rFonts w:cstheme="minorHAnsi"/>
          <w:b/>
          <w:sz w:val="24"/>
          <w:szCs w:val="24"/>
        </w:rPr>
        <w:t>CATATAN ATAS LAPORAN KEUANGAN</w:t>
      </w:r>
    </w:p>
    <w:p w:rsidR="00A959DC" w:rsidRDefault="00B30AB0" w:rsidP="00B30AB0">
      <w:pPr>
        <w:spacing w:after="240" w:line="360" w:lineRule="auto"/>
        <w:ind w:left="357"/>
        <w:jc w:val="both"/>
        <w:rPr>
          <w:rFonts w:cstheme="minorHAnsi"/>
        </w:rPr>
      </w:pPr>
      <w:r>
        <w:rPr>
          <w:rFonts w:cstheme="minorHAnsi"/>
        </w:rPr>
        <w:t>Catatan atas Laporan Keuangan (CaLK) menyajikan informasi tentang penjelasan atau daftar terinci atau analisis atas nilai suatu pos yang disajikan dalam Laporan Realisasi Anggaran dan Neraca. Termasuk pula dalam CaLK adalah penyajian informasi yang diharuskan dan dianjurkan oleh Standar Akuntansi Pemerintahan serta pengungkapan-pengungkapan lainnya yang diperlukan untuk penyajian yang wajar atas laporan keuangan.</w:t>
      </w:r>
    </w:p>
    <w:p w:rsidR="00A959DC" w:rsidRDefault="00B30AB0" w:rsidP="00B30AB0">
      <w:pPr>
        <w:spacing w:after="240" w:line="360" w:lineRule="auto"/>
        <w:ind w:left="357"/>
        <w:jc w:val="both"/>
        <w:rPr>
          <w:rFonts w:cstheme="minorHAnsi"/>
        </w:rPr>
      </w:pPr>
      <w:r>
        <w:rPr>
          <w:rFonts w:cstheme="minorHAnsi"/>
        </w:rPr>
        <w:t>Dalam penyajian Laporan Realisasi Anggaran untuk periode yang berakhir samp</w:t>
      </w:r>
      <w:r w:rsidR="00E05BFB">
        <w:rPr>
          <w:rFonts w:cstheme="minorHAnsi"/>
        </w:rPr>
        <w:t>ai dengan tanggal 3</w:t>
      </w:r>
      <w:r w:rsidR="001C57CC">
        <w:rPr>
          <w:rFonts w:cstheme="minorHAnsi"/>
          <w:lang w:val="en-ID"/>
        </w:rPr>
        <w:t xml:space="preserve">1 Desember </w:t>
      </w:r>
      <w:r w:rsidR="00E05BFB">
        <w:rPr>
          <w:rFonts w:cstheme="minorHAnsi"/>
        </w:rPr>
        <w:t>2017</w:t>
      </w:r>
      <w:r>
        <w:rPr>
          <w:rFonts w:cstheme="minorHAnsi"/>
        </w:rPr>
        <w:t>, Pendapatan Negara dan Hibah dan Belanja Negara diakui berdasarkan basis kas, yaitu diakui pada saat kas diterima atau dikeluarkan dari rekening kas negara. Sedangkan Neraca, Laporan Operasional, dan Laporan Perubahan Ekuitas untuk periode yang berakhir sampai dengan tanggal 3</w:t>
      </w:r>
      <w:r w:rsidR="001C57CC">
        <w:rPr>
          <w:rFonts w:cstheme="minorHAnsi"/>
          <w:lang w:val="en-ID"/>
        </w:rPr>
        <w:t xml:space="preserve">1 Desember </w:t>
      </w:r>
      <w:r>
        <w:rPr>
          <w:rFonts w:cstheme="minorHAnsi"/>
        </w:rPr>
        <w:t>2017  disusun dan disajikan dengan basis akrual.</w:t>
      </w:r>
    </w:p>
    <w:p w:rsidR="00A959DC" w:rsidRDefault="00B30AB0" w:rsidP="00B30AB0">
      <w:pPr>
        <w:spacing w:after="240" w:line="360" w:lineRule="auto"/>
        <w:ind w:left="357"/>
        <w:jc w:val="both"/>
        <w:rPr>
          <w:rFonts w:cstheme="minorHAnsi"/>
        </w:rPr>
      </w:pPr>
      <w:r>
        <w:rPr>
          <w:rFonts w:cstheme="minorHAnsi"/>
        </w:rPr>
        <w:lastRenderedPageBreak/>
        <w:t>Dalam penyajian Ne</w:t>
      </w:r>
      <w:r w:rsidR="00E05BFB">
        <w:rPr>
          <w:rFonts w:cstheme="minorHAnsi"/>
        </w:rPr>
        <w:t>raca untuk periode per 3</w:t>
      </w:r>
      <w:r w:rsidR="001C57CC">
        <w:rPr>
          <w:rFonts w:cstheme="minorHAnsi"/>
          <w:lang w:val="en-ID"/>
        </w:rPr>
        <w:t xml:space="preserve">1 Desember </w:t>
      </w:r>
      <w:r w:rsidR="00E05BFB">
        <w:rPr>
          <w:rFonts w:cstheme="minorHAnsi"/>
        </w:rPr>
        <w:t>2017</w:t>
      </w:r>
      <w:r>
        <w:rPr>
          <w:rFonts w:cstheme="minorHAnsi"/>
        </w:rPr>
        <w:t>, nilai Aset, Kewajiban, dan Ekuitas Dana diakui berdasarkan basis akrual, yaitu diakui pada saat diperolehnya hak atas dan timbulnya kewajiban tanpa memperhatikan saat kas atau setara kas diterima atau dikeluarkan dari rekening kas negara.</w:t>
      </w:r>
    </w:p>
    <w:p w:rsidR="00A959DC" w:rsidRDefault="00A959DC" w:rsidP="00A162CA">
      <w:pPr>
        <w:spacing w:after="240" w:line="360" w:lineRule="auto"/>
        <w:ind w:left="357"/>
        <w:jc w:val="both"/>
      </w:pPr>
    </w:p>
    <w:p w:rsidR="00A959DC" w:rsidRDefault="00A959DC" w:rsidP="009F4F12">
      <w:pPr>
        <w:tabs>
          <w:tab w:val="left" w:pos="3331"/>
        </w:tabs>
        <w:sectPr w:rsidR="00A959DC" w:rsidSect="00144639">
          <w:headerReference w:type="even" r:id="rId35"/>
          <w:headerReference w:type="default" r:id="rId36"/>
          <w:footerReference w:type="even" r:id="rId37"/>
          <w:footerReference w:type="default" r:id="rId38"/>
          <w:headerReference w:type="first" r:id="rId39"/>
          <w:footerReference w:type="first" r:id="rId40"/>
          <w:pgSz w:w="11907" w:h="16839" w:code="9"/>
          <w:pgMar w:top="1440" w:right="1440" w:bottom="1440" w:left="1440" w:header="708" w:footer="708" w:gutter="0"/>
          <w:cols w:space="708"/>
          <w:docGrid w:linePitch="360"/>
        </w:sectPr>
      </w:pPr>
    </w:p>
    <w:p w:rsidR="00A959DC" w:rsidRDefault="00E636E0" w:rsidP="00E636E0">
      <w:pPr>
        <w:spacing w:line="360" w:lineRule="auto"/>
        <w:jc w:val="both"/>
        <w:rPr>
          <w:sz w:val="24"/>
          <w:szCs w:val="24"/>
        </w:rPr>
      </w:pPr>
      <w:r>
        <w:rPr>
          <w:rFonts w:cstheme="minorHAnsi"/>
          <w:noProof/>
          <w:sz w:val="24"/>
          <w:szCs w:val="24"/>
          <w:lang w:val="en-US"/>
        </w:rPr>
        <w:lastRenderedPageBreak/>
        <mc:AlternateContent>
          <mc:Choice Requires="wps">
            <w:drawing>
              <wp:anchor distT="91440" distB="91440" distL="114300" distR="114300" simplePos="0" relativeHeight="251679744" behindDoc="0" locked="0" layoutInCell="0" allowOverlap="1" wp14:anchorId="7716B188" wp14:editId="3CA5AB89">
                <wp:simplePos x="0" y="0"/>
                <wp:positionH relativeFrom="page">
                  <wp:posOffset>2976880</wp:posOffset>
                </wp:positionH>
                <wp:positionV relativeFrom="page">
                  <wp:posOffset>1270635</wp:posOffset>
                </wp:positionV>
                <wp:extent cx="5201920" cy="554355"/>
                <wp:effectExtent l="0" t="3810" r="3175" b="3810"/>
                <wp:wrapSquare wrapText="bothSides"/>
                <wp:docPr id="67"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0192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CE317D" w:rsidRDefault="00CE317D" w:rsidP="005B7A6C">
                            <w:pPr>
                              <w:pStyle w:val="ListParagraph"/>
                              <w:numPr>
                                <w:ilvl w:val="0"/>
                                <w:numId w:val="2"/>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LRA PERBANDINGAN</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33" style="position:absolute;left:0;text-align:left;margin-left:234.4pt;margin-top:100.05pt;width:409.6pt;height:43.65pt;z-index:251679744;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" o:allowincell="f" fillcolor="#4f81bd [3204]" stroked="f">
                <v:shadow type="perspective" color="#9bbb59 [3206]" origin="-.5,-.5" offset="-6pt,-6pt" matrix=".75,,,.75"/>
                <v:textbox inset="21.6pt,0,1in,0">
                  <w:txbxContent>
                    <w:p w:rsidR="007F52D7" w:rsidRDefault="007F52D7" w:rsidP="005B7A6C">
                      <w:pPr>
                        <w:pStyle w:val="ListParagraph"/>
                        <w:numPr>
                          <w:ilvl w:val="0"/>
                          <w:numId w:val="2"/>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LRA PERBANDINGAN</w:t>
                      </w:r>
                    </w:p>
                  </w:txbxContent>
                </v:textbox>
                <w10:wrap type="square" anchorx="page" anchory="page"/>
              </v:rect>
            </w:pict>
          </mc:Fallback>
        </mc:AlternateContent>
      </w:r>
    </w:p>
    <w:p w:rsidR="00A959DC" w:rsidRDefault="00A959DC" w:rsidP="00E636E0">
      <w:pPr>
        <w:rPr>
          <w:sz w:val="24"/>
          <w:szCs w:val="24"/>
        </w:rPr>
      </w:pPr>
    </w:p>
    <w:p w:rsidR="00A959DC" w:rsidRDefault="00A959DC" w:rsidP="00E636E0">
      <w:pPr>
        <w:rPr>
          <w:sz w:val="24"/>
          <w:szCs w:val="24"/>
        </w:rPr>
      </w:pPr>
    </w:p>
    <w:p w:rsidR="00A959DC" w:rsidRDefault="00A959DC" w:rsidP="00E636E0">
      <w:pPr>
        <w:rPr>
          <w:sz w:val="24"/>
          <w:szCs w:val="24"/>
        </w:rPr>
      </w:pPr>
    </w:p>
    <w:p w:rsidR="00A959DC" w:rsidRDefault="00A959DC" w:rsidP="00E636E0">
      <w:pPr>
        <w:rPr>
          <w:sz w:val="24"/>
          <w:szCs w:val="24"/>
        </w:rPr>
      </w:pPr>
    </w:p>
    <w:p w:rsidR="00A959DC" w:rsidRDefault="00A959DC" w:rsidP="00E636E0">
      <w:pPr>
        <w:rPr>
          <w:sz w:val="24"/>
          <w:szCs w:val="24"/>
        </w:rPr>
      </w:pPr>
    </w:p>
    <w:p w:rsidR="00A959DC" w:rsidRDefault="00E636E0" w:rsidP="00E636E0">
      <w:pPr>
        <w:tabs>
          <w:tab w:val="left" w:pos="8490"/>
        </w:tabs>
        <w:rPr>
          <w:sz w:val="24"/>
          <w:szCs w:val="24"/>
        </w:rPr>
      </w:pPr>
      <w:r>
        <w:rPr>
          <w:sz w:val="24"/>
          <w:szCs w:val="24"/>
        </w:rPr>
        <w:tab/>
      </w:r>
    </w:p>
    <w:p w:rsidR="00A959DC" w:rsidRDefault="00A959DC" w:rsidP="009F4F12">
      <w:pPr>
        <w:tabs>
          <w:tab w:val="left" w:pos="3331"/>
        </w:tabs>
        <w:sectPr w:rsidR="00A959DC" w:rsidSect="00CC05BB">
          <w:headerReference w:type="default" r:id="rId41"/>
          <w:footerReference w:type="default" r:id="rId42"/>
          <w:pgSz w:w="11907" w:h="16839" w:code="9"/>
          <w:pgMar w:top="1440" w:right="1440" w:bottom="1440" w:left="1440" w:header="708" w:footer="708" w:gutter="0"/>
          <w:cols w:space="708"/>
          <w:docGrid w:linePitch="360"/>
        </w:sectPr>
      </w:pPr>
    </w:p>
    <w:p w:rsidR="00A959DC" w:rsidRPr="00C40532" w:rsidRDefault="00E636E0" w:rsidP="00C40532">
      <w:pPr>
        <w:pStyle w:val="Heading1"/>
        <w:rPr>
          <w:lang w:val="en-ID"/>
        </w:rPr>
      </w:pPr>
      <w:bookmarkStart w:id="13" w:name="_Toc424108677"/>
      <w:bookmarkStart w:id="14" w:name="_Toc488582083"/>
      <w:r>
        <w:lastRenderedPageBreak/>
        <w:t>I. Laporan Realisasi Anggaran</w:t>
      </w:r>
      <w:bookmarkEnd w:id="13"/>
      <w:bookmarkEnd w:id="14"/>
    </w:p>
    <w:p w:rsidR="00A959DC" w:rsidRDefault="00E636E0" w:rsidP="00E636E0">
      <w:pPr>
        <w:tabs>
          <w:tab w:val="left" w:pos="2612"/>
          <w:tab w:val="center" w:pos="4680"/>
          <w:tab w:val="left" w:pos="6495"/>
        </w:tabs>
        <w:spacing w:before="120" w:after="240"/>
        <w:contextualSpacing/>
        <w:jc w:val="center"/>
        <w:rPr>
          <w:rFonts w:asciiTheme="majorHAnsi" w:hAnsiTheme="majorHAnsi" w:cs="Arial"/>
          <w:b/>
          <w:color w:val="0F243E" w:themeColor="text2" w:themeShade="80"/>
          <w:sz w:val="28"/>
          <w:szCs w:val="28"/>
        </w:rPr>
      </w:pPr>
      <w:r>
        <w:rPr>
          <w:rFonts w:asciiTheme="majorHAnsi" w:hAnsiTheme="majorHAnsi" w:cs="Arial"/>
          <w:b/>
          <w:color w:val="0F243E" w:themeColor="text2" w:themeShade="80"/>
          <w:sz w:val="28"/>
          <w:szCs w:val="28"/>
        </w:rPr>
        <w:t>PENGADILAN AGAMA AMUNTAI</w:t>
      </w:r>
    </w:p>
    <w:p w:rsidR="00A959DC" w:rsidRDefault="00E636E0" w:rsidP="00E636E0">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 xml:space="preserve">LAPORAN REALISASI ANGGARAN </w:t>
      </w:r>
    </w:p>
    <w:p w:rsidR="00A959DC" w:rsidRDefault="00E636E0" w:rsidP="00E636E0">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 xml:space="preserve">UNTUK </w:t>
      </w:r>
      <w:r w:rsidR="001C57CC">
        <w:rPr>
          <w:rFonts w:asciiTheme="majorHAnsi" w:hAnsiTheme="majorHAnsi" w:cs="Arial"/>
          <w:b/>
          <w:color w:val="0F243E" w:themeColor="text2" w:themeShade="80"/>
          <w:sz w:val="24"/>
          <w:szCs w:val="24"/>
          <w:lang w:val="en-ID"/>
        </w:rPr>
        <w:t xml:space="preserve">TA </w:t>
      </w:r>
      <w:r w:rsidR="00E05BFB">
        <w:rPr>
          <w:rFonts w:asciiTheme="majorHAnsi" w:hAnsiTheme="majorHAnsi" w:cs="Arial"/>
          <w:b/>
          <w:color w:val="0F243E" w:themeColor="text2" w:themeShade="80"/>
          <w:sz w:val="24"/>
          <w:szCs w:val="24"/>
        </w:rPr>
        <w:t xml:space="preserve">2017 </w:t>
      </w:r>
      <w:r>
        <w:rPr>
          <w:rFonts w:asciiTheme="majorHAnsi" w:hAnsiTheme="majorHAnsi" w:cs="Arial"/>
          <w:b/>
          <w:color w:val="0F243E" w:themeColor="text2" w:themeShade="80"/>
          <w:sz w:val="24"/>
          <w:szCs w:val="24"/>
        </w:rPr>
        <w:t xml:space="preserve">DAN </w:t>
      </w:r>
      <w:r w:rsidR="001C57CC">
        <w:rPr>
          <w:rFonts w:asciiTheme="majorHAnsi" w:hAnsiTheme="majorHAnsi" w:cs="Arial"/>
          <w:b/>
          <w:color w:val="0F243E" w:themeColor="text2" w:themeShade="80"/>
          <w:sz w:val="24"/>
          <w:szCs w:val="24"/>
          <w:lang w:val="en-ID"/>
        </w:rPr>
        <w:t xml:space="preserve">TA </w:t>
      </w:r>
      <w:r>
        <w:rPr>
          <w:rFonts w:asciiTheme="majorHAnsi" w:hAnsiTheme="majorHAnsi" w:cs="Arial"/>
          <w:b/>
          <w:color w:val="0F243E" w:themeColor="text2" w:themeShade="80"/>
          <w:sz w:val="24"/>
          <w:szCs w:val="24"/>
        </w:rPr>
        <w:t xml:space="preserve">2016 </w:t>
      </w:r>
    </w:p>
    <w:p w:rsidR="00A959DC" w:rsidRDefault="00E636E0" w:rsidP="00E636E0">
      <w:pPr>
        <w:spacing w:before="120" w:after="240"/>
        <w:contextualSpacing/>
        <w:jc w:val="center"/>
        <w:rPr>
          <w:rFonts w:asciiTheme="majorHAnsi" w:hAnsiTheme="majorHAnsi" w:cs="Arial"/>
          <w:b/>
          <w:color w:val="0F243E" w:themeColor="text2" w:themeShade="80"/>
          <w:sz w:val="20"/>
          <w:szCs w:val="20"/>
        </w:rPr>
      </w:pPr>
      <w:r>
        <w:rPr>
          <w:rFonts w:asciiTheme="majorHAnsi" w:hAnsiTheme="majorHAnsi" w:cs="Arial"/>
          <w:b/>
          <w:i/>
          <w:color w:val="0F243E" w:themeColor="text2" w:themeShade="80"/>
          <w:sz w:val="20"/>
          <w:szCs w:val="20"/>
        </w:rPr>
        <w:t>( dalam satuan Rupiah</w:t>
      </w:r>
      <w:r>
        <w:rPr>
          <w:rFonts w:asciiTheme="majorHAnsi" w:hAnsiTheme="majorHAnsi" w:cs="Arial"/>
          <w:b/>
          <w:color w:val="0F243E" w:themeColor="text2" w:themeShade="80"/>
          <w:sz w:val="20"/>
          <w:szCs w:val="20"/>
        </w:rPr>
        <w:t>)</w:t>
      </w:r>
    </w:p>
    <w:p w:rsidR="00A959DC" w:rsidRDefault="00A959DC" w:rsidP="00E636E0">
      <w:pPr>
        <w:spacing w:before="120" w:after="240"/>
        <w:contextualSpacing/>
        <w:jc w:val="center"/>
        <w:rPr>
          <w:rFonts w:asciiTheme="majorHAnsi" w:hAnsiTheme="majorHAnsi" w:cs="Arial"/>
          <w:b/>
          <w:color w:val="4F81BD" w:themeColor="accent1"/>
          <w:sz w:val="20"/>
          <w:szCs w:val="20"/>
        </w:rPr>
      </w:pPr>
    </w:p>
    <w:tbl>
      <w:tblPr>
        <w:tblStyle w:val="ColorfulList-Accent5"/>
        <w:tblW w:w="9648" w:type="dxa"/>
        <w:tblLayout w:type="fixed"/>
        <w:tblCellMar>
          <w:top w:w="142" w:type="dxa"/>
          <w:bottom w:w="142" w:type="dxa"/>
        </w:tblCellMar>
        <w:tblLook w:val="04A0" w:firstRow="1" w:lastRow="0" w:firstColumn="1" w:lastColumn="0" w:noHBand="0" w:noVBand="1"/>
      </w:tblPr>
      <w:tblGrid>
        <w:gridCol w:w="391"/>
        <w:gridCol w:w="2170"/>
        <w:gridCol w:w="950"/>
        <w:gridCol w:w="1727"/>
        <w:gridCol w:w="1800"/>
        <w:gridCol w:w="810"/>
        <w:gridCol w:w="1800"/>
      </w:tblGrid>
      <w:tr w:rsidR="00A959DC" w:rsidTr="00A959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vMerge w:val="restart"/>
            <w:tcBorders>
              <w:top w:val="single" w:sz="4" w:space="0" w:color="auto"/>
              <w:left w:val="single" w:sz="4" w:space="0" w:color="auto"/>
              <w:right w:val="single" w:sz="4" w:space="0" w:color="auto"/>
            </w:tcBorders>
          </w:tcPr>
          <w:p w:rsidR="00A959DC" w:rsidRDefault="00A959DC" w:rsidP="00144639">
            <w:pPr>
              <w:spacing w:line="360" w:lineRule="auto"/>
              <w:ind w:left="-2109" w:firstLine="2109"/>
              <w:jc w:val="center"/>
              <w:rPr>
                <w:rFonts w:cstheme="minorHAnsi"/>
                <w:b w:val="0"/>
                <w:bCs w:val="0"/>
                <w:sz w:val="18"/>
                <w:szCs w:val="18"/>
              </w:rPr>
            </w:pPr>
          </w:p>
        </w:tc>
        <w:tc>
          <w:tcPr>
            <w:tcW w:w="2170" w:type="dxa"/>
            <w:vMerge w:val="restart"/>
            <w:tcBorders>
              <w:top w:val="single" w:sz="4" w:space="0" w:color="auto"/>
              <w:left w:val="single" w:sz="4" w:space="0" w:color="auto"/>
              <w:bottom w:val="single" w:sz="4" w:space="0" w:color="auto"/>
              <w:right w:val="single" w:sz="4" w:space="0" w:color="auto"/>
            </w:tcBorders>
          </w:tcPr>
          <w:p w:rsidR="00A959DC" w:rsidRDefault="00D93D1C" w:rsidP="00144639">
            <w:pPr>
              <w:spacing w:line="360" w:lineRule="auto"/>
              <w:ind w:left="-2109" w:firstLine="2109"/>
              <w:jc w:val="center"/>
              <w:cnfStyle w:val="100000000000" w:firstRow="1" w:lastRow="0" w:firstColumn="0" w:lastColumn="0" w:oddVBand="0" w:evenVBand="0" w:oddHBand="0" w:evenHBand="0" w:firstRowFirstColumn="0" w:firstRowLastColumn="0" w:lastRowFirstColumn="0" w:lastRowLastColumn="0"/>
              <w:rPr>
                <w:rFonts w:cstheme="minorHAnsi"/>
                <w:bCs w:val="0"/>
                <w:sz w:val="18"/>
                <w:szCs w:val="18"/>
              </w:rPr>
            </w:pPr>
            <w:r>
              <w:rPr>
                <w:rFonts w:cstheme="minorHAnsi"/>
                <w:bCs w:val="0"/>
                <w:sz w:val="18"/>
                <w:szCs w:val="18"/>
              </w:rPr>
              <w:t>Uraian</w:t>
            </w:r>
          </w:p>
        </w:tc>
        <w:tc>
          <w:tcPr>
            <w:tcW w:w="950" w:type="dxa"/>
            <w:vMerge w:val="restart"/>
            <w:tcBorders>
              <w:top w:val="single" w:sz="4" w:space="0" w:color="auto"/>
              <w:left w:val="single" w:sz="4" w:space="0" w:color="auto"/>
              <w:bottom w:val="single" w:sz="4" w:space="0" w:color="auto"/>
              <w:right w:val="single" w:sz="4" w:space="0" w:color="auto"/>
            </w:tcBorders>
          </w:tcPr>
          <w:p w:rsidR="00A959DC" w:rsidRDefault="00D93D1C" w:rsidP="00144639">
            <w:pPr>
              <w:tabs>
                <w:tab w:val="left" w:pos="1335"/>
              </w:tabs>
              <w:spacing w:line="360" w:lineRule="auto"/>
              <w:ind w:left="-2109" w:firstLine="2109"/>
              <w:jc w:val="center"/>
              <w:cnfStyle w:val="100000000000" w:firstRow="1" w:lastRow="0" w:firstColumn="0" w:lastColumn="0" w:oddVBand="0" w:evenVBand="0" w:oddHBand="0" w:evenHBand="0" w:firstRowFirstColumn="0" w:firstRowLastColumn="0" w:lastRowFirstColumn="0" w:lastRowLastColumn="0"/>
              <w:rPr>
                <w:rFonts w:cstheme="minorHAnsi"/>
                <w:bCs w:val="0"/>
                <w:sz w:val="18"/>
                <w:szCs w:val="18"/>
              </w:rPr>
            </w:pPr>
            <w:r>
              <w:rPr>
                <w:rFonts w:cstheme="minorHAnsi"/>
                <w:bCs w:val="0"/>
                <w:sz w:val="18"/>
                <w:szCs w:val="18"/>
              </w:rPr>
              <w:t>Catatan</w:t>
            </w:r>
          </w:p>
        </w:tc>
        <w:tc>
          <w:tcPr>
            <w:tcW w:w="4337" w:type="dxa"/>
            <w:gridSpan w:val="3"/>
            <w:tcBorders>
              <w:top w:val="single" w:sz="4" w:space="0" w:color="auto"/>
              <w:left w:val="single" w:sz="4" w:space="0" w:color="auto"/>
              <w:bottom w:val="single" w:sz="4" w:space="0" w:color="auto"/>
              <w:right w:val="single" w:sz="4" w:space="0" w:color="auto"/>
            </w:tcBorders>
          </w:tcPr>
          <w:p w:rsidR="00A959DC" w:rsidRDefault="00D93D1C" w:rsidP="00144639">
            <w:pPr>
              <w:spacing w:line="360" w:lineRule="auto"/>
              <w:ind w:left="-2109" w:firstLine="2109"/>
              <w:jc w:val="center"/>
              <w:cnfStyle w:val="100000000000" w:firstRow="1" w:lastRow="0" w:firstColumn="0" w:lastColumn="0" w:oddVBand="0" w:evenVBand="0" w:oddHBand="0" w:evenHBand="0" w:firstRowFirstColumn="0" w:firstRowLastColumn="0" w:lastRowFirstColumn="0" w:lastRowLastColumn="0"/>
              <w:rPr>
                <w:rFonts w:cstheme="minorHAnsi"/>
                <w:bCs w:val="0"/>
                <w:sz w:val="18"/>
                <w:szCs w:val="18"/>
              </w:rPr>
            </w:pPr>
            <w:r>
              <w:rPr>
                <w:rFonts w:cstheme="minorHAnsi"/>
                <w:bCs w:val="0"/>
                <w:sz w:val="18"/>
                <w:szCs w:val="18"/>
              </w:rPr>
              <w:t>TA 2017</w:t>
            </w:r>
          </w:p>
        </w:tc>
        <w:tc>
          <w:tcPr>
            <w:tcW w:w="1800" w:type="dxa"/>
            <w:tcBorders>
              <w:top w:val="single" w:sz="4" w:space="0" w:color="auto"/>
              <w:left w:val="single" w:sz="4" w:space="0" w:color="auto"/>
              <w:bottom w:val="single" w:sz="4" w:space="0" w:color="auto"/>
              <w:right w:val="single" w:sz="4" w:space="0" w:color="auto"/>
            </w:tcBorders>
          </w:tcPr>
          <w:p w:rsidR="00A959DC" w:rsidRDefault="00D93D1C" w:rsidP="00675983">
            <w:pPr>
              <w:spacing w:line="360" w:lineRule="auto"/>
              <w:ind w:left="-2109" w:firstLine="2109"/>
              <w:jc w:val="center"/>
              <w:cnfStyle w:val="100000000000" w:firstRow="1" w:lastRow="0" w:firstColumn="0" w:lastColumn="0" w:oddVBand="0" w:evenVBand="0" w:oddHBand="0" w:evenHBand="0" w:firstRowFirstColumn="0" w:firstRowLastColumn="0" w:lastRowFirstColumn="0" w:lastRowLastColumn="0"/>
              <w:rPr>
                <w:rFonts w:cstheme="minorHAnsi"/>
                <w:bCs w:val="0"/>
                <w:sz w:val="18"/>
                <w:szCs w:val="18"/>
              </w:rPr>
            </w:pPr>
            <w:r>
              <w:rPr>
                <w:rFonts w:cstheme="minorHAnsi"/>
                <w:bCs w:val="0"/>
                <w:sz w:val="18"/>
                <w:szCs w:val="18"/>
              </w:rPr>
              <w:t xml:space="preserve">TA  2016 </w:t>
            </w: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vMerge/>
            <w:tcBorders>
              <w:left w:val="single" w:sz="4" w:space="0" w:color="auto"/>
              <w:bottom w:val="single" w:sz="4" w:space="0" w:color="auto"/>
              <w:right w:val="single" w:sz="4" w:space="0" w:color="auto"/>
            </w:tcBorders>
            <w:shd w:val="clear" w:color="auto" w:fill="1F497D" w:themeFill="text2"/>
          </w:tcPr>
          <w:p w:rsidR="00A959DC" w:rsidRDefault="00A959DC" w:rsidP="00144639">
            <w:pPr>
              <w:spacing w:line="360" w:lineRule="auto"/>
              <w:jc w:val="center"/>
              <w:rPr>
                <w:rFonts w:cstheme="minorHAnsi"/>
                <w:b w:val="0"/>
                <w:bCs w:val="0"/>
                <w:color w:val="FFFFFF" w:themeColor="background1"/>
                <w:sz w:val="18"/>
                <w:szCs w:val="18"/>
              </w:rPr>
            </w:pPr>
          </w:p>
        </w:tc>
        <w:tc>
          <w:tcPr>
            <w:tcW w:w="2170" w:type="dxa"/>
            <w:vMerge/>
            <w:tcBorders>
              <w:top w:val="single" w:sz="4" w:space="0" w:color="auto"/>
              <w:left w:val="single" w:sz="4" w:space="0" w:color="auto"/>
              <w:bottom w:val="single" w:sz="4" w:space="0" w:color="auto"/>
              <w:right w:val="single" w:sz="4" w:space="0" w:color="auto"/>
            </w:tcBorders>
            <w:shd w:val="clear" w:color="auto" w:fill="1F497D" w:themeFill="text2"/>
          </w:tcPr>
          <w:p w:rsidR="00A959DC" w:rsidRDefault="00A959DC"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p>
        </w:tc>
        <w:tc>
          <w:tcPr>
            <w:tcW w:w="950" w:type="dxa"/>
            <w:vMerge/>
            <w:tcBorders>
              <w:top w:val="single" w:sz="4" w:space="0" w:color="auto"/>
              <w:left w:val="single" w:sz="4" w:space="0" w:color="auto"/>
              <w:bottom w:val="single" w:sz="4" w:space="0" w:color="auto"/>
              <w:right w:val="single" w:sz="4" w:space="0" w:color="auto"/>
            </w:tcBorders>
            <w:shd w:val="clear" w:color="auto" w:fill="1F497D" w:themeFill="text2"/>
          </w:tcPr>
          <w:p w:rsidR="00A959DC" w:rsidRDefault="00A959DC"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p>
        </w:tc>
        <w:tc>
          <w:tcPr>
            <w:tcW w:w="1727" w:type="dxa"/>
            <w:tcBorders>
              <w:top w:val="single" w:sz="4" w:space="0" w:color="auto"/>
              <w:left w:val="single" w:sz="4" w:space="0" w:color="auto"/>
              <w:bottom w:val="single" w:sz="4" w:space="0" w:color="auto"/>
              <w:right w:val="single" w:sz="4" w:space="0" w:color="auto"/>
            </w:tcBorders>
            <w:shd w:val="clear" w:color="auto" w:fill="1F497D" w:themeFill="text2"/>
          </w:tcPr>
          <w:p w:rsidR="00A959DC" w:rsidRDefault="00D93D1C" w:rsidP="00675983">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r>
              <w:rPr>
                <w:rFonts w:cstheme="minorHAnsi"/>
                <w:b/>
                <w:bCs/>
                <w:color w:val="FFFFFF" w:themeColor="background1"/>
                <w:sz w:val="18"/>
                <w:szCs w:val="18"/>
              </w:rPr>
              <w:t xml:space="preserve">Anggaran </w:t>
            </w:r>
          </w:p>
        </w:tc>
        <w:tc>
          <w:tcPr>
            <w:tcW w:w="1800" w:type="dxa"/>
            <w:tcBorders>
              <w:top w:val="single" w:sz="4" w:space="0" w:color="auto"/>
              <w:left w:val="single" w:sz="4" w:space="0" w:color="auto"/>
              <w:bottom w:val="single" w:sz="4" w:space="0" w:color="auto"/>
              <w:right w:val="single" w:sz="4" w:space="0" w:color="auto"/>
            </w:tcBorders>
            <w:shd w:val="clear" w:color="auto" w:fill="1F497D" w:themeFill="text2"/>
          </w:tcPr>
          <w:p w:rsidR="00A959DC" w:rsidRDefault="00D93D1C"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r>
              <w:rPr>
                <w:rFonts w:cstheme="minorHAnsi"/>
                <w:b/>
                <w:bCs/>
                <w:color w:val="FFFFFF" w:themeColor="background1"/>
                <w:sz w:val="18"/>
                <w:szCs w:val="18"/>
              </w:rPr>
              <w:t>Realisasi</w:t>
            </w:r>
          </w:p>
        </w:tc>
        <w:tc>
          <w:tcPr>
            <w:tcW w:w="810" w:type="dxa"/>
            <w:tcBorders>
              <w:top w:val="single" w:sz="4" w:space="0" w:color="auto"/>
              <w:left w:val="single" w:sz="4" w:space="0" w:color="auto"/>
              <w:bottom w:val="single" w:sz="4" w:space="0" w:color="auto"/>
              <w:right w:val="single" w:sz="4" w:space="0" w:color="auto"/>
            </w:tcBorders>
            <w:shd w:val="clear" w:color="auto" w:fill="1F497D" w:themeFill="text2"/>
          </w:tcPr>
          <w:p w:rsidR="00A959DC" w:rsidRDefault="00D93D1C"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r>
              <w:rPr>
                <w:rFonts w:cstheme="minorHAnsi"/>
                <w:b/>
                <w:bCs/>
                <w:color w:val="FFFFFF" w:themeColor="background1"/>
                <w:sz w:val="18"/>
                <w:szCs w:val="18"/>
              </w:rPr>
              <w:t xml:space="preserve">% </w:t>
            </w:r>
          </w:p>
        </w:tc>
        <w:tc>
          <w:tcPr>
            <w:tcW w:w="1800" w:type="dxa"/>
            <w:tcBorders>
              <w:top w:val="single" w:sz="4" w:space="0" w:color="auto"/>
              <w:left w:val="single" w:sz="4" w:space="0" w:color="auto"/>
              <w:bottom w:val="single" w:sz="4" w:space="0" w:color="auto"/>
              <w:right w:val="single" w:sz="4" w:space="0" w:color="auto"/>
            </w:tcBorders>
            <w:shd w:val="clear" w:color="auto" w:fill="1F497D" w:themeFill="text2"/>
          </w:tcPr>
          <w:p w:rsidR="00A959DC" w:rsidRDefault="00D93D1C"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r>
              <w:rPr>
                <w:rFonts w:cstheme="minorHAnsi"/>
                <w:b/>
                <w:bCs/>
                <w:color w:val="FFFFFF" w:themeColor="background1"/>
                <w:sz w:val="18"/>
                <w:szCs w:val="18"/>
              </w:rPr>
              <w:t>Realisasi</w:t>
            </w:r>
          </w:p>
        </w:tc>
      </w:tr>
      <w:tr w:rsidR="00A959D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Borders>
              <w:top w:val="single" w:sz="4" w:space="0" w:color="auto"/>
            </w:tcBorders>
          </w:tcPr>
          <w:p w:rsidR="00A959DC" w:rsidRDefault="00B63DDD" w:rsidP="00144639">
            <w:pPr>
              <w:spacing w:line="360" w:lineRule="auto"/>
              <w:rPr>
                <w:rFonts w:cstheme="minorHAnsi"/>
                <w:sz w:val="18"/>
                <w:szCs w:val="18"/>
              </w:rPr>
            </w:pPr>
            <w:r>
              <w:rPr>
                <w:rFonts w:cstheme="minorHAnsi"/>
                <w:sz w:val="18"/>
                <w:szCs w:val="18"/>
              </w:rPr>
              <w:t>A.</w:t>
            </w:r>
          </w:p>
        </w:tc>
        <w:tc>
          <w:tcPr>
            <w:tcW w:w="2170" w:type="dxa"/>
            <w:tcBorders>
              <w:top w:val="single" w:sz="4" w:space="0" w:color="auto"/>
            </w:tcBorders>
          </w:tcPr>
          <w:p w:rsidR="00A959DC" w:rsidRDefault="00B63DDD" w:rsidP="00144639">
            <w:p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Pendapatan Negara dan Hibah</w:t>
            </w:r>
          </w:p>
        </w:tc>
        <w:tc>
          <w:tcPr>
            <w:tcW w:w="950" w:type="dxa"/>
            <w:tcBorders>
              <w:top w:val="single" w:sz="4" w:space="0" w:color="auto"/>
            </w:tcBorders>
          </w:tcPr>
          <w:p w:rsidR="00A959DC" w:rsidRDefault="00B63DDD" w:rsidP="00144639">
            <w:p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B.1</w:t>
            </w:r>
          </w:p>
        </w:tc>
        <w:tc>
          <w:tcPr>
            <w:tcW w:w="1727" w:type="dxa"/>
            <w:tcBorders>
              <w:top w:val="single" w:sz="4" w:space="0" w:color="auto"/>
            </w:tcBorders>
          </w:tcPr>
          <w:p w:rsidR="00A959DC" w:rsidRDefault="00A959DC"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p>
        </w:tc>
        <w:tc>
          <w:tcPr>
            <w:tcW w:w="1800" w:type="dxa"/>
            <w:tcBorders>
              <w:top w:val="single" w:sz="4" w:space="0" w:color="auto"/>
            </w:tcBorders>
          </w:tcPr>
          <w:p w:rsidR="00A959DC" w:rsidRDefault="00A959DC" w:rsidP="00144639">
            <w:pPr>
              <w:ind w:left="-84"/>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p>
        </w:tc>
        <w:tc>
          <w:tcPr>
            <w:tcW w:w="810" w:type="dxa"/>
            <w:tcBorders>
              <w:top w:val="single" w:sz="4" w:space="0" w:color="auto"/>
            </w:tcBorders>
          </w:tcPr>
          <w:p w:rsidR="00A959DC" w:rsidRDefault="00A959DC" w:rsidP="00144639">
            <w:pPr>
              <w:ind w:left="-64"/>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p>
        </w:tc>
        <w:tc>
          <w:tcPr>
            <w:tcW w:w="1800" w:type="dxa"/>
            <w:tcBorders>
              <w:top w:val="single" w:sz="4" w:space="0" w:color="auto"/>
            </w:tcBorders>
          </w:tcPr>
          <w:p w:rsidR="00A959DC" w:rsidRDefault="00A959DC" w:rsidP="00144639">
            <w:pPr>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Pr>
          <w:p w:rsidR="00A959DC" w:rsidRDefault="00E636E0" w:rsidP="00144639">
            <w:pPr>
              <w:spacing w:line="360" w:lineRule="auto"/>
              <w:rPr>
                <w:rFonts w:cstheme="minorHAnsi"/>
                <w:sz w:val="18"/>
                <w:szCs w:val="18"/>
              </w:rPr>
            </w:pPr>
            <w:r>
              <w:rPr>
                <w:rFonts w:cstheme="minorHAnsi"/>
                <w:sz w:val="18"/>
                <w:szCs w:val="18"/>
              </w:rPr>
              <w:t>1.</w:t>
            </w:r>
          </w:p>
        </w:tc>
        <w:tc>
          <w:tcPr>
            <w:tcW w:w="2170" w:type="dxa"/>
          </w:tcPr>
          <w:p w:rsidR="00A959DC" w:rsidRDefault="00E636E0"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Penerimaan Negara Bukan Pajak</w:t>
            </w:r>
          </w:p>
        </w:tc>
        <w:tc>
          <w:tcPr>
            <w:tcW w:w="950" w:type="dxa"/>
          </w:tcPr>
          <w:p w:rsidR="00A959DC" w:rsidRDefault="00E636E0"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B.1.1</w:t>
            </w:r>
          </w:p>
        </w:tc>
        <w:tc>
          <w:tcPr>
            <w:tcW w:w="1727" w:type="dxa"/>
          </w:tcPr>
          <w:p w:rsidR="00A959DC" w:rsidRDefault="00E636E0"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9.000.000</w:t>
            </w:r>
          </w:p>
        </w:tc>
        <w:tc>
          <w:tcPr>
            <w:tcW w:w="1800" w:type="dxa"/>
          </w:tcPr>
          <w:p w:rsidR="00A959DC" w:rsidRPr="001C57CC" w:rsidRDefault="001C57CC" w:rsidP="00144639">
            <w:pPr>
              <w:ind w:left="-84"/>
              <w:jc w:val="right"/>
              <w:cnfStyle w:val="000000100000" w:firstRow="0" w:lastRow="0" w:firstColumn="0" w:lastColumn="0" w:oddVBand="0" w:evenVBand="0" w:oddHBand="1" w:evenHBand="0" w:firstRowFirstColumn="0" w:firstRowLastColumn="0" w:lastRowFirstColumn="0" w:lastRowLastColumn="0"/>
              <w:rPr>
                <w:rFonts w:cs="Arial"/>
                <w:b/>
                <w:sz w:val="18"/>
                <w:szCs w:val="18"/>
                <w:lang w:val="en-ID"/>
              </w:rPr>
            </w:pPr>
            <w:r>
              <w:rPr>
                <w:rFonts w:cs="Arial"/>
                <w:b/>
                <w:sz w:val="18"/>
                <w:szCs w:val="18"/>
                <w:lang w:val="en-ID"/>
              </w:rPr>
              <w:t>33.592.858</w:t>
            </w:r>
          </w:p>
        </w:tc>
        <w:tc>
          <w:tcPr>
            <w:tcW w:w="810" w:type="dxa"/>
          </w:tcPr>
          <w:p w:rsidR="00A959DC" w:rsidRPr="001C57CC" w:rsidRDefault="001C57CC" w:rsidP="00144639">
            <w:pPr>
              <w:ind w:left="-64"/>
              <w:jc w:val="right"/>
              <w:cnfStyle w:val="000000100000" w:firstRow="0" w:lastRow="0" w:firstColumn="0" w:lastColumn="0" w:oddVBand="0" w:evenVBand="0" w:oddHBand="1" w:evenHBand="0" w:firstRowFirstColumn="0" w:firstRowLastColumn="0" w:lastRowFirstColumn="0" w:lastRowLastColumn="0"/>
              <w:rPr>
                <w:rFonts w:cs="Arial"/>
                <w:b/>
                <w:sz w:val="18"/>
                <w:szCs w:val="18"/>
                <w:lang w:val="en-ID"/>
              </w:rPr>
            </w:pPr>
            <w:r>
              <w:rPr>
                <w:rFonts w:cs="Arial"/>
                <w:b/>
                <w:sz w:val="18"/>
                <w:szCs w:val="18"/>
                <w:lang w:val="en-ID"/>
              </w:rPr>
              <w:t>373.25</w:t>
            </w:r>
          </w:p>
        </w:tc>
        <w:tc>
          <w:tcPr>
            <w:tcW w:w="1800" w:type="dxa"/>
          </w:tcPr>
          <w:p w:rsidR="00A959DC" w:rsidRPr="001C57CC" w:rsidRDefault="001C57CC" w:rsidP="00144639">
            <w:pPr>
              <w:jc w:val="right"/>
              <w:cnfStyle w:val="000000100000" w:firstRow="0" w:lastRow="0" w:firstColumn="0" w:lastColumn="0" w:oddVBand="0" w:evenVBand="0" w:oddHBand="1" w:evenHBand="0" w:firstRowFirstColumn="0" w:firstRowLastColumn="0" w:lastRowFirstColumn="0" w:lastRowLastColumn="0"/>
              <w:rPr>
                <w:rFonts w:cs="Arial"/>
                <w:b/>
                <w:sz w:val="18"/>
                <w:szCs w:val="18"/>
                <w:lang w:val="en-ID"/>
              </w:rPr>
            </w:pPr>
            <w:r>
              <w:rPr>
                <w:rFonts w:cs="Arial"/>
                <w:b/>
                <w:sz w:val="18"/>
                <w:szCs w:val="18"/>
                <w:lang w:val="en-ID"/>
              </w:rPr>
              <w:t>8.843.265</w:t>
            </w:r>
          </w:p>
        </w:tc>
      </w:tr>
      <w:tr w:rsidR="001C57C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shd w:val="clear" w:color="auto" w:fill="E5B8B7" w:themeFill="accent2" w:themeFillTint="66"/>
          </w:tcPr>
          <w:p w:rsidR="001C57CC" w:rsidRDefault="001C57CC" w:rsidP="00144639">
            <w:pPr>
              <w:spacing w:line="360" w:lineRule="auto"/>
              <w:rPr>
                <w:rFonts w:cstheme="minorHAnsi"/>
                <w:sz w:val="18"/>
                <w:szCs w:val="18"/>
              </w:rPr>
            </w:pPr>
          </w:p>
        </w:tc>
        <w:tc>
          <w:tcPr>
            <w:tcW w:w="2170" w:type="dxa"/>
            <w:shd w:val="clear" w:color="auto" w:fill="E5B8B7" w:themeFill="accent2" w:themeFillTint="66"/>
          </w:tcPr>
          <w:p w:rsidR="001C57CC" w:rsidRDefault="001C57CC" w:rsidP="00144639">
            <w:p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Pendapatan Negara dan Hibah</w:t>
            </w:r>
          </w:p>
        </w:tc>
        <w:tc>
          <w:tcPr>
            <w:tcW w:w="950" w:type="dxa"/>
            <w:shd w:val="clear" w:color="auto" w:fill="E5B8B7" w:themeFill="accent2" w:themeFillTint="66"/>
          </w:tcPr>
          <w:p w:rsidR="001C57CC" w:rsidRDefault="001C57CC" w:rsidP="00144639">
            <w:p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727" w:type="dxa"/>
            <w:shd w:val="clear" w:color="auto" w:fill="E5B8B7" w:themeFill="accent2" w:themeFillTint="66"/>
          </w:tcPr>
          <w:p w:rsidR="001C57CC" w:rsidRDefault="001C57CC"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9.000.000</w:t>
            </w:r>
          </w:p>
        </w:tc>
        <w:tc>
          <w:tcPr>
            <w:tcW w:w="1800" w:type="dxa"/>
            <w:shd w:val="clear" w:color="auto" w:fill="E5B8B7" w:themeFill="accent2" w:themeFillTint="66"/>
          </w:tcPr>
          <w:p w:rsidR="001C57CC" w:rsidRPr="001C57CC" w:rsidRDefault="001C57CC" w:rsidP="00A3292C">
            <w:pPr>
              <w:ind w:left="-84"/>
              <w:jc w:val="right"/>
              <w:cnfStyle w:val="000000010000" w:firstRow="0" w:lastRow="0" w:firstColumn="0" w:lastColumn="0" w:oddVBand="0" w:evenVBand="0" w:oddHBand="0" w:evenHBand="1" w:firstRowFirstColumn="0" w:firstRowLastColumn="0" w:lastRowFirstColumn="0" w:lastRowLastColumn="0"/>
              <w:rPr>
                <w:rFonts w:cs="Arial"/>
                <w:b/>
                <w:sz w:val="18"/>
                <w:szCs w:val="18"/>
                <w:lang w:val="en-ID"/>
              </w:rPr>
            </w:pPr>
            <w:r>
              <w:rPr>
                <w:rFonts w:cs="Arial"/>
                <w:b/>
                <w:sz w:val="18"/>
                <w:szCs w:val="18"/>
                <w:lang w:val="en-ID"/>
              </w:rPr>
              <w:t>33.592.858</w:t>
            </w:r>
          </w:p>
        </w:tc>
        <w:tc>
          <w:tcPr>
            <w:tcW w:w="810" w:type="dxa"/>
            <w:shd w:val="clear" w:color="auto" w:fill="E5B8B7" w:themeFill="accent2" w:themeFillTint="66"/>
          </w:tcPr>
          <w:p w:rsidR="001C57CC" w:rsidRPr="001C57CC" w:rsidRDefault="001C57CC" w:rsidP="00A3292C">
            <w:pPr>
              <w:ind w:left="-64"/>
              <w:jc w:val="right"/>
              <w:cnfStyle w:val="000000010000" w:firstRow="0" w:lastRow="0" w:firstColumn="0" w:lastColumn="0" w:oddVBand="0" w:evenVBand="0" w:oddHBand="0" w:evenHBand="1" w:firstRowFirstColumn="0" w:firstRowLastColumn="0" w:lastRowFirstColumn="0" w:lastRowLastColumn="0"/>
              <w:rPr>
                <w:rFonts w:cs="Arial"/>
                <w:b/>
                <w:sz w:val="18"/>
                <w:szCs w:val="18"/>
                <w:lang w:val="en-ID"/>
              </w:rPr>
            </w:pPr>
            <w:r>
              <w:rPr>
                <w:rFonts w:cs="Arial"/>
                <w:b/>
                <w:sz w:val="18"/>
                <w:szCs w:val="18"/>
                <w:lang w:val="en-ID"/>
              </w:rPr>
              <w:t>373.25</w:t>
            </w:r>
          </w:p>
        </w:tc>
        <w:tc>
          <w:tcPr>
            <w:tcW w:w="1800" w:type="dxa"/>
            <w:shd w:val="clear" w:color="auto" w:fill="E5B8B7" w:themeFill="accent2" w:themeFillTint="66"/>
          </w:tcPr>
          <w:p w:rsidR="001C57CC" w:rsidRPr="001C57CC" w:rsidRDefault="001C57CC" w:rsidP="00A3292C">
            <w:pPr>
              <w:jc w:val="right"/>
              <w:cnfStyle w:val="000000010000" w:firstRow="0" w:lastRow="0" w:firstColumn="0" w:lastColumn="0" w:oddVBand="0" w:evenVBand="0" w:oddHBand="0" w:evenHBand="1" w:firstRowFirstColumn="0" w:firstRowLastColumn="0" w:lastRowFirstColumn="0" w:lastRowLastColumn="0"/>
              <w:rPr>
                <w:rFonts w:cs="Arial"/>
                <w:b/>
                <w:sz w:val="18"/>
                <w:szCs w:val="18"/>
                <w:lang w:val="en-ID"/>
              </w:rPr>
            </w:pPr>
            <w:r>
              <w:rPr>
                <w:rFonts w:cs="Arial"/>
                <w:b/>
                <w:sz w:val="18"/>
                <w:szCs w:val="18"/>
                <w:lang w:val="en-ID"/>
              </w:rPr>
              <w:t>8.843.265</w:t>
            </w:r>
          </w:p>
        </w:tc>
      </w:tr>
      <w:tr w:rsidR="00A959DC" w:rsidTr="00A959DC">
        <w:trPr>
          <w:cnfStyle w:val="000000100000" w:firstRow="0" w:lastRow="0" w:firstColumn="0" w:lastColumn="0" w:oddVBand="0" w:evenVBand="0" w:oddHBand="1" w:evenHBand="0" w:firstRowFirstColumn="0" w:firstRowLastColumn="0" w:lastRowFirstColumn="0" w:lastRowLastColumn="0"/>
          <w:trHeight w:val="109"/>
        </w:trPr>
        <w:tc>
          <w:tcPr>
            <w:cnfStyle w:val="001000000000" w:firstRow="0" w:lastRow="0" w:firstColumn="1" w:lastColumn="0" w:oddVBand="0" w:evenVBand="0" w:oddHBand="0" w:evenHBand="0" w:firstRowFirstColumn="0" w:firstRowLastColumn="0" w:lastRowFirstColumn="0" w:lastRowLastColumn="0"/>
            <w:tcW w:w="391" w:type="dxa"/>
          </w:tcPr>
          <w:p w:rsidR="00A959DC" w:rsidRDefault="004B6435" w:rsidP="00144639">
            <w:pPr>
              <w:spacing w:line="360" w:lineRule="auto"/>
              <w:rPr>
                <w:rFonts w:cstheme="minorHAnsi"/>
                <w:sz w:val="18"/>
                <w:szCs w:val="18"/>
              </w:rPr>
            </w:pPr>
            <w:r>
              <w:rPr>
                <w:rFonts w:cstheme="minorHAnsi"/>
                <w:sz w:val="18"/>
                <w:szCs w:val="18"/>
              </w:rPr>
              <w:t>B.</w:t>
            </w:r>
          </w:p>
        </w:tc>
        <w:tc>
          <w:tcPr>
            <w:tcW w:w="2170" w:type="dxa"/>
          </w:tcPr>
          <w:p w:rsidR="00A959DC" w:rsidRDefault="00691048"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Belanja Negara</w:t>
            </w:r>
          </w:p>
        </w:tc>
        <w:tc>
          <w:tcPr>
            <w:tcW w:w="950" w:type="dxa"/>
          </w:tcPr>
          <w:p w:rsidR="00A959DC" w:rsidRDefault="00691048"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B.2</w:t>
            </w:r>
          </w:p>
        </w:tc>
        <w:tc>
          <w:tcPr>
            <w:tcW w:w="1727" w:type="dxa"/>
          </w:tcPr>
          <w:p w:rsidR="00A959DC" w:rsidRDefault="00A959DC" w:rsidP="00B63DDD">
            <w:pPr>
              <w:ind w:left="-103" w:right="9"/>
              <w:jc w:val="center"/>
              <w:cnfStyle w:val="000000100000" w:firstRow="0" w:lastRow="0" w:firstColumn="0" w:lastColumn="0" w:oddVBand="0" w:evenVBand="0" w:oddHBand="1" w:evenHBand="0" w:firstRowFirstColumn="0" w:firstRowLastColumn="0" w:lastRowFirstColumn="0" w:lastRowLastColumn="0"/>
              <w:rPr>
                <w:rFonts w:cs="Arial"/>
                <w:b/>
                <w:sz w:val="18"/>
                <w:szCs w:val="18"/>
              </w:rPr>
            </w:pPr>
          </w:p>
        </w:tc>
        <w:tc>
          <w:tcPr>
            <w:tcW w:w="1800" w:type="dxa"/>
          </w:tcPr>
          <w:p w:rsidR="00A959DC" w:rsidRDefault="00A959DC" w:rsidP="00144639">
            <w:pPr>
              <w:ind w:left="-84"/>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p>
        </w:tc>
        <w:tc>
          <w:tcPr>
            <w:tcW w:w="810" w:type="dxa"/>
          </w:tcPr>
          <w:p w:rsidR="00A959DC" w:rsidRDefault="00A959DC" w:rsidP="00144639">
            <w:pPr>
              <w:ind w:left="-64"/>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p>
        </w:tc>
        <w:tc>
          <w:tcPr>
            <w:tcW w:w="1800" w:type="dxa"/>
          </w:tcPr>
          <w:p w:rsidR="00A959DC" w:rsidRDefault="00A959DC" w:rsidP="00144639">
            <w:pPr>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p>
        </w:tc>
      </w:tr>
      <w:tr w:rsidR="00A959D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Pr>
          <w:p w:rsidR="00A959DC" w:rsidRDefault="00E636E0" w:rsidP="00144639">
            <w:pPr>
              <w:rPr>
                <w:rFonts w:cs="Arial"/>
                <w:sz w:val="18"/>
                <w:szCs w:val="18"/>
              </w:rPr>
            </w:pPr>
            <w:r>
              <w:rPr>
                <w:rFonts w:cs="Arial"/>
                <w:sz w:val="18"/>
                <w:szCs w:val="18"/>
              </w:rPr>
              <w:t>1.</w:t>
            </w:r>
          </w:p>
        </w:tc>
        <w:tc>
          <w:tcPr>
            <w:tcW w:w="2170" w:type="dxa"/>
          </w:tcPr>
          <w:p w:rsidR="00A959DC" w:rsidRDefault="00E636E0" w:rsidP="00144639">
            <w:pPr>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Belanja Pegawai</w:t>
            </w:r>
          </w:p>
        </w:tc>
        <w:tc>
          <w:tcPr>
            <w:tcW w:w="950" w:type="dxa"/>
          </w:tcPr>
          <w:p w:rsidR="00A959DC" w:rsidRDefault="00A959DC" w:rsidP="005B7A6C">
            <w:pPr>
              <w:pStyle w:val="ListParagraph"/>
              <w:numPr>
                <w:ilvl w:val="0"/>
                <w:numId w:val="3"/>
              </w:num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727" w:type="dxa"/>
          </w:tcPr>
          <w:p w:rsidR="00A959DC" w:rsidRPr="001C57CC" w:rsidRDefault="001C57CC"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lang w:val="en-ID"/>
              </w:rPr>
            </w:pPr>
            <w:r>
              <w:rPr>
                <w:rFonts w:cs="Arial"/>
                <w:b/>
                <w:sz w:val="18"/>
                <w:szCs w:val="18"/>
                <w:lang w:val="en-ID"/>
              </w:rPr>
              <w:t>5.922.207.000</w:t>
            </w:r>
          </w:p>
        </w:tc>
        <w:tc>
          <w:tcPr>
            <w:tcW w:w="1800" w:type="dxa"/>
          </w:tcPr>
          <w:p w:rsidR="00A959DC" w:rsidRPr="001C57CC" w:rsidRDefault="001C57CC"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lang w:val="en-ID"/>
              </w:rPr>
            </w:pPr>
            <w:r>
              <w:rPr>
                <w:rFonts w:cs="Arial"/>
                <w:b/>
                <w:sz w:val="18"/>
                <w:szCs w:val="18"/>
                <w:lang w:val="en-ID"/>
              </w:rPr>
              <w:t>5.884.275.975</w:t>
            </w:r>
          </w:p>
        </w:tc>
        <w:tc>
          <w:tcPr>
            <w:tcW w:w="810" w:type="dxa"/>
          </w:tcPr>
          <w:p w:rsidR="00A959DC" w:rsidRPr="001C57CC" w:rsidRDefault="001C57CC"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lang w:val="en-ID"/>
              </w:rPr>
            </w:pPr>
            <w:r>
              <w:rPr>
                <w:rFonts w:cs="Arial"/>
                <w:b/>
                <w:sz w:val="18"/>
                <w:szCs w:val="18"/>
                <w:lang w:val="en-ID"/>
              </w:rPr>
              <w:t>99.36</w:t>
            </w:r>
          </w:p>
        </w:tc>
        <w:tc>
          <w:tcPr>
            <w:tcW w:w="1800" w:type="dxa"/>
          </w:tcPr>
          <w:p w:rsidR="00A959DC" w:rsidRPr="001C57CC" w:rsidRDefault="001C57CC"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lang w:val="en-ID"/>
              </w:rPr>
            </w:pPr>
            <w:r>
              <w:rPr>
                <w:rFonts w:cs="Arial"/>
                <w:b/>
                <w:sz w:val="18"/>
                <w:szCs w:val="18"/>
                <w:lang w:val="en-ID"/>
              </w:rPr>
              <w:t>5.097.463.766</w:t>
            </w: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Pr>
          <w:p w:rsidR="00A959DC" w:rsidRDefault="00E636E0" w:rsidP="00144639">
            <w:pPr>
              <w:rPr>
                <w:rFonts w:cs="Arial"/>
                <w:sz w:val="18"/>
                <w:szCs w:val="18"/>
              </w:rPr>
            </w:pPr>
            <w:r>
              <w:rPr>
                <w:rFonts w:cs="Arial"/>
                <w:sz w:val="18"/>
                <w:szCs w:val="18"/>
              </w:rPr>
              <w:t>2.</w:t>
            </w:r>
          </w:p>
        </w:tc>
        <w:tc>
          <w:tcPr>
            <w:tcW w:w="2170" w:type="dxa"/>
          </w:tcPr>
          <w:p w:rsidR="00A959DC" w:rsidRDefault="00E636E0" w:rsidP="00144639">
            <w:pPr>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Belanja Barang</w:t>
            </w:r>
          </w:p>
        </w:tc>
        <w:tc>
          <w:tcPr>
            <w:tcW w:w="950" w:type="dxa"/>
          </w:tcPr>
          <w:p w:rsidR="00A959DC" w:rsidRDefault="00A959DC" w:rsidP="005B7A6C">
            <w:pPr>
              <w:pStyle w:val="ListParagraph"/>
              <w:numPr>
                <w:ilvl w:val="0"/>
                <w:numId w:val="3"/>
              </w:num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727" w:type="dxa"/>
          </w:tcPr>
          <w:p w:rsidR="00A959DC" w:rsidRDefault="00E636E0"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792.216.000</w:t>
            </w:r>
          </w:p>
        </w:tc>
        <w:tc>
          <w:tcPr>
            <w:tcW w:w="1800" w:type="dxa"/>
          </w:tcPr>
          <w:p w:rsidR="00A959DC" w:rsidRPr="001C57CC" w:rsidRDefault="001C57CC"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lang w:val="en-ID"/>
              </w:rPr>
            </w:pPr>
            <w:r>
              <w:rPr>
                <w:rFonts w:cs="Arial"/>
                <w:b/>
                <w:sz w:val="18"/>
                <w:szCs w:val="18"/>
                <w:lang w:val="en-ID"/>
              </w:rPr>
              <w:t>766.388.560</w:t>
            </w:r>
          </w:p>
        </w:tc>
        <w:tc>
          <w:tcPr>
            <w:tcW w:w="810" w:type="dxa"/>
          </w:tcPr>
          <w:p w:rsidR="00A959DC" w:rsidRPr="001C57CC" w:rsidRDefault="001C57CC"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lang w:val="en-ID"/>
              </w:rPr>
            </w:pPr>
            <w:r>
              <w:rPr>
                <w:rFonts w:cs="Arial"/>
                <w:b/>
                <w:sz w:val="18"/>
                <w:szCs w:val="18"/>
                <w:lang w:val="en-ID"/>
              </w:rPr>
              <w:t>96.74</w:t>
            </w:r>
          </w:p>
        </w:tc>
        <w:tc>
          <w:tcPr>
            <w:tcW w:w="1800" w:type="dxa"/>
          </w:tcPr>
          <w:p w:rsidR="00A959DC" w:rsidRPr="001C57CC" w:rsidRDefault="001C57CC"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lang w:val="en-ID"/>
              </w:rPr>
            </w:pPr>
            <w:r>
              <w:rPr>
                <w:rFonts w:cs="Arial"/>
                <w:b/>
                <w:sz w:val="18"/>
                <w:szCs w:val="18"/>
                <w:lang w:val="en-ID"/>
              </w:rPr>
              <w:t>581.165.729</w:t>
            </w:r>
          </w:p>
        </w:tc>
      </w:tr>
      <w:tr w:rsidR="00A959D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Pr>
          <w:p w:rsidR="00A959DC" w:rsidRDefault="00E636E0" w:rsidP="00144639">
            <w:pPr>
              <w:rPr>
                <w:rFonts w:cs="Arial"/>
                <w:sz w:val="18"/>
                <w:szCs w:val="18"/>
              </w:rPr>
            </w:pPr>
            <w:r>
              <w:rPr>
                <w:rFonts w:cs="Arial"/>
                <w:sz w:val="18"/>
                <w:szCs w:val="18"/>
              </w:rPr>
              <w:t>3.</w:t>
            </w:r>
          </w:p>
        </w:tc>
        <w:tc>
          <w:tcPr>
            <w:tcW w:w="2170" w:type="dxa"/>
          </w:tcPr>
          <w:p w:rsidR="00A959DC" w:rsidRDefault="00E636E0" w:rsidP="00144639">
            <w:pPr>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Belanja Modal</w:t>
            </w:r>
          </w:p>
        </w:tc>
        <w:tc>
          <w:tcPr>
            <w:tcW w:w="950" w:type="dxa"/>
          </w:tcPr>
          <w:p w:rsidR="00A959DC" w:rsidRDefault="00A959DC" w:rsidP="005B7A6C">
            <w:pPr>
              <w:pStyle w:val="ListParagraph"/>
              <w:numPr>
                <w:ilvl w:val="0"/>
                <w:numId w:val="3"/>
              </w:num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727" w:type="dxa"/>
          </w:tcPr>
          <w:p w:rsidR="00A959DC"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558.000.000</w:t>
            </w:r>
          </w:p>
        </w:tc>
        <w:tc>
          <w:tcPr>
            <w:tcW w:w="1800" w:type="dxa"/>
          </w:tcPr>
          <w:p w:rsidR="00A959DC"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557.444.000</w:t>
            </w:r>
          </w:p>
        </w:tc>
        <w:tc>
          <w:tcPr>
            <w:tcW w:w="810" w:type="dxa"/>
          </w:tcPr>
          <w:p w:rsidR="00A959DC"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99,90</w:t>
            </w:r>
          </w:p>
        </w:tc>
        <w:tc>
          <w:tcPr>
            <w:tcW w:w="1800" w:type="dxa"/>
          </w:tcPr>
          <w:p w:rsidR="00A959DC" w:rsidRPr="001C57CC" w:rsidRDefault="001C57CC"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lang w:val="en-ID"/>
              </w:rPr>
            </w:pPr>
            <w:r>
              <w:rPr>
                <w:rFonts w:cs="Arial"/>
                <w:b/>
                <w:sz w:val="18"/>
                <w:szCs w:val="18"/>
                <w:lang w:val="en-ID"/>
              </w:rPr>
              <w:t>347.060.000</w:t>
            </w: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shd w:val="clear" w:color="auto" w:fill="E5B8B7" w:themeFill="accent2" w:themeFillTint="66"/>
          </w:tcPr>
          <w:p w:rsidR="00A959DC" w:rsidRDefault="00A959DC" w:rsidP="00144639">
            <w:pPr>
              <w:rPr>
                <w:rFonts w:cs="Arial"/>
                <w:b w:val="0"/>
                <w:color w:val="FFFFFF" w:themeColor="background1"/>
                <w:sz w:val="18"/>
                <w:szCs w:val="18"/>
              </w:rPr>
            </w:pPr>
          </w:p>
        </w:tc>
        <w:tc>
          <w:tcPr>
            <w:tcW w:w="2170" w:type="dxa"/>
            <w:shd w:val="clear" w:color="auto" w:fill="E5B8B7" w:themeFill="accent2" w:themeFillTint="66"/>
          </w:tcPr>
          <w:p w:rsidR="00A959DC" w:rsidRDefault="00E636E0" w:rsidP="00144639">
            <w:pPr>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Jumlah Belanja Negara</w:t>
            </w:r>
          </w:p>
        </w:tc>
        <w:tc>
          <w:tcPr>
            <w:tcW w:w="950" w:type="dxa"/>
            <w:shd w:val="clear" w:color="auto" w:fill="E5B8B7" w:themeFill="accent2" w:themeFillTint="66"/>
          </w:tcPr>
          <w:p w:rsidR="00A959DC" w:rsidRDefault="00A959DC"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727" w:type="dxa"/>
            <w:shd w:val="clear" w:color="auto" w:fill="E5B8B7" w:themeFill="accent2" w:themeFillTint="66"/>
          </w:tcPr>
          <w:p w:rsidR="00A959DC" w:rsidRPr="001C57CC" w:rsidRDefault="001C57CC"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lang w:val="en-ID"/>
              </w:rPr>
            </w:pPr>
            <w:r>
              <w:rPr>
                <w:rFonts w:cs="Arial"/>
                <w:b/>
                <w:sz w:val="18"/>
                <w:szCs w:val="18"/>
                <w:lang w:val="en-ID"/>
              </w:rPr>
              <w:t>7.272.423.000</w:t>
            </w:r>
          </w:p>
        </w:tc>
        <w:tc>
          <w:tcPr>
            <w:tcW w:w="1800" w:type="dxa"/>
            <w:shd w:val="clear" w:color="auto" w:fill="E5B8B7" w:themeFill="accent2" w:themeFillTint="66"/>
          </w:tcPr>
          <w:p w:rsidR="00A959DC" w:rsidRPr="001C57CC" w:rsidRDefault="001C57CC"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lang w:val="en-ID"/>
              </w:rPr>
            </w:pPr>
            <w:r>
              <w:rPr>
                <w:rFonts w:cs="Arial"/>
                <w:b/>
                <w:sz w:val="18"/>
                <w:szCs w:val="18"/>
                <w:lang w:val="en-ID"/>
              </w:rPr>
              <w:t>7.208.108.535</w:t>
            </w:r>
          </w:p>
        </w:tc>
        <w:tc>
          <w:tcPr>
            <w:tcW w:w="810" w:type="dxa"/>
            <w:shd w:val="clear" w:color="auto" w:fill="E5B8B7" w:themeFill="accent2" w:themeFillTint="66"/>
          </w:tcPr>
          <w:p w:rsidR="00A959DC" w:rsidRPr="001C57CC" w:rsidRDefault="001C57CC"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lang w:val="en-ID"/>
              </w:rPr>
            </w:pPr>
            <w:r>
              <w:rPr>
                <w:rFonts w:cs="Arial"/>
                <w:b/>
                <w:sz w:val="18"/>
                <w:szCs w:val="18"/>
                <w:lang w:val="en-ID"/>
              </w:rPr>
              <w:t>99.12</w:t>
            </w:r>
          </w:p>
        </w:tc>
        <w:tc>
          <w:tcPr>
            <w:tcW w:w="1800" w:type="dxa"/>
            <w:shd w:val="clear" w:color="auto" w:fill="E5B8B7" w:themeFill="accent2" w:themeFillTint="66"/>
          </w:tcPr>
          <w:p w:rsidR="00A959DC" w:rsidRPr="001C57CC" w:rsidRDefault="001C57CC"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lang w:val="en-ID"/>
              </w:rPr>
            </w:pPr>
            <w:r>
              <w:rPr>
                <w:rFonts w:cs="Arial"/>
                <w:b/>
                <w:sz w:val="18"/>
                <w:szCs w:val="18"/>
                <w:lang w:val="en-ID"/>
              </w:rPr>
              <w:t>6.025.689.495</w:t>
            </w:r>
          </w:p>
        </w:tc>
      </w:tr>
    </w:tbl>
    <w:p w:rsidR="00A959DC" w:rsidRDefault="00A959DC" w:rsidP="00E636E0"/>
    <w:p w:rsidR="00A959DC" w:rsidRDefault="00E636E0" w:rsidP="00E636E0">
      <w:pPr>
        <w:rPr>
          <w:b/>
          <w:i/>
          <w:sz w:val="16"/>
          <w:szCs w:val="16"/>
        </w:rPr>
      </w:pPr>
      <w:r>
        <w:rPr>
          <w:b/>
          <w:i/>
          <w:sz w:val="16"/>
          <w:szCs w:val="16"/>
        </w:rPr>
        <w:t>*Silahkan lihat Catatan atas Laporan Keuangan pada Bagian V  yang merupakan bagian yang tidak terpisahkan dari Laporan Keuangan ini.</w:t>
      </w:r>
    </w:p>
    <w:p w:rsidR="00A959DC" w:rsidRDefault="00A959DC" w:rsidP="009F4F12">
      <w:pPr>
        <w:tabs>
          <w:tab w:val="left" w:pos="3331"/>
        </w:tabs>
        <w:sectPr w:rsidR="00A959DC" w:rsidSect="00494A62">
          <w:headerReference w:type="default" r:id="rId43"/>
          <w:footerReference w:type="default" r:id="rId44"/>
          <w:pgSz w:w="11907" w:h="16839" w:code="9"/>
          <w:pgMar w:top="1440" w:right="1440" w:bottom="1440" w:left="1440" w:header="708" w:footer="708" w:gutter="0"/>
          <w:cols w:space="708"/>
          <w:docGrid w:linePitch="360"/>
        </w:sectPr>
      </w:pPr>
    </w:p>
    <w:p w:rsidR="00A959DC" w:rsidRDefault="00C442C8" w:rsidP="00C442C8">
      <w:pPr>
        <w:spacing w:line="360" w:lineRule="auto"/>
        <w:jc w:val="both"/>
        <w:rPr>
          <w:sz w:val="24"/>
          <w:szCs w:val="24"/>
        </w:rPr>
      </w:pPr>
      <w:r>
        <w:rPr>
          <w:rFonts w:cstheme="minorHAnsi"/>
          <w:noProof/>
          <w:sz w:val="24"/>
          <w:szCs w:val="24"/>
          <w:lang w:val="en-US"/>
        </w:rPr>
        <w:lastRenderedPageBreak/>
        <mc:AlternateContent>
          <mc:Choice Requires="wps">
            <w:drawing>
              <wp:anchor distT="91440" distB="91440" distL="114300" distR="114300" simplePos="0" relativeHeight="251681792" behindDoc="0" locked="0" layoutInCell="0" allowOverlap="1" wp14:anchorId="3AB28DCC" wp14:editId="6EF69B94">
                <wp:simplePos x="0" y="0"/>
                <wp:positionH relativeFrom="page">
                  <wp:posOffset>2137410</wp:posOffset>
                </wp:positionH>
                <wp:positionV relativeFrom="page">
                  <wp:posOffset>1270635</wp:posOffset>
                </wp:positionV>
                <wp:extent cx="6041390" cy="554355"/>
                <wp:effectExtent l="3810" t="3810" r="3175" b="3810"/>
                <wp:wrapSquare wrapText="bothSides"/>
                <wp:docPr id="68"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4139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CE317D" w:rsidRDefault="00CE317D" w:rsidP="005B7A6C">
                            <w:pPr>
                              <w:pStyle w:val="ListParagraph"/>
                              <w:numPr>
                                <w:ilvl w:val="0"/>
                                <w:numId w:val="4"/>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NERACA PERBANDINGAN</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 o:spid="_x0000_s1034" style="position:absolute;left:0;text-align:left;margin-left:168.3pt;margin-top:100.05pt;width:475.7pt;height:43.65pt;z-index:251681792;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" o:allowincell="f" fillcolor="#4f81bd [3204]" stroked="f">
                <v:shadow type="perspective" color="#9bbb59 [3206]" origin="-.5,-.5" offset="-6pt,-6pt" matrix=".75,,,.75"/>
                <v:textbox inset="21.6pt,0,1in,0">
                  <w:txbxContent>
                    <w:p w:rsidR="007F52D7" w:rsidRDefault="007F52D7" w:rsidP="005B7A6C">
                      <w:pPr>
                        <w:pStyle w:val="ListParagraph"/>
                        <w:numPr>
                          <w:ilvl w:val="0"/>
                          <w:numId w:val="4"/>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NERACA PERBANDINGAN</w:t>
                      </w:r>
                    </w:p>
                  </w:txbxContent>
                </v:textbox>
                <w10:wrap type="square" anchorx="page" anchory="page"/>
              </v:rect>
            </w:pict>
          </mc:Fallback>
        </mc:AlternateContent>
      </w:r>
    </w:p>
    <w:p w:rsidR="00A959DC" w:rsidRDefault="00A959DC" w:rsidP="009F4F12">
      <w:pPr>
        <w:tabs>
          <w:tab w:val="left" w:pos="3331"/>
        </w:tabs>
        <w:sectPr w:rsidR="00A959DC" w:rsidSect="00CC05BB">
          <w:headerReference w:type="default" r:id="rId45"/>
          <w:footerReference w:type="default" r:id="rId46"/>
          <w:pgSz w:w="11907" w:h="16839" w:code="9"/>
          <w:pgMar w:top="1440" w:right="1185" w:bottom="1440" w:left="1440" w:header="708" w:footer="708" w:gutter="0"/>
          <w:cols w:space="708"/>
          <w:docGrid w:linePitch="360"/>
        </w:sectPr>
      </w:pPr>
    </w:p>
    <w:p w:rsidR="00A959DC" w:rsidRDefault="00C442C8" w:rsidP="00C442C8">
      <w:pPr>
        <w:pStyle w:val="Heading1"/>
      </w:pPr>
      <w:bookmarkStart w:id="15" w:name="_Toc424108678"/>
      <w:bookmarkStart w:id="16" w:name="_Toc488582084"/>
      <w:r>
        <w:lastRenderedPageBreak/>
        <w:t>II. Neraca</w:t>
      </w:r>
      <w:bookmarkEnd w:id="15"/>
      <w:bookmarkEnd w:id="16"/>
    </w:p>
    <w:p w:rsidR="00A959DC" w:rsidRDefault="00C442C8" w:rsidP="00C442C8">
      <w:pPr>
        <w:tabs>
          <w:tab w:val="center" w:pos="4680"/>
          <w:tab w:val="left" w:pos="6495"/>
        </w:tabs>
        <w:spacing w:before="120" w:after="240"/>
        <w:contextualSpacing/>
        <w:rPr>
          <w:rFonts w:asciiTheme="majorHAnsi" w:hAnsiTheme="majorHAnsi" w:cs="Arial"/>
          <w:b/>
          <w:color w:val="0F243E" w:themeColor="text2" w:themeShade="80"/>
          <w:sz w:val="28"/>
          <w:szCs w:val="28"/>
        </w:rPr>
      </w:pPr>
      <w:r>
        <w:rPr>
          <w:rFonts w:asciiTheme="majorHAnsi" w:hAnsiTheme="majorHAnsi" w:cs="Arial"/>
          <w:b/>
          <w:color w:val="4F81BD" w:themeColor="accent1"/>
          <w:sz w:val="32"/>
          <w:szCs w:val="32"/>
        </w:rPr>
        <w:tab/>
      </w:r>
      <w:r>
        <w:rPr>
          <w:rFonts w:asciiTheme="majorHAnsi" w:hAnsiTheme="majorHAnsi" w:cs="Arial"/>
          <w:b/>
          <w:color w:val="0F243E" w:themeColor="text2" w:themeShade="80"/>
          <w:sz w:val="28"/>
          <w:szCs w:val="28"/>
        </w:rPr>
        <w:t>PENGADILAN AGAMA AMUNTAI</w:t>
      </w:r>
    </w:p>
    <w:p w:rsidR="00A959DC" w:rsidRDefault="00C442C8" w:rsidP="00C442C8">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NERACA</w:t>
      </w:r>
    </w:p>
    <w:p w:rsidR="00A959DC" w:rsidRDefault="00A3292C" w:rsidP="00C442C8">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lang w:val="en-ID"/>
        </w:rPr>
        <w:t>TA</w:t>
      </w:r>
      <w:r w:rsidR="00E05BFB">
        <w:rPr>
          <w:rFonts w:asciiTheme="majorHAnsi" w:hAnsiTheme="majorHAnsi" w:cs="Arial"/>
          <w:b/>
          <w:color w:val="0F243E" w:themeColor="text2" w:themeShade="80"/>
          <w:sz w:val="24"/>
          <w:szCs w:val="24"/>
        </w:rPr>
        <w:t xml:space="preserve"> 2017 </w:t>
      </w:r>
      <w:r w:rsidR="00C442C8">
        <w:rPr>
          <w:rFonts w:asciiTheme="majorHAnsi" w:hAnsiTheme="majorHAnsi" w:cs="Arial"/>
          <w:b/>
          <w:color w:val="0F243E" w:themeColor="text2" w:themeShade="80"/>
          <w:sz w:val="24"/>
          <w:szCs w:val="24"/>
        </w:rPr>
        <w:t xml:space="preserve">DAN </w:t>
      </w:r>
      <w:r>
        <w:rPr>
          <w:rFonts w:asciiTheme="majorHAnsi" w:hAnsiTheme="majorHAnsi" w:cs="Arial"/>
          <w:b/>
          <w:color w:val="0F243E" w:themeColor="text2" w:themeShade="80"/>
          <w:sz w:val="24"/>
          <w:szCs w:val="24"/>
          <w:lang w:val="en-ID"/>
        </w:rPr>
        <w:t xml:space="preserve">TA </w:t>
      </w:r>
      <w:r w:rsidR="00C442C8">
        <w:rPr>
          <w:rFonts w:asciiTheme="majorHAnsi" w:hAnsiTheme="majorHAnsi" w:cs="Arial"/>
          <w:b/>
          <w:color w:val="0F243E" w:themeColor="text2" w:themeShade="80"/>
          <w:sz w:val="24"/>
          <w:szCs w:val="24"/>
        </w:rPr>
        <w:t xml:space="preserve">2016 </w:t>
      </w:r>
    </w:p>
    <w:p w:rsidR="00A959DC" w:rsidRDefault="005A2294" w:rsidP="00C442C8">
      <w:pPr>
        <w:spacing w:before="120" w:after="240"/>
        <w:contextualSpacing/>
        <w:jc w:val="center"/>
        <w:rPr>
          <w:rFonts w:asciiTheme="majorHAnsi" w:hAnsiTheme="majorHAnsi" w:cs="Arial"/>
          <w:b/>
          <w:color w:val="0F243E" w:themeColor="text2" w:themeShade="80"/>
          <w:sz w:val="20"/>
          <w:szCs w:val="20"/>
        </w:rPr>
      </w:pPr>
      <w:r>
        <w:rPr>
          <w:rFonts w:asciiTheme="majorHAnsi" w:hAnsiTheme="majorHAnsi" w:cs="Arial"/>
          <w:b/>
          <w:i/>
          <w:color w:val="0F243E" w:themeColor="text2" w:themeShade="80"/>
          <w:sz w:val="20"/>
          <w:szCs w:val="20"/>
        </w:rPr>
        <w:t>(dalam satuan Rupiah)</w:t>
      </w:r>
      <w:r>
        <w:rPr>
          <w:rFonts w:asciiTheme="majorHAnsi" w:hAnsiTheme="majorHAnsi" w:cs="Arial"/>
          <w:b/>
          <w:color w:val="0F243E" w:themeColor="text2" w:themeShade="80"/>
          <w:sz w:val="20"/>
          <w:szCs w:val="20"/>
        </w:rPr>
        <w:t xml:space="preserve"> </w:t>
      </w:r>
    </w:p>
    <w:tbl>
      <w:tblPr>
        <w:tblStyle w:val="ColorfulList-Accent5"/>
        <w:tblW w:w="9062" w:type="dxa"/>
        <w:tblLayout w:type="fixed"/>
        <w:tblCellMar>
          <w:top w:w="51" w:type="dxa"/>
          <w:bottom w:w="51" w:type="dxa"/>
        </w:tblCellMar>
        <w:tblLook w:val="04A0" w:firstRow="1" w:lastRow="0" w:firstColumn="1" w:lastColumn="0" w:noHBand="0" w:noVBand="1"/>
      </w:tblPr>
      <w:tblGrid>
        <w:gridCol w:w="236"/>
        <w:gridCol w:w="3558"/>
        <w:gridCol w:w="582"/>
        <w:gridCol w:w="410"/>
        <w:gridCol w:w="2047"/>
        <w:gridCol w:w="2229"/>
      </w:tblGrid>
      <w:tr w:rsidR="00A959DC" w:rsidTr="00E05BFB">
        <w:trPr>
          <w:cnfStyle w:val="100000000000" w:firstRow="1" w:lastRow="0" w:firstColumn="0" w:lastColumn="0" w:oddVBand="0" w:evenVBand="0" w:oddHBand="0" w:evenHBand="0" w:firstRowFirstColumn="0" w:firstRowLastColumn="0" w:lastRowFirstColumn="0" w:lastRowLastColumn="0"/>
          <w:trHeight w:hRule="exact" w:val="607"/>
        </w:trPr>
        <w:tc>
          <w:tcPr>
            <w:cnfStyle w:val="001000000000" w:firstRow="0" w:lastRow="0" w:firstColumn="1" w:lastColumn="0" w:oddVBand="0" w:evenVBand="0" w:oddHBand="0" w:evenHBand="0" w:firstRowFirstColumn="0" w:firstRowLastColumn="0" w:lastRowFirstColumn="0" w:lastRowLastColumn="0"/>
            <w:tcW w:w="3794" w:type="dxa"/>
            <w:gridSpan w:val="2"/>
            <w:shd w:val="clear" w:color="auto" w:fill="0F243E" w:themeFill="text2" w:themeFillShade="80"/>
          </w:tcPr>
          <w:p w:rsidR="00A959DC" w:rsidRDefault="00C442C8" w:rsidP="00144639">
            <w:pPr>
              <w:spacing w:line="0" w:lineRule="atLeast"/>
              <w:jc w:val="center"/>
              <w:rPr>
                <w:rFonts w:cstheme="minorHAnsi"/>
              </w:rPr>
            </w:pPr>
            <w:r>
              <w:rPr>
                <w:rFonts w:cstheme="minorHAnsi"/>
              </w:rPr>
              <w:t>URAIAN</w:t>
            </w:r>
          </w:p>
        </w:tc>
        <w:tc>
          <w:tcPr>
            <w:tcW w:w="992" w:type="dxa"/>
            <w:gridSpan w:val="2"/>
            <w:shd w:val="clear" w:color="auto" w:fill="0F243E" w:themeFill="text2" w:themeFillShade="80"/>
          </w:tcPr>
          <w:p w:rsidR="00A959DC" w:rsidRDefault="00C442C8" w:rsidP="00144639">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Catatan</w:t>
            </w:r>
          </w:p>
        </w:tc>
        <w:tc>
          <w:tcPr>
            <w:tcW w:w="2047" w:type="dxa"/>
            <w:shd w:val="clear" w:color="auto" w:fill="0F243E" w:themeFill="text2" w:themeFillShade="80"/>
          </w:tcPr>
          <w:p w:rsidR="00A959DC" w:rsidRDefault="00A3292C" w:rsidP="00A3292C">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lang w:val="en-ID"/>
              </w:rPr>
              <w:t xml:space="preserve">TA </w:t>
            </w:r>
            <w:r w:rsidR="00C442C8">
              <w:rPr>
                <w:rFonts w:cstheme="minorHAnsi"/>
                <w:bCs w:val="0"/>
              </w:rPr>
              <w:t xml:space="preserve">2017 </w:t>
            </w:r>
          </w:p>
        </w:tc>
        <w:tc>
          <w:tcPr>
            <w:tcW w:w="2229" w:type="dxa"/>
            <w:shd w:val="clear" w:color="auto" w:fill="0F243E" w:themeFill="text2" w:themeFillShade="80"/>
          </w:tcPr>
          <w:p w:rsidR="00A959DC" w:rsidRDefault="00A3292C" w:rsidP="00A3292C">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lang w:val="en-ID"/>
              </w:rPr>
              <w:t xml:space="preserve">TA </w:t>
            </w:r>
            <w:r w:rsidR="00C442C8">
              <w:rPr>
                <w:rFonts w:cstheme="minorHAnsi"/>
                <w:bCs w:val="0"/>
              </w:rPr>
              <w:t>2016</w:t>
            </w: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shd w:val="clear" w:color="auto" w:fill="1F497D" w:themeFill="text2"/>
          </w:tcPr>
          <w:p w:rsidR="00A959DC" w:rsidRDefault="00C442C8" w:rsidP="00144639">
            <w:pPr>
              <w:spacing w:line="0" w:lineRule="atLeast"/>
              <w:rPr>
                <w:rFonts w:cstheme="minorHAnsi"/>
                <w:b w:val="0"/>
              </w:rPr>
            </w:pPr>
            <w:r>
              <w:rPr>
                <w:rFonts w:cstheme="minorHAnsi"/>
                <w:bCs w:val="0"/>
                <w:color w:val="FFFFFF" w:themeColor="background1"/>
              </w:rPr>
              <w:t>ASET</w:t>
            </w:r>
          </w:p>
        </w:tc>
        <w:tc>
          <w:tcPr>
            <w:tcW w:w="582" w:type="dxa"/>
            <w:shd w:val="clear" w:color="auto" w:fill="1F497D" w:themeFill="text2"/>
          </w:tcPr>
          <w:p w:rsidR="00A959DC" w:rsidRDefault="00A959DC"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410" w:type="dxa"/>
            <w:shd w:val="clear" w:color="auto" w:fill="1F497D" w:themeFill="text2"/>
          </w:tcPr>
          <w:p w:rsidR="00A959DC" w:rsidRDefault="00A959DC"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2047" w:type="dxa"/>
            <w:shd w:val="clear" w:color="auto" w:fill="1F497D" w:themeFill="text2"/>
          </w:tcPr>
          <w:p w:rsidR="00A959DC" w:rsidRDefault="00A959DC"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2229" w:type="dxa"/>
            <w:shd w:val="clear" w:color="auto" w:fill="1F497D" w:themeFill="text2"/>
          </w:tcPr>
          <w:p w:rsidR="00A959DC" w:rsidRDefault="00A959DC"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C442C8" w:rsidP="00144639">
            <w:pPr>
              <w:spacing w:before="100" w:beforeAutospacing="1" w:after="100" w:afterAutospacing="1" w:line="0" w:lineRule="atLeast"/>
              <w:rPr>
                <w:rFonts w:cstheme="minorHAnsi"/>
                <w:bCs w:val="0"/>
                <w:spacing w:val="2"/>
                <w:sz w:val="18"/>
                <w:szCs w:val="18"/>
              </w:rPr>
            </w:pPr>
            <w:r>
              <w:rPr>
                <w:rFonts w:cstheme="minorHAnsi"/>
                <w:sz w:val="18"/>
                <w:szCs w:val="18"/>
              </w:rPr>
              <w:t>Aset  Lancar</w:t>
            </w:r>
          </w:p>
        </w:tc>
        <w:tc>
          <w:tcPr>
            <w:tcW w:w="582" w:type="dxa"/>
            <w:tcMar>
              <w:right w:w="0" w:type="dxa"/>
            </w:tcMar>
          </w:tcPr>
          <w:p w:rsidR="00A959DC" w:rsidRDefault="00C442C8"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Pr>
                <w:rFonts w:cstheme="minorHAnsi"/>
                <w:b/>
                <w:spacing w:val="2"/>
                <w:sz w:val="18"/>
                <w:szCs w:val="18"/>
              </w:rPr>
              <w:t>C.1</w:t>
            </w:r>
          </w:p>
        </w:tc>
        <w:tc>
          <w:tcPr>
            <w:tcW w:w="410" w:type="dxa"/>
            <w:tcMar>
              <w:left w:w="28" w:type="dxa"/>
              <w:right w:w="57" w:type="dxa"/>
            </w:tcMar>
          </w:tcPr>
          <w:p w:rsidR="00A959DC" w:rsidRDefault="00A959DC" w:rsidP="00144639">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2047" w:type="dxa"/>
          </w:tcPr>
          <w:p w:rsidR="00A959DC" w:rsidRDefault="00A959DC"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c>
          <w:tcPr>
            <w:tcW w:w="2229" w:type="dxa"/>
          </w:tcPr>
          <w:p w:rsidR="00A959DC" w:rsidRDefault="00A959DC"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C442C8" w:rsidP="00144639">
            <w:pPr>
              <w:spacing w:before="100" w:beforeAutospacing="1" w:after="100" w:afterAutospacing="1" w:line="0" w:lineRule="atLeast"/>
              <w:rPr>
                <w:rFonts w:cstheme="minorHAnsi"/>
                <w:b w:val="0"/>
                <w:sz w:val="18"/>
                <w:szCs w:val="18"/>
              </w:rPr>
            </w:pPr>
            <w:r>
              <w:rPr>
                <w:rFonts w:cstheme="minorHAnsi"/>
                <w:bCs w:val="0"/>
                <w:sz w:val="18"/>
                <w:szCs w:val="18"/>
              </w:rPr>
              <w:t>Kas dan Bank</w:t>
            </w:r>
          </w:p>
        </w:tc>
        <w:tc>
          <w:tcPr>
            <w:tcW w:w="582" w:type="dxa"/>
            <w:tcMar>
              <w:right w:w="0" w:type="dxa"/>
            </w:tcMar>
          </w:tcPr>
          <w:p w:rsidR="00A959DC" w:rsidRDefault="00A959DC" w:rsidP="00144639">
            <w:pPr>
              <w:tabs>
                <w:tab w:val="left" w:pos="1695"/>
              </w:tabs>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410" w:type="dxa"/>
            <w:tcMar>
              <w:left w:w="28" w:type="dxa"/>
              <w:right w:w="57" w:type="dxa"/>
            </w:tcMar>
          </w:tcPr>
          <w:p w:rsidR="00A959DC" w:rsidRDefault="00A959DC" w:rsidP="00144639">
            <w:pPr>
              <w:tabs>
                <w:tab w:val="left" w:pos="1695"/>
              </w:tabs>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2047" w:type="dxa"/>
          </w:tcPr>
          <w:p w:rsidR="00A959DC" w:rsidRDefault="00A959DC" w:rsidP="00144639">
            <w:pPr>
              <w:tabs>
                <w:tab w:val="left" w:pos="1695"/>
              </w:tabs>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2229" w:type="dxa"/>
          </w:tcPr>
          <w:p w:rsidR="00A959DC" w:rsidRDefault="00A959DC" w:rsidP="00144639">
            <w:pPr>
              <w:tabs>
                <w:tab w:val="left" w:pos="1695"/>
              </w:tabs>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before="100" w:beforeAutospacing="1" w:after="100" w:afterAutospacing="1" w:line="0" w:lineRule="atLeast"/>
              <w:rPr>
                <w:rFonts w:cstheme="minorHAnsi"/>
                <w:b w:val="0"/>
                <w:sz w:val="18"/>
                <w:szCs w:val="18"/>
              </w:rPr>
            </w:pPr>
          </w:p>
        </w:tc>
        <w:tc>
          <w:tcPr>
            <w:tcW w:w="3558" w:type="dxa"/>
          </w:tcPr>
          <w:p w:rsidR="00A959DC" w:rsidRDefault="00C442C8" w:rsidP="00144639">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Kas di Bendahara Pengeluaran </w:t>
            </w:r>
          </w:p>
        </w:tc>
        <w:tc>
          <w:tcPr>
            <w:tcW w:w="582" w:type="dxa"/>
            <w:tcMar>
              <w:right w:w="28" w:type="dxa"/>
            </w:tcMar>
          </w:tcPr>
          <w:p w:rsidR="00A959DC" w:rsidRDefault="00C442C8"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C.1.</w:t>
            </w:r>
          </w:p>
        </w:tc>
        <w:tc>
          <w:tcPr>
            <w:tcW w:w="410" w:type="dxa"/>
            <w:tcMar>
              <w:left w:w="57" w:type="dxa"/>
              <w:right w:w="0" w:type="dxa"/>
            </w:tcMar>
          </w:tcPr>
          <w:p w:rsidR="00A959DC" w:rsidRDefault="00A959DC" w:rsidP="005B7A6C">
            <w:pPr>
              <w:pStyle w:val="ListParagraph"/>
              <w:numPr>
                <w:ilvl w:val="0"/>
                <w:numId w:val="5"/>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A959DC" w:rsidRPr="00A3292C" w:rsidRDefault="00A3292C"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bCs/>
                <w:sz w:val="18"/>
                <w:szCs w:val="18"/>
                <w:lang w:val="en-ID"/>
              </w:rPr>
              <w:t>0</w:t>
            </w:r>
          </w:p>
        </w:tc>
        <w:tc>
          <w:tcPr>
            <w:tcW w:w="2229" w:type="dxa"/>
          </w:tcPr>
          <w:p w:rsidR="00A959DC" w:rsidRDefault="00C442C8"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before="100" w:beforeAutospacing="1" w:after="100" w:afterAutospacing="1" w:line="0" w:lineRule="atLeast"/>
              <w:rPr>
                <w:rFonts w:cstheme="minorHAnsi"/>
                <w:b w:val="0"/>
                <w:sz w:val="18"/>
                <w:szCs w:val="18"/>
              </w:rPr>
            </w:pPr>
          </w:p>
        </w:tc>
        <w:tc>
          <w:tcPr>
            <w:tcW w:w="3558" w:type="dxa"/>
          </w:tcPr>
          <w:p w:rsidR="00A959DC" w:rsidRDefault="00D74C0B" w:rsidP="001B6397">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Belanja Dibayar Dimuka (prepaid)</w:t>
            </w:r>
            <w:r>
              <w:rPr>
                <w:rFonts w:cstheme="minorHAnsi"/>
                <w:sz w:val="18"/>
                <w:szCs w:val="18"/>
              </w:rPr>
              <w:t xml:space="preserve"> </w:t>
            </w:r>
          </w:p>
        </w:tc>
        <w:tc>
          <w:tcPr>
            <w:tcW w:w="582" w:type="dxa"/>
            <w:tcMar>
              <w:right w:w="28" w:type="dxa"/>
            </w:tcMar>
          </w:tcPr>
          <w:p w:rsidR="00A959DC" w:rsidRDefault="00D74C0B" w:rsidP="001B6397">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C.1.</w:t>
            </w:r>
          </w:p>
        </w:tc>
        <w:tc>
          <w:tcPr>
            <w:tcW w:w="410" w:type="dxa"/>
            <w:tcMar>
              <w:left w:w="57" w:type="dxa"/>
              <w:right w:w="0" w:type="dxa"/>
            </w:tcMar>
          </w:tcPr>
          <w:p w:rsidR="00A959DC" w:rsidRDefault="00A959DC" w:rsidP="001B6397">
            <w:pPr>
              <w:pStyle w:val="ListParagraph"/>
              <w:numPr>
                <w:ilvl w:val="0"/>
                <w:numId w:val="5"/>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A959DC" w:rsidRPr="00557E1E" w:rsidRDefault="00A3292C" w:rsidP="001B6397">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bCs/>
                <w:sz w:val="18"/>
                <w:szCs w:val="18"/>
                <w:lang w:val="en-ID"/>
              </w:rPr>
              <w:t>29.109.000</w:t>
            </w:r>
          </w:p>
        </w:tc>
        <w:tc>
          <w:tcPr>
            <w:tcW w:w="2229" w:type="dxa"/>
          </w:tcPr>
          <w:p w:rsidR="00A959DC" w:rsidRPr="00557E1E" w:rsidRDefault="00557E1E" w:rsidP="001B6397">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bCs/>
                <w:sz w:val="18"/>
                <w:szCs w:val="18"/>
                <w:lang w:val="en-ID"/>
              </w:rPr>
              <w:t>3.162.720</w:t>
            </w: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before="100" w:beforeAutospacing="1" w:after="100" w:afterAutospacing="1" w:line="0" w:lineRule="atLeast"/>
              <w:rPr>
                <w:rFonts w:cstheme="minorHAnsi"/>
                <w:b w:val="0"/>
                <w:sz w:val="18"/>
                <w:szCs w:val="18"/>
              </w:rPr>
            </w:pPr>
          </w:p>
        </w:tc>
        <w:tc>
          <w:tcPr>
            <w:tcW w:w="3558" w:type="dxa"/>
          </w:tcPr>
          <w:p w:rsidR="00A959DC" w:rsidRDefault="00D74C0B" w:rsidP="00144639">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Persediaan</w:t>
            </w:r>
          </w:p>
        </w:tc>
        <w:tc>
          <w:tcPr>
            <w:tcW w:w="582" w:type="dxa"/>
            <w:tcMar>
              <w:right w:w="28" w:type="dxa"/>
            </w:tcMar>
          </w:tcPr>
          <w:p w:rsidR="00A959DC" w:rsidRDefault="00D74C0B"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C.1.</w:t>
            </w:r>
          </w:p>
        </w:tc>
        <w:tc>
          <w:tcPr>
            <w:tcW w:w="410" w:type="dxa"/>
            <w:tcMar>
              <w:left w:w="57" w:type="dxa"/>
              <w:right w:w="0" w:type="dxa"/>
            </w:tcMar>
          </w:tcPr>
          <w:p w:rsidR="00A959DC" w:rsidRDefault="00A959DC" w:rsidP="005B7A6C">
            <w:pPr>
              <w:pStyle w:val="ListParagraph"/>
              <w:numPr>
                <w:ilvl w:val="0"/>
                <w:numId w:val="5"/>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A959DC" w:rsidRDefault="00A3292C"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lang w:val="en-ID"/>
              </w:rPr>
              <w:t>449.100</w:t>
            </w:r>
          </w:p>
        </w:tc>
        <w:tc>
          <w:tcPr>
            <w:tcW w:w="2229" w:type="dxa"/>
          </w:tcPr>
          <w:p w:rsidR="00A959DC" w:rsidRDefault="00557E1E"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lang w:val="en-ID"/>
              </w:rPr>
              <w:t>550.60</w:t>
            </w:r>
            <w:r w:rsidR="00D74C0B">
              <w:rPr>
                <w:rFonts w:cstheme="minorHAnsi"/>
                <w:b/>
                <w:bCs/>
                <w:sz w:val="18"/>
                <w:szCs w:val="18"/>
              </w:rPr>
              <w:t>0</w:t>
            </w: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before="100" w:beforeAutospacing="1" w:after="100" w:afterAutospacing="1" w:line="0" w:lineRule="atLeast"/>
              <w:rPr>
                <w:rFonts w:cstheme="minorHAnsi"/>
                <w:b w:val="0"/>
                <w:sz w:val="18"/>
                <w:szCs w:val="18"/>
              </w:rPr>
            </w:pPr>
          </w:p>
        </w:tc>
        <w:tc>
          <w:tcPr>
            <w:tcW w:w="3558" w:type="dxa"/>
          </w:tcPr>
          <w:p w:rsidR="00A959DC" w:rsidRDefault="00D74C0B"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Jumlah Aset Lancar</w:t>
            </w:r>
          </w:p>
        </w:tc>
        <w:tc>
          <w:tcPr>
            <w:tcW w:w="582" w:type="dxa"/>
            <w:tcMar>
              <w:right w:w="28" w:type="dxa"/>
            </w:tcMar>
          </w:tcPr>
          <w:p w:rsidR="00A959DC" w:rsidRDefault="00A959DC"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tcMar>
              <w:left w:w="57" w:type="dxa"/>
              <w:right w:w="0" w:type="dxa"/>
            </w:tcMar>
          </w:tcPr>
          <w:p w:rsidR="00A959DC" w:rsidRDefault="00A959DC" w:rsidP="00144639">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A959DC" w:rsidRPr="00557E1E" w:rsidRDefault="00A3292C"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ID"/>
              </w:rPr>
            </w:pPr>
            <w:r>
              <w:rPr>
                <w:rFonts w:cstheme="minorHAnsi"/>
                <w:b/>
                <w:bCs/>
                <w:sz w:val="18"/>
                <w:szCs w:val="18"/>
                <w:lang w:val="en-ID"/>
              </w:rPr>
              <w:t>29.558.100</w:t>
            </w:r>
          </w:p>
        </w:tc>
        <w:tc>
          <w:tcPr>
            <w:tcW w:w="2229" w:type="dxa"/>
          </w:tcPr>
          <w:p w:rsidR="00A959DC" w:rsidRDefault="00557E1E"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lang w:val="en-ID"/>
              </w:rPr>
              <w:t>3.713.32</w:t>
            </w:r>
            <w:r w:rsidR="00D74C0B">
              <w:rPr>
                <w:rFonts w:cstheme="minorHAnsi"/>
                <w:b/>
                <w:bCs/>
                <w:sz w:val="18"/>
                <w:szCs w:val="18"/>
              </w:rPr>
              <w:t>0</w:t>
            </w: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D74C0B" w:rsidP="0060482F">
            <w:pPr>
              <w:spacing w:before="100" w:beforeAutospacing="1" w:after="100" w:afterAutospacing="1" w:line="0" w:lineRule="atLeast"/>
              <w:rPr>
                <w:rFonts w:cstheme="minorHAnsi"/>
                <w:b w:val="0"/>
                <w:sz w:val="18"/>
                <w:szCs w:val="18"/>
              </w:rPr>
            </w:pPr>
            <w:r>
              <w:rPr>
                <w:rFonts w:cstheme="minorHAnsi"/>
                <w:sz w:val="18"/>
                <w:szCs w:val="18"/>
              </w:rPr>
              <w:t xml:space="preserve">Aset Tetap </w:t>
            </w:r>
          </w:p>
        </w:tc>
        <w:tc>
          <w:tcPr>
            <w:tcW w:w="582" w:type="dxa"/>
            <w:tcMar>
              <w:right w:w="28" w:type="dxa"/>
            </w:tcMar>
          </w:tcPr>
          <w:p w:rsidR="00A959DC" w:rsidRDefault="00D74C0B"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C.2</w:t>
            </w:r>
          </w:p>
        </w:tc>
        <w:tc>
          <w:tcPr>
            <w:tcW w:w="410" w:type="dxa"/>
            <w:tcMar>
              <w:left w:w="57" w:type="dxa"/>
              <w:right w:w="0" w:type="dxa"/>
            </w:tcMar>
          </w:tcPr>
          <w:p w:rsidR="00A959DC" w:rsidRDefault="00A959DC" w:rsidP="00144639">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c>
          <w:tcPr>
            <w:tcW w:w="2047" w:type="dxa"/>
          </w:tcPr>
          <w:p w:rsidR="00A959DC" w:rsidRDefault="00A959DC"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229" w:type="dxa"/>
          </w:tcPr>
          <w:p w:rsidR="00A959DC" w:rsidRDefault="00A959DC"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370"/>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before="100" w:beforeAutospacing="1" w:after="100" w:afterAutospacing="1" w:line="0" w:lineRule="atLeast"/>
              <w:rPr>
                <w:rFonts w:cstheme="minorHAnsi"/>
                <w:b w:val="0"/>
                <w:sz w:val="18"/>
                <w:szCs w:val="18"/>
              </w:rPr>
            </w:pPr>
          </w:p>
        </w:tc>
        <w:tc>
          <w:tcPr>
            <w:tcW w:w="3558" w:type="dxa"/>
          </w:tcPr>
          <w:p w:rsidR="00A959DC" w:rsidRDefault="00D74C0B" w:rsidP="0060482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Tanah </w:t>
            </w:r>
          </w:p>
        </w:tc>
        <w:tc>
          <w:tcPr>
            <w:tcW w:w="582" w:type="dxa"/>
            <w:tcMar>
              <w:right w:w="28" w:type="dxa"/>
            </w:tcMar>
          </w:tcPr>
          <w:p w:rsidR="00A959DC" w:rsidRDefault="00D74C0B"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A959DC" w:rsidRDefault="00A959DC" w:rsidP="005B7A6C">
            <w:pPr>
              <w:pStyle w:val="ListParagraph"/>
              <w:numPr>
                <w:ilvl w:val="0"/>
                <w:numId w:val="6"/>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A959DC" w:rsidRDefault="00557E1E"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lang w:val="en-ID"/>
              </w:rPr>
              <w:t>414.000.00</w:t>
            </w:r>
            <w:r w:rsidR="00D74C0B">
              <w:rPr>
                <w:rFonts w:cstheme="minorHAnsi"/>
                <w:b/>
                <w:bCs/>
                <w:sz w:val="18"/>
                <w:szCs w:val="18"/>
              </w:rPr>
              <w:t>0</w:t>
            </w:r>
          </w:p>
        </w:tc>
        <w:tc>
          <w:tcPr>
            <w:tcW w:w="2229" w:type="dxa"/>
          </w:tcPr>
          <w:p w:rsidR="00A959DC" w:rsidRDefault="00557E1E"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lang w:val="en-ID"/>
              </w:rPr>
              <w:t>414.000.00</w:t>
            </w:r>
            <w:r>
              <w:rPr>
                <w:rFonts w:cstheme="minorHAnsi"/>
                <w:b/>
                <w:bCs/>
                <w:sz w:val="18"/>
                <w:szCs w:val="18"/>
              </w:rPr>
              <w:t>0</w:t>
            </w: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380"/>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before="100" w:beforeAutospacing="1" w:after="100" w:afterAutospacing="1" w:line="0" w:lineRule="atLeast"/>
              <w:rPr>
                <w:rFonts w:cstheme="minorHAnsi"/>
                <w:b w:val="0"/>
                <w:sz w:val="18"/>
                <w:szCs w:val="18"/>
              </w:rPr>
            </w:pPr>
          </w:p>
        </w:tc>
        <w:tc>
          <w:tcPr>
            <w:tcW w:w="3558" w:type="dxa"/>
          </w:tcPr>
          <w:p w:rsidR="00A959DC" w:rsidRDefault="00D74C0B" w:rsidP="0060482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Peralatan dan Mesin </w:t>
            </w:r>
          </w:p>
        </w:tc>
        <w:tc>
          <w:tcPr>
            <w:tcW w:w="582" w:type="dxa"/>
            <w:tcMar>
              <w:right w:w="28" w:type="dxa"/>
            </w:tcMar>
          </w:tcPr>
          <w:p w:rsidR="00A959DC" w:rsidRDefault="00D74C0B"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A959DC" w:rsidRDefault="00A959DC" w:rsidP="005B7A6C">
            <w:pPr>
              <w:pStyle w:val="ListParagraph"/>
              <w:numPr>
                <w:ilvl w:val="0"/>
                <w:numId w:val="6"/>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A959DC" w:rsidRPr="00557E1E" w:rsidRDefault="00500145"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bCs/>
                <w:sz w:val="18"/>
                <w:szCs w:val="18"/>
                <w:lang w:val="en-ID"/>
              </w:rPr>
              <w:t>2.417.007.982</w:t>
            </w:r>
          </w:p>
        </w:tc>
        <w:tc>
          <w:tcPr>
            <w:tcW w:w="2229" w:type="dxa"/>
          </w:tcPr>
          <w:p w:rsidR="00A959DC" w:rsidRPr="00557E1E" w:rsidRDefault="00557E1E"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bCs/>
                <w:sz w:val="18"/>
                <w:szCs w:val="18"/>
                <w:lang w:val="en-ID"/>
              </w:rPr>
              <w:t>1.919.491.482</w:t>
            </w: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375"/>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line="0" w:lineRule="atLeast"/>
              <w:rPr>
                <w:rFonts w:cstheme="minorHAnsi"/>
                <w:b w:val="0"/>
                <w:sz w:val="18"/>
                <w:szCs w:val="18"/>
              </w:rPr>
            </w:pPr>
          </w:p>
        </w:tc>
        <w:tc>
          <w:tcPr>
            <w:tcW w:w="3558" w:type="dxa"/>
          </w:tcPr>
          <w:p w:rsidR="00A959DC" w:rsidRDefault="00D74C0B" w:rsidP="0060482F">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Gedung dan Bangunan </w:t>
            </w:r>
          </w:p>
        </w:tc>
        <w:tc>
          <w:tcPr>
            <w:tcW w:w="582" w:type="dxa"/>
            <w:tcMar>
              <w:right w:w="28" w:type="dxa"/>
            </w:tcMar>
          </w:tcPr>
          <w:p w:rsidR="00A959DC"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A959DC" w:rsidRDefault="00A959DC" w:rsidP="005B7A6C">
            <w:pPr>
              <w:pStyle w:val="ListParagraph"/>
              <w:numPr>
                <w:ilvl w:val="0"/>
                <w:numId w:val="6"/>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A959DC" w:rsidRPr="00557E1E" w:rsidRDefault="00557E1E" w:rsidP="00A86AB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bCs/>
                <w:sz w:val="18"/>
                <w:szCs w:val="18"/>
                <w:lang w:val="en-ID"/>
              </w:rPr>
              <w:t>5.</w:t>
            </w:r>
            <w:r w:rsidR="00A86AB2">
              <w:rPr>
                <w:rFonts w:cstheme="minorHAnsi"/>
                <w:b/>
                <w:bCs/>
                <w:sz w:val="18"/>
                <w:szCs w:val="18"/>
                <w:lang w:val="en-ID"/>
              </w:rPr>
              <w:t>239.176.500</w:t>
            </w:r>
          </w:p>
        </w:tc>
        <w:tc>
          <w:tcPr>
            <w:tcW w:w="2229" w:type="dxa"/>
          </w:tcPr>
          <w:p w:rsidR="00A959DC" w:rsidRDefault="00557E1E"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lang w:val="en-ID"/>
              </w:rPr>
              <w:t>5.194.224.000</w:t>
            </w: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312"/>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line="0" w:lineRule="atLeast"/>
              <w:rPr>
                <w:rFonts w:cstheme="minorHAnsi"/>
                <w:b w:val="0"/>
                <w:sz w:val="18"/>
                <w:szCs w:val="18"/>
              </w:rPr>
            </w:pPr>
          </w:p>
        </w:tc>
        <w:tc>
          <w:tcPr>
            <w:tcW w:w="3558" w:type="dxa"/>
          </w:tcPr>
          <w:p w:rsidR="00A959DC" w:rsidRDefault="00D74C0B" w:rsidP="0060482F">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Jalan,  Irigasi, dan Jaringan </w:t>
            </w:r>
          </w:p>
        </w:tc>
        <w:tc>
          <w:tcPr>
            <w:tcW w:w="582" w:type="dxa"/>
            <w:tcMar>
              <w:right w:w="28" w:type="dxa"/>
            </w:tcMar>
          </w:tcPr>
          <w:p w:rsidR="00A959DC"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A959DC" w:rsidRDefault="00A959DC" w:rsidP="005B7A6C">
            <w:pPr>
              <w:pStyle w:val="ListParagraph"/>
              <w:numPr>
                <w:ilvl w:val="0"/>
                <w:numId w:val="6"/>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A959DC" w:rsidRDefault="00500145"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lang w:val="en-ID"/>
              </w:rPr>
              <w:t>0</w:t>
            </w:r>
          </w:p>
        </w:tc>
        <w:tc>
          <w:tcPr>
            <w:tcW w:w="2229" w:type="dxa"/>
          </w:tcPr>
          <w:p w:rsidR="00A959DC"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312"/>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line="0" w:lineRule="atLeast"/>
              <w:rPr>
                <w:rFonts w:cstheme="minorHAnsi"/>
                <w:b w:val="0"/>
                <w:sz w:val="18"/>
                <w:szCs w:val="18"/>
              </w:rPr>
            </w:pPr>
          </w:p>
        </w:tc>
        <w:tc>
          <w:tcPr>
            <w:tcW w:w="3558" w:type="dxa"/>
          </w:tcPr>
          <w:p w:rsidR="00A959DC" w:rsidRDefault="00D74C0B" w:rsidP="0060482F">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Aset Tetap Lainnya </w:t>
            </w:r>
          </w:p>
        </w:tc>
        <w:tc>
          <w:tcPr>
            <w:tcW w:w="582" w:type="dxa"/>
            <w:tcMar>
              <w:right w:w="28" w:type="dxa"/>
            </w:tcMar>
          </w:tcPr>
          <w:p w:rsidR="00A959DC"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A959DC" w:rsidRDefault="00A959DC" w:rsidP="005B7A6C">
            <w:pPr>
              <w:pStyle w:val="ListParagraph"/>
              <w:numPr>
                <w:ilvl w:val="0"/>
                <w:numId w:val="6"/>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A959DC" w:rsidRDefault="00557E1E" w:rsidP="00557E1E">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lang w:val="en-ID"/>
              </w:rPr>
              <w:t>5.643.998</w:t>
            </w:r>
          </w:p>
        </w:tc>
        <w:tc>
          <w:tcPr>
            <w:tcW w:w="2229" w:type="dxa"/>
          </w:tcPr>
          <w:p w:rsidR="00A959DC" w:rsidRDefault="00557E1E"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lang w:val="en-ID"/>
              </w:rPr>
              <w:t>5.643.998</w:t>
            </w: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321"/>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line="0" w:lineRule="atLeast"/>
              <w:rPr>
                <w:rFonts w:cstheme="minorHAnsi"/>
                <w:b w:val="0"/>
                <w:sz w:val="18"/>
                <w:szCs w:val="18"/>
              </w:rPr>
            </w:pPr>
          </w:p>
        </w:tc>
        <w:tc>
          <w:tcPr>
            <w:tcW w:w="3558" w:type="dxa"/>
          </w:tcPr>
          <w:p w:rsidR="00A959DC" w:rsidRDefault="00D74C0B" w:rsidP="0060482F">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Konstruksi dalam Pengerjaan </w:t>
            </w:r>
          </w:p>
        </w:tc>
        <w:tc>
          <w:tcPr>
            <w:tcW w:w="582" w:type="dxa"/>
            <w:tcMar>
              <w:right w:w="28" w:type="dxa"/>
            </w:tcMar>
          </w:tcPr>
          <w:p w:rsidR="00A959DC"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A959DC" w:rsidRDefault="00A959DC" w:rsidP="005B7A6C">
            <w:pPr>
              <w:pStyle w:val="ListParagraph"/>
              <w:numPr>
                <w:ilvl w:val="0"/>
                <w:numId w:val="6"/>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A959DC"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A959DC"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411"/>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line="0" w:lineRule="atLeast"/>
              <w:rPr>
                <w:rFonts w:cstheme="minorHAnsi"/>
                <w:b w:val="0"/>
                <w:sz w:val="18"/>
                <w:szCs w:val="18"/>
              </w:rPr>
            </w:pPr>
          </w:p>
        </w:tc>
        <w:tc>
          <w:tcPr>
            <w:tcW w:w="3558" w:type="dxa"/>
          </w:tcPr>
          <w:p w:rsidR="00A959DC" w:rsidRDefault="00D74C0B" w:rsidP="0060482F">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Akumulasi Penyusutan Aset Tetap </w:t>
            </w:r>
          </w:p>
        </w:tc>
        <w:tc>
          <w:tcPr>
            <w:tcW w:w="582" w:type="dxa"/>
            <w:tcMar>
              <w:right w:w="28" w:type="dxa"/>
            </w:tcMar>
          </w:tcPr>
          <w:p w:rsidR="00A959DC" w:rsidRDefault="00D74C0B" w:rsidP="001B6397">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A959DC" w:rsidRDefault="00A959DC" w:rsidP="001B6397">
            <w:pPr>
              <w:pStyle w:val="ListParagraph"/>
              <w:numPr>
                <w:ilvl w:val="0"/>
                <w:numId w:val="6"/>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A959DC" w:rsidRDefault="00500145" w:rsidP="00A86AB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lang w:val="en-ID"/>
              </w:rPr>
              <w:t>(2.823.445.001)</w:t>
            </w:r>
          </w:p>
        </w:tc>
        <w:tc>
          <w:tcPr>
            <w:tcW w:w="2229" w:type="dxa"/>
          </w:tcPr>
          <w:p w:rsidR="00A959DC" w:rsidRPr="00557E1E" w:rsidRDefault="00500145" w:rsidP="00CD32CE">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bCs/>
                <w:sz w:val="18"/>
                <w:szCs w:val="18"/>
                <w:lang w:val="en-ID"/>
              </w:rPr>
              <w:t>(</w:t>
            </w:r>
            <w:r w:rsidR="00557E1E">
              <w:rPr>
                <w:rFonts w:cstheme="minorHAnsi"/>
                <w:b/>
                <w:bCs/>
                <w:sz w:val="18"/>
                <w:szCs w:val="18"/>
                <w:lang w:val="en-ID"/>
              </w:rPr>
              <w:t>2.454.261.099</w:t>
            </w:r>
            <w:r>
              <w:rPr>
                <w:rFonts w:cstheme="minorHAnsi"/>
                <w:b/>
                <w:bCs/>
                <w:sz w:val="18"/>
                <w:szCs w:val="18"/>
                <w:lang w:val="en-ID"/>
              </w:rPr>
              <w:t>)</w:t>
            </w: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368"/>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line="0" w:lineRule="atLeast"/>
              <w:rPr>
                <w:rFonts w:cstheme="minorHAnsi"/>
                <w:b w:val="0"/>
                <w:sz w:val="18"/>
                <w:szCs w:val="18"/>
              </w:rPr>
            </w:pPr>
          </w:p>
        </w:tc>
        <w:tc>
          <w:tcPr>
            <w:tcW w:w="3558" w:type="dxa"/>
          </w:tcPr>
          <w:p w:rsidR="00A959DC" w:rsidRDefault="00D74C0B" w:rsidP="0060482F">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Jumlah Aset Tetap </w:t>
            </w:r>
          </w:p>
        </w:tc>
        <w:tc>
          <w:tcPr>
            <w:tcW w:w="582" w:type="dxa"/>
            <w:tcMar>
              <w:right w:w="28" w:type="dxa"/>
            </w:tcMar>
          </w:tcPr>
          <w:p w:rsidR="00A959DC" w:rsidRDefault="00A959DC"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tcMar>
              <w:left w:w="57" w:type="dxa"/>
              <w:right w:w="0" w:type="dxa"/>
            </w:tcMar>
          </w:tcPr>
          <w:p w:rsidR="00A959DC" w:rsidRDefault="00A959DC"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A959DC" w:rsidRPr="00557E1E" w:rsidRDefault="00500145" w:rsidP="00A86AB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bCs/>
                <w:sz w:val="18"/>
                <w:szCs w:val="18"/>
                <w:lang w:val="en-ID"/>
              </w:rPr>
              <w:t>5.252.383.479</w:t>
            </w:r>
          </w:p>
        </w:tc>
        <w:tc>
          <w:tcPr>
            <w:tcW w:w="2229" w:type="dxa"/>
          </w:tcPr>
          <w:p w:rsidR="00A959DC" w:rsidRPr="00DC0D6D" w:rsidRDefault="00DC0D6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bCs/>
                <w:sz w:val="18"/>
                <w:szCs w:val="18"/>
                <w:lang w:val="en-ID"/>
              </w:rPr>
              <w:t>5.079.098.381</w:t>
            </w: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296"/>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D74C0B" w:rsidP="00144639">
            <w:pPr>
              <w:spacing w:line="0" w:lineRule="atLeast"/>
              <w:rPr>
                <w:rFonts w:cstheme="minorHAnsi"/>
                <w:b w:val="0"/>
                <w:bCs w:val="0"/>
                <w:sz w:val="18"/>
                <w:szCs w:val="18"/>
              </w:rPr>
            </w:pPr>
            <w:r>
              <w:rPr>
                <w:rFonts w:cstheme="minorHAnsi"/>
                <w:sz w:val="18"/>
                <w:szCs w:val="18"/>
              </w:rPr>
              <w:t xml:space="preserve">Aset Lainnya </w:t>
            </w:r>
            <w:r>
              <w:rPr>
                <w:rFonts w:cstheme="minorHAnsi"/>
                <w:sz w:val="18"/>
                <w:szCs w:val="18"/>
              </w:rPr>
              <w:tab/>
            </w:r>
          </w:p>
        </w:tc>
        <w:tc>
          <w:tcPr>
            <w:tcW w:w="582" w:type="dxa"/>
            <w:tcMar>
              <w:right w:w="28" w:type="dxa"/>
            </w:tcMar>
          </w:tcPr>
          <w:p w:rsidR="00A959DC"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C.4   </w:t>
            </w:r>
          </w:p>
        </w:tc>
        <w:tc>
          <w:tcPr>
            <w:tcW w:w="410" w:type="dxa"/>
            <w:tcMar>
              <w:left w:w="57" w:type="dxa"/>
              <w:right w:w="0" w:type="dxa"/>
            </w:tcMar>
          </w:tcPr>
          <w:p w:rsidR="00A959DC" w:rsidRDefault="00A959DC"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A959DC" w:rsidRDefault="00A959DC"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2229" w:type="dxa"/>
          </w:tcPr>
          <w:p w:rsidR="00A959DC" w:rsidRDefault="00A959DC"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308"/>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line="0" w:lineRule="atLeast"/>
              <w:rPr>
                <w:rFonts w:cstheme="minorHAnsi"/>
                <w:b w:val="0"/>
                <w:sz w:val="18"/>
                <w:szCs w:val="18"/>
              </w:rPr>
            </w:pPr>
          </w:p>
        </w:tc>
        <w:tc>
          <w:tcPr>
            <w:tcW w:w="3558" w:type="dxa"/>
          </w:tcPr>
          <w:p w:rsidR="00A959DC" w:rsidRDefault="00D74C0B" w:rsidP="00144639">
            <w:pPr>
              <w:tabs>
                <w:tab w:val="left" w:pos="3180"/>
              </w:tabs>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Aset Lain-Lain</w:t>
            </w:r>
            <w:r>
              <w:rPr>
                <w:rFonts w:cstheme="minorHAnsi"/>
                <w:sz w:val="18"/>
                <w:szCs w:val="18"/>
              </w:rPr>
              <w:tab/>
            </w:r>
            <w:r>
              <w:rPr>
                <w:rFonts w:cstheme="minorHAnsi"/>
                <w:b/>
                <w:sz w:val="18"/>
                <w:szCs w:val="18"/>
              </w:rPr>
              <w:tab/>
            </w:r>
          </w:p>
        </w:tc>
        <w:tc>
          <w:tcPr>
            <w:tcW w:w="582" w:type="dxa"/>
            <w:tcMar>
              <w:right w:w="28" w:type="dxa"/>
            </w:tcMar>
          </w:tcPr>
          <w:p w:rsidR="00A959DC"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C.4.</w:t>
            </w:r>
          </w:p>
        </w:tc>
        <w:tc>
          <w:tcPr>
            <w:tcW w:w="410" w:type="dxa"/>
            <w:tcMar>
              <w:left w:w="57" w:type="dxa"/>
              <w:right w:w="0" w:type="dxa"/>
            </w:tcMar>
          </w:tcPr>
          <w:p w:rsidR="00A959DC" w:rsidRDefault="00A959DC" w:rsidP="00BC7A6A">
            <w:pPr>
              <w:pStyle w:val="ListParagraph"/>
              <w:numPr>
                <w:ilvl w:val="0"/>
                <w:numId w:val="7"/>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A959DC" w:rsidRDefault="00500145" w:rsidP="00DC0D6D">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lang w:val="en-ID"/>
              </w:rPr>
              <w:t>206.500.661</w:t>
            </w:r>
          </w:p>
        </w:tc>
        <w:tc>
          <w:tcPr>
            <w:tcW w:w="2229" w:type="dxa"/>
          </w:tcPr>
          <w:p w:rsidR="00A959DC" w:rsidRDefault="00DC0D6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lang w:val="en-ID"/>
              </w:rPr>
              <w:t>196.525.661</w:t>
            </w: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586"/>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line="0" w:lineRule="atLeast"/>
              <w:rPr>
                <w:rFonts w:cstheme="minorHAnsi"/>
                <w:b w:val="0"/>
                <w:sz w:val="18"/>
                <w:szCs w:val="18"/>
              </w:rPr>
            </w:pPr>
          </w:p>
        </w:tc>
        <w:tc>
          <w:tcPr>
            <w:tcW w:w="3558" w:type="dxa"/>
          </w:tcPr>
          <w:p w:rsidR="00A959DC" w:rsidRDefault="00D74C0B" w:rsidP="00144639">
            <w:pPr>
              <w:tabs>
                <w:tab w:val="left" w:pos="3180"/>
              </w:tabs>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Akumulasi Penyusutan/Amortisasi Aset Lainnya</w:t>
            </w:r>
            <w:r>
              <w:rPr>
                <w:rFonts w:cstheme="minorHAnsi"/>
                <w:sz w:val="18"/>
                <w:szCs w:val="18"/>
              </w:rPr>
              <w:tab/>
            </w:r>
            <w:r>
              <w:rPr>
                <w:rFonts w:cstheme="minorHAnsi"/>
                <w:b/>
                <w:sz w:val="18"/>
                <w:szCs w:val="18"/>
              </w:rPr>
              <w:tab/>
            </w:r>
          </w:p>
        </w:tc>
        <w:tc>
          <w:tcPr>
            <w:tcW w:w="582" w:type="dxa"/>
            <w:tcMar>
              <w:right w:w="28" w:type="dxa"/>
            </w:tcMar>
          </w:tcPr>
          <w:p w:rsidR="00A959DC"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C.4.</w:t>
            </w:r>
          </w:p>
        </w:tc>
        <w:tc>
          <w:tcPr>
            <w:tcW w:w="410" w:type="dxa"/>
            <w:tcMar>
              <w:left w:w="57" w:type="dxa"/>
              <w:right w:w="0" w:type="dxa"/>
            </w:tcMar>
          </w:tcPr>
          <w:p w:rsidR="00A959DC" w:rsidRDefault="00A959DC" w:rsidP="00BC7A6A">
            <w:pPr>
              <w:pStyle w:val="ListParagraph"/>
              <w:numPr>
                <w:ilvl w:val="0"/>
                <w:numId w:val="7"/>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A959DC" w:rsidRPr="00DC0D6D" w:rsidRDefault="00AE0B04"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bCs/>
                <w:sz w:val="18"/>
                <w:szCs w:val="18"/>
                <w:lang w:val="en-ID"/>
              </w:rPr>
              <w:t>(206.500.661)</w:t>
            </w:r>
          </w:p>
        </w:tc>
        <w:tc>
          <w:tcPr>
            <w:tcW w:w="2229" w:type="dxa"/>
          </w:tcPr>
          <w:p w:rsidR="00A959DC" w:rsidRDefault="00AE0B04" w:rsidP="00DC0D6D">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lang w:val="en-ID"/>
              </w:rPr>
              <w:t>(</w:t>
            </w:r>
            <w:r w:rsidR="00DC0D6D">
              <w:rPr>
                <w:rFonts w:cstheme="minorHAnsi"/>
                <w:b/>
                <w:bCs/>
                <w:sz w:val="18"/>
                <w:szCs w:val="18"/>
                <w:lang w:val="en-ID"/>
              </w:rPr>
              <w:t>195.925.661</w:t>
            </w:r>
            <w:r>
              <w:rPr>
                <w:rFonts w:cstheme="minorHAnsi"/>
                <w:b/>
                <w:bCs/>
                <w:sz w:val="18"/>
                <w:szCs w:val="18"/>
                <w:lang w:val="en-ID"/>
              </w:rPr>
              <w:t>)</w:t>
            </w: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388"/>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line="0" w:lineRule="atLeast"/>
              <w:rPr>
                <w:rFonts w:cstheme="minorHAnsi"/>
                <w:b w:val="0"/>
                <w:sz w:val="18"/>
                <w:szCs w:val="18"/>
              </w:rPr>
            </w:pPr>
          </w:p>
        </w:tc>
        <w:tc>
          <w:tcPr>
            <w:tcW w:w="3558" w:type="dxa"/>
          </w:tcPr>
          <w:p w:rsidR="00A959DC" w:rsidRDefault="00D74C0B" w:rsidP="00144639">
            <w:pPr>
              <w:tabs>
                <w:tab w:val="left" w:pos="3060"/>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Aset Lainnya</w:t>
            </w:r>
            <w:r>
              <w:rPr>
                <w:rFonts w:cstheme="minorHAnsi"/>
                <w:sz w:val="18"/>
                <w:szCs w:val="18"/>
              </w:rPr>
              <w:tab/>
            </w:r>
          </w:p>
        </w:tc>
        <w:tc>
          <w:tcPr>
            <w:tcW w:w="582" w:type="dxa"/>
            <w:tcMar>
              <w:right w:w="28" w:type="dxa"/>
            </w:tcMar>
          </w:tcPr>
          <w:p w:rsidR="00A959DC" w:rsidRDefault="00A959DC"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tcMar>
              <w:left w:w="57" w:type="dxa"/>
              <w:right w:w="0" w:type="dxa"/>
            </w:tcMar>
          </w:tcPr>
          <w:p w:rsidR="00A959DC" w:rsidRDefault="00A959DC"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A959DC" w:rsidRPr="00DC0D6D" w:rsidRDefault="00AE0B04"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bCs/>
                <w:sz w:val="18"/>
                <w:szCs w:val="18"/>
                <w:lang w:val="en-ID"/>
              </w:rPr>
              <w:t>0</w:t>
            </w:r>
          </w:p>
        </w:tc>
        <w:tc>
          <w:tcPr>
            <w:tcW w:w="2229" w:type="dxa"/>
          </w:tcPr>
          <w:p w:rsidR="00A959DC" w:rsidRPr="00DC0D6D" w:rsidRDefault="00DC0D6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bCs/>
                <w:sz w:val="18"/>
                <w:szCs w:val="18"/>
                <w:lang w:val="en-ID"/>
              </w:rPr>
              <w:t>600.000</w:t>
            </w: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370"/>
        </w:trPr>
        <w:tc>
          <w:tcPr>
            <w:cnfStyle w:val="001000000000" w:firstRow="0" w:lastRow="0" w:firstColumn="1" w:lastColumn="0" w:oddVBand="0" w:evenVBand="0" w:oddHBand="0" w:evenHBand="0" w:firstRowFirstColumn="0" w:firstRowLastColumn="0" w:lastRowFirstColumn="0" w:lastRowLastColumn="0"/>
            <w:tcW w:w="236" w:type="dxa"/>
            <w:shd w:val="clear" w:color="auto" w:fill="E5B8B7" w:themeFill="accent2" w:themeFillTint="66"/>
          </w:tcPr>
          <w:p w:rsidR="00A959DC" w:rsidRDefault="00A959DC" w:rsidP="00144639">
            <w:pPr>
              <w:spacing w:line="0" w:lineRule="atLeast"/>
              <w:rPr>
                <w:rFonts w:cstheme="minorHAnsi"/>
                <w:b w:val="0"/>
                <w:sz w:val="18"/>
                <w:szCs w:val="18"/>
              </w:rPr>
            </w:pPr>
          </w:p>
        </w:tc>
        <w:tc>
          <w:tcPr>
            <w:tcW w:w="3558" w:type="dxa"/>
            <w:shd w:val="clear" w:color="auto" w:fill="E5B8B7" w:themeFill="accent2" w:themeFillTint="66"/>
          </w:tcPr>
          <w:p w:rsidR="00A959DC" w:rsidRDefault="00D74C0B" w:rsidP="00144639">
            <w:pPr>
              <w:tabs>
                <w:tab w:val="left" w:pos="3060"/>
              </w:tabs>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Jumlah Aset</w:t>
            </w:r>
          </w:p>
        </w:tc>
        <w:tc>
          <w:tcPr>
            <w:tcW w:w="582" w:type="dxa"/>
            <w:shd w:val="clear" w:color="auto" w:fill="E5B8B7" w:themeFill="accent2" w:themeFillTint="66"/>
            <w:tcMar>
              <w:right w:w="28" w:type="dxa"/>
            </w:tcMar>
          </w:tcPr>
          <w:p w:rsidR="00A959DC" w:rsidRDefault="00A959DC"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shd w:val="clear" w:color="auto" w:fill="E5B8B7" w:themeFill="accent2" w:themeFillTint="66"/>
            <w:tcMar>
              <w:left w:w="57" w:type="dxa"/>
              <w:right w:w="0" w:type="dxa"/>
            </w:tcMar>
          </w:tcPr>
          <w:p w:rsidR="00A959DC" w:rsidRDefault="00A959DC"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shd w:val="clear" w:color="auto" w:fill="E5B8B7" w:themeFill="accent2" w:themeFillTint="66"/>
          </w:tcPr>
          <w:p w:rsidR="00A959DC" w:rsidRPr="00DC0D6D" w:rsidRDefault="00AE0B04" w:rsidP="00A86AB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bCs/>
                <w:sz w:val="18"/>
                <w:szCs w:val="18"/>
                <w:lang w:val="en-ID"/>
              </w:rPr>
              <w:t>5.281.941.579</w:t>
            </w:r>
          </w:p>
        </w:tc>
        <w:tc>
          <w:tcPr>
            <w:tcW w:w="2229" w:type="dxa"/>
            <w:shd w:val="clear" w:color="auto" w:fill="E5B8B7" w:themeFill="accent2" w:themeFillTint="66"/>
          </w:tcPr>
          <w:p w:rsidR="00A959DC" w:rsidRPr="00DC0D6D" w:rsidRDefault="00DC0D6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bCs/>
                <w:sz w:val="18"/>
                <w:szCs w:val="18"/>
                <w:lang w:val="en-ID"/>
              </w:rPr>
              <w:t>5.083.411.701</w:t>
            </w: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shd w:val="clear" w:color="auto" w:fill="1F497D" w:themeFill="text2"/>
          </w:tcPr>
          <w:p w:rsidR="00A959DC" w:rsidRDefault="00D74C0B" w:rsidP="00144639">
            <w:pPr>
              <w:spacing w:line="0" w:lineRule="atLeast"/>
              <w:rPr>
                <w:rFonts w:cstheme="minorHAnsi"/>
                <w:bCs w:val="0"/>
              </w:rPr>
            </w:pPr>
            <w:r>
              <w:rPr>
                <w:rFonts w:cstheme="minorHAnsi"/>
                <w:color w:val="FFFFFF" w:themeColor="background1"/>
              </w:rPr>
              <w:t>KEWAJIBAN</w:t>
            </w:r>
          </w:p>
        </w:tc>
        <w:tc>
          <w:tcPr>
            <w:tcW w:w="582" w:type="dxa"/>
            <w:shd w:val="clear" w:color="auto" w:fill="1F497D" w:themeFill="text2"/>
            <w:tcMar>
              <w:right w:w="28" w:type="dxa"/>
            </w:tcMar>
          </w:tcPr>
          <w:p w:rsidR="00A959DC" w:rsidRDefault="00A959DC"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rPr>
            </w:pPr>
          </w:p>
        </w:tc>
        <w:tc>
          <w:tcPr>
            <w:tcW w:w="410" w:type="dxa"/>
            <w:shd w:val="clear" w:color="auto" w:fill="1F497D" w:themeFill="text2"/>
            <w:tcMar>
              <w:left w:w="57" w:type="dxa"/>
              <w:right w:w="0" w:type="dxa"/>
            </w:tcMar>
          </w:tcPr>
          <w:p w:rsidR="00A959DC" w:rsidRDefault="00A959DC"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rPr>
            </w:pPr>
          </w:p>
        </w:tc>
        <w:tc>
          <w:tcPr>
            <w:tcW w:w="2047" w:type="dxa"/>
            <w:shd w:val="clear" w:color="auto" w:fill="1F497D" w:themeFill="text2"/>
          </w:tcPr>
          <w:p w:rsidR="00A959DC" w:rsidRDefault="00A959DC"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color w:val="FFFFFF" w:themeColor="background1"/>
              </w:rPr>
            </w:pPr>
          </w:p>
        </w:tc>
        <w:tc>
          <w:tcPr>
            <w:tcW w:w="2229" w:type="dxa"/>
            <w:shd w:val="clear" w:color="auto" w:fill="1F497D" w:themeFill="text2"/>
          </w:tcPr>
          <w:p w:rsidR="00A959DC" w:rsidRDefault="00A959DC"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color w:val="FFFFFF" w:themeColor="background1"/>
              </w:rPr>
            </w:pP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D74C0B" w:rsidP="00144639">
            <w:pPr>
              <w:spacing w:line="0" w:lineRule="atLeast"/>
              <w:rPr>
                <w:rFonts w:cstheme="minorHAnsi"/>
                <w:bCs w:val="0"/>
                <w:sz w:val="18"/>
                <w:szCs w:val="18"/>
              </w:rPr>
            </w:pPr>
            <w:r>
              <w:rPr>
                <w:rFonts w:cstheme="minorHAnsi"/>
                <w:sz w:val="18"/>
                <w:szCs w:val="18"/>
              </w:rPr>
              <w:t xml:space="preserve">Kewajiban Jangka Pendek </w:t>
            </w:r>
          </w:p>
        </w:tc>
        <w:tc>
          <w:tcPr>
            <w:tcW w:w="582" w:type="dxa"/>
            <w:tcMar>
              <w:right w:w="28" w:type="dxa"/>
            </w:tcMar>
          </w:tcPr>
          <w:p w:rsidR="00A959DC"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C.5</w:t>
            </w:r>
          </w:p>
        </w:tc>
        <w:tc>
          <w:tcPr>
            <w:tcW w:w="410" w:type="dxa"/>
            <w:tcMar>
              <w:left w:w="57" w:type="dxa"/>
              <w:right w:w="0" w:type="dxa"/>
            </w:tcMar>
          </w:tcPr>
          <w:p w:rsidR="00A959DC" w:rsidRDefault="00A959DC"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A959DC" w:rsidRDefault="00A959DC"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229" w:type="dxa"/>
          </w:tcPr>
          <w:p w:rsidR="00A959DC" w:rsidRDefault="00A959DC"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446"/>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line="0" w:lineRule="atLeast"/>
              <w:rPr>
                <w:rFonts w:cstheme="minorHAnsi"/>
                <w:b w:val="0"/>
                <w:sz w:val="18"/>
                <w:szCs w:val="18"/>
              </w:rPr>
            </w:pPr>
          </w:p>
        </w:tc>
        <w:tc>
          <w:tcPr>
            <w:tcW w:w="3558" w:type="dxa"/>
          </w:tcPr>
          <w:p w:rsidR="00A959DC" w:rsidRDefault="00D74C0B" w:rsidP="00AE0B04">
            <w:pPr>
              <w:tabs>
                <w:tab w:val="right" w:pos="3753"/>
              </w:tabs>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U</w:t>
            </w:r>
            <w:r w:rsidR="00AE0B04">
              <w:rPr>
                <w:rFonts w:cstheme="minorHAnsi"/>
                <w:b/>
                <w:sz w:val="18"/>
                <w:szCs w:val="18"/>
                <w:lang w:val="en-ID"/>
              </w:rPr>
              <w:t>tang kepada Pihak Ketiga</w:t>
            </w:r>
            <w:r>
              <w:rPr>
                <w:rFonts w:cstheme="minorHAnsi"/>
                <w:b/>
                <w:sz w:val="18"/>
                <w:szCs w:val="18"/>
              </w:rPr>
              <w:tab/>
            </w:r>
          </w:p>
        </w:tc>
        <w:tc>
          <w:tcPr>
            <w:tcW w:w="582" w:type="dxa"/>
            <w:tcMar>
              <w:right w:w="28" w:type="dxa"/>
            </w:tcMar>
          </w:tcPr>
          <w:p w:rsidR="00A959DC"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C.5.</w:t>
            </w:r>
          </w:p>
        </w:tc>
        <w:tc>
          <w:tcPr>
            <w:tcW w:w="410" w:type="dxa"/>
            <w:tcMar>
              <w:left w:w="57" w:type="dxa"/>
              <w:right w:w="0" w:type="dxa"/>
            </w:tcMar>
          </w:tcPr>
          <w:p w:rsidR="00A959DC" w:rsidRDefault="00A959DC" w:rsidP="00BC7A6A">
            <w:pPr>
              <w:pStyle w:val="ListParagraph"/>
              <w:numPr>
                <w:ilvl w:val="0"/>
                <w:numId w:val="8"/>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A959DC" w:rsidRPr="00AE0B04" w:rsidRDefault="00AE0B04" w:rsidP="00AE0B04">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bCs/>
                <w:sz w:val="18"/>
                <w:szCs w:val="18"/>
                <w:lang w:val="en-ID"/>
              </w:rPr>
              <w:t>14.394..822</w:t>
            </w:r>
          </w:p>
        </w:tc>
        <w:tc>
          <w:tcPr>
            <w:tcW w:w="2229" w:type="dxa"/>
          </w:tcPr>
          <w:p w:rsidR="00A959DC" w:rsidRPr="00AE0B04" w:rsidRDefault="00AE0B04"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bCs/>
                <w:sz w:val="18"/>
                <w:szCs w:val="18"/>
                <w:lang w:val="en-ID"/>
              </w:rPr>
              <w:t>20.337.088</w:t>
            </w: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436"/>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line="0" w:lineRule="atLeast"/>
              <w:rPr>
                <w:rFonts w:cstheme="minorHAnsi"/>
                <w:b w:val="0"/>
                <w:sz w:val="18"/>
                <w:szCs w:val="18"/>
              </w:rPr>
            </w:pPr>
          </w:p>
        </w:tc>
        <w:tc>
          <w:tcPr>
            <w:tcW w:w="3558" w:type="dxa"/>
          </w:tcPr>
          <w:p w:rsidR="00A959DC"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Jumlah Kewajiban Jangka Pendek</w:t>
            </w:r>
          </w:p>
        </w:tc>
        <w:tc>
          <w:tcPr>
            <w:tcW w:w="582" w:type="dxa"/>
            <w:tcMar>
              <w:right w:w="28" w:type="dxa"/>
            </w:tcMar>
          </w:tcPr>
          <w:p w:rsidR="00A959DC" w:rsidRDefault="00A959DC"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tcMar>
              <w:left w:w="57" w:type="dxa"/>
              <w:right w:w="0" w:type="dxa"/>
            </w:tcMar>
          </w:tcPr>
          <w:p w:rsidR="00A959DC" w:rsidRDefault="00A959DC"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A959DC" w:rsidRDefault="00AE0B04"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lang w:val="en-ID"/>
              </w:rPr>
              <w:t>14.394..822</w:t>
            </w:r>
          </w:p>
        </w:tc>
        <w:tc>
          <w:tcPr>
            <w:tcW w:w="2229" w:type="dxa"/>
          </w:tcPr>
          <w:p w:rsidR="00A959DC" w:rsidRPr="00DC0D6D" w:rsidRDefault="00DC0D6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bCs/>
                <w:sz w:val="18"/>
                <w:szCs w:val="18"/>
                <w:lang w:val="en-ID"/>
              </w:rPr>
              <w:t>20.337.088</w:t>
            </w: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shd w:val="clear" w:color="auto" w:fill="F2DBDB" w:themeFill="accent2" w:themeFillTint="33"/>
          </w:tcPr>
          <w:p w:rsidR="00A959DC" w:rsidRDefault="00A959DC" w:rsidP="00144639">
            <w:pPr>
              <w:spacing w:line="0" w:lineRule="atLeast"/>
              <w:rPr>
                <w:rFonts w:cstheme="minorHAnsi"/>
                <w:b w:val="0"/>
                <w:sz w:val="18"/>
                <w:szCs w:val="18"/>
              </w:rPr>
            </w:pPr>
          </w:p>
        </w:tc>
        <w:tc>
          <w:tcPr>
            <w:tcW w:w="3558" w:type="dxa"/>
            <w:shd w:val="clear" w:color="auto" w:fill="F2DBDB" w:themeFill="accent2" w:themeFillTint="33"/>
          </w:tcPr>
          <w:p w:rsidR="00A959DC"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Kewajiban</w:t>
            </w:r>
          </w:p>
        </w:tc>
        <w:tc>
          <w:tcPr>
            <w:tcW w:w="582" w:type="dxa"/>
            <w:shd w:val="clear" w:color="auto" w:fill="F2DBDB" w:themeFill="accent2" w:themeFillTint="33"/>
            <w:tcMar>
              <w:right w:w="28" w:type="dxa"/>
            </w:tcMar>
          </w:tcPr>
          <w:p w:rsidR="00A959DC" w:rsidRDefault="00A959DC"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shd w:val="clear" w:color="auto" w:fill="F2DBDB" w:themeFill="accent2" w:themeFillTint="33"/>
            <w:tcMar>
              <w:left w:w="57" w:type="dxa"/>
              <w:right w:w="0" w:type="dxa"/>
            </w:tcMar>
          </w:tcPr>
          <w:p w:rsidR="00A959DC" w:rsidRDefault="00A959DC"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shd w:val="clear" w:color="auto" w:fill="F2DBDB" w:themeFill="accent2" w:themeFillTint="33"/>
          </w:tcPr>
          <w:p w:rsidR="00A959DC" w:rsidRDefault="00AE0B04"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lang w:val="en-ID"/>
              </w:rPr>
              <w:t>14.394..822</w:t>
            </w:r>
          </w:p>
        </w:tc>
        <w:tc>
          <w:tcPr>
            <w:tcW w:w="2229" w:type="dxa"/>
            <w:shd w:val="clear" w:color="auto" w:fill="F2DBDB" w:themeFill="accent2" w:themeFillTint="33"/>
          </w:tcPr>
          <w:p w:rsidR="00A959DC" w:rsidRPr="00DC0D6D" w:rsidRDefault="00DC0D6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bCs/>
                <w:sz w:val="18"/>
                <w:szCs w:val="18"/>
                <w:lang w:val="en-ID"/>
              </w:rPr>
              <w:t>20.337.088</w:t>
            </w: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shd w:val="clear" w:color="auto" w:fill="1F497D" w:themeFill="text2"/>
          </w:tcPr>
          <w:p w:rsidR="00A959DC" w:rsidRDefault="00D74C0B" w:rsidP="00144639">
            <w:pPr>
              <w:spacing w:line="0" w:lineRule="atLeast"/>
              <w:rPr>
                <w:rFonts w:cstheme="minorHAnsi"/>
                <w:bCs w:val="0"/>
                <w:color w:val="FFFFFF" w:themeColor="background1"/>
              </w:rPr>
            </w:pPr>
            <w:r>
              <w:rPr>
                <w:rFonts w:cstheme="minorHAnsi"/>
                <w:color w:val="FFFFFF" w:themeColor="background1"/>
              </w:rPr>
              <w:t>EKUITAS</w:t>
            </w:r>
          </w:p>
        </w:tc>
        <w:tc>
          <w:tcPr>
            <w:tcW w:w="582" w:type="dxa"/>
            <w:shd w:val="clear" w:color="auto" w:fill="1F497D" w:themeFill="text2"/>
            <w:tcMar>
              <w:right w:w="28" w:type="dxa"/>
            </w:tcMar>
          </w:tcPr>
          <w:p w:rsidR="00A959DC" w:rsidRDefault="00A959DC"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color w:val="FFFFFF" w:themeColor="background1"/>
              </w:rPr>
            </w:pPr>
          </w:p>
        </w:tc>
        <w:tc>
          <w:tcPr>
            <w:tcW w:w="410" w:type="dxa"/>
            <w:shd w:val="clear" w:color="auto" w:fill="1F497D" w:themeFill="text2"/>
            <w:tcMar>
              <w:left w:w="57" w:type="dxa"/>
              <w:right w:w="0" w:type="dxa"/>
            </w:tcMar>
          </w:tcPr>
          <w:p w:rsidR="00A959DC" w:rsidRDefault="00A959DC"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color w:val="FFFFFF" w:themeColor="background1"/>
              </w:rPr>
            </w:pPr>
          </w:p>
        </w:tc>
        <w:tc>
          <w:tcPr>
            <w:tcW w:w="2047" w:type="dxa"/>
            <w:shd w:val="clear" w:color="auto" w:fill="1F497D" w:themeFill="text2"/>
          </w:tcPr>
          <w:p w:rsidR="00A959DC" w:rsidRDefault="00A959DC"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color w:val="FFFFFF" w:themeColor="background1"/>
              </w:rPr>
            </w:pPr>
          </w:p>
        </w:tc>
        <w:tc>
          <w:tcPr>
            <w:tcW w:w="2229" w:type="dxa"/>
            <w:shd w:val="clear" w:color="auto" w:fill="1F497D" w:themeFill="text2"/>
          </w:tcPr>
          <w:p w:rsidR="00A959DC" w:rsidRDefault="00A959DC"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color w:val="FFFFFF" w:themeColor="background1"/>
              </w:rPr>
            </w:pP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Pr="00EA7C21" w:rsidRDefault="00DC0D6D" w:rsidP="00144639">
            <w:pPr>
              <w:spacing w:line="0" w:lineRule="atLeast"/>
              <w:rPr>
                <w:rFonts w:cstheme="minorHAnsi"/>
                <w:bCs w:val="0"/>
                <w:sz w:val="18"/>
                <w:szCs w:val="18"/>
                <w:lang w:val="en-ID"/>
              </w:rPr>
            </w:pPr>
            <w:r>
              <w:rPr>
                <w:rFonts w:cstheme="minorHAnsi"/>
                <w:sz w:val="18"/>
                <w:szCs w:val="18"/>
              </w:rPr>
              <w:t>Ekuitas</w:t>
            </w:r>
            <w:r w:rsidR="00EA7C21">
              <w:rPr>
                <w:rFonts w:cstheme="minorHAnsi"/>
                <w:sz w:val="18"/>
                <w:szCs w:val="18"/>
                <w:lang w:val="en-ID"/>
              </w:rPr>
              <w:t xml:space="preserve"> Dana Lancar</w:t>
            </w:r>
          </w:p>
        </w:tc>
        <w:tc>
          <w:tcPr>
            <w:tcW w:w="582" w:type="dxa"/>
            <w:tcMar>
              <w:right w:w="28" w:type="dxa"/>
            </w:tcMar>
          </w:tcPr>
          <w:p w:rsidR="00A959DC"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C.6</w:t>
            </w:r>
          </w:p>
        </w:tc>
        <w:tc>
          <w:tcPr>
            <w:tcW w:w="410" w:type="dxa"/>
            <w:tcMar>
              <w:left w:w="57" w:type="dxa"/>
              <w:right w:w="0" w:type="dxa"/>
            </w:tcMar>
          </w:tcPr>
          <w:p w:rsidR="00A959DC" w:rsidRDefault="00A959DC"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A959DC" w:rsidRDefault="00A959DC"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229" w:type="dxa"/>
          </w:tcPr>
          <w:p w:rsidR="00A959DC" w:rsidRDefault="00A959DC"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shd w:val="clear" w:color="auto" w:fill="F2DBDB" w:themeFill="accent2" w:themeFillTint="33"/>
          </w:tcPr>
          <w:p w:rsidR="00A959DC" w:rsidRDefault="00A959DC" w:rsidP="00144639">
            <w:pPr>
              <w:spacing w:line="0" w:lineRule="atLeast"/>
              <w:rPr>
                <w:rFonts w:cstheme="minorHAnsi"/>
                <w:b w:val="0"/>
                <w:sz w:val="18"/>
                <w:szCs w:val="18"/>
              </w:rPr>
            </w:pPr>
          </w:p>
        </w:tc>
        <w:tc>
          <w:tcPr>
            <w:tcW w:w="3558" w:type="dxa"/>
            <w:shd w:val="clear" w:color="auto" w:fill="F2DBDB" w:themeFill="accent2" w:themeFillTint="33"/>
          </w:tcPr>
          <w:p w:rsidR="00A959DC"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Jumlah Ekuitas Dana</w:t>
            </w:r>
          </w:p>
        </w:tc>
        <w:tc>
          <w:tcPr>
            <w:tcW w:w="582" w:type="dxa"/>
            <w:shd w:val="clear" w:color="auto" w:fill="F2DBDB" w:themeFill="accent2" w:themeFillTint="33"/>
            <w:tcMar>
              <w:right w:w="28" w:type="dxa"/>
            </w:tcMar>
          </w:tcPr>
          <w:p w:rsidR="00A959DC" w:rsidRDefault="00A959DC"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shd w:val="clear" w:color="auto" w:fill="F2DBDB" w:themeFill="accent2" w:themeFillTint="33"/>
            <w:tcMar>
              <w:left w:w="57" w:type="dxa"/>
              <w:right w:w="0" w:type="dxa"/>
            </w:tcMar>
          </w:tcPr>
          <w:p w:rsidR="00A959DC" w:rsidRDefault="00A959DC"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shd w:val="clear" w:color="auto" w:fill="F2DBDB" w:themeFill="accent2" w:themeFillTint="33"/>
          </w:tcPr>
          <w:p w:rsidR="00A959DC" w:rsidRPr="00DC0D6D" w:rsidRDefault="00FD5DC6" w:rsidP="00A86AB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bCs/>
                <w:sz w:val="18"/>
                <w:szCs w:val="18"/>
                <w:lang w:val="en-ID"/>
              </w:rPr>
              <w:t>5.267.546.757</w:t>
            </w:r>
          </w:p>
        </w:tc>
        <w:tc>
          <w:tcPr>
            <w:tcW w:w="2229" w:type="dxa"/>
            <w:shd w:val="clear" w:color="auto" w:fill="F2DBDB" w:themeFill="accent2" w:themeFillTint="33"/>
          </w:tcPr>
          <w:p w:rsidR="00A959DC" w:rsidRPr="00DC0D6D" w:rsidRDefault="00DC0D6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bCs/>
                <w:sz w:val="18"/>
                <w:szCs w:val="18"/>
                <w:lang w:val="en-ID"/>
              </w:rPr>
              <w:t>5.063.074.613</w:t>
            </w:r>
          </w:p>
        </w:tc>
      </w:tr>
      <w:tr w:rsidR="00DC0D6D" w:rsidTr="00E05BFB">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shd w:val="clear" w:color="auto" w:fill="D99594" w:themeFill="accent2" w:themeFillTint="99"/>
          </w:tcPr>
          <w:p w:rsidR="00DC0D6D" w:rsidRDefault="00DC0D6D" w:rsidP="00144639">
            <w:pPr>
              <w:spacing w:line="0" w:lineRule="atLeast"/>
              <w:rPr>
                <w:rFonts w:cstheme="minorHAnsi"/>
                <w:b w:val="0"/>
              </w:rPr>
            </w:pPr>
          </w:p>
        </w:tc>
        <w:tc>
          <w:tcPr>
            <w:tcW w:w="3558" w:type="dxa"/>
            <w:shd w:val="clear" w:color="auto" w:fill="D99594" w:themeFill="accent2" w:themeFillTint="99"/>
          </w:tcPr>
          <w:p w:rsidR="00DC0D6D" w:rsidRDefault="00DC0D6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Kewajiban dan Ekuitas Dana</w:t>
            </w:r>
          </w:p>
        </w:tc>
        <w:tc>
          <w:tcPr>
            <w:tcW w:w="582" w:type="dxa"/>
            <w:shd w:val="clear" w:color="auto" w:fill="D99594" w:themeFill="accent2" w:themeFillTint="99"/>
            <w:tcMar>
              <w:right w:w="28" w:type="dxa"/>
            </w:tcMar>
          </w:tcPr>
          <w:p w:rsidR="00DC0D6D" w:rsidRDefault="00DC0D6D"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shd w:val="clear" w:color="auto" w:fill="D99594" w:themeFill="accent2" w:themeFillTint="99"/>
            <w:tcMar>
              <w:left w:w="57" w:type="dxa"/>
              <w:right w:w="0" w:type="dxa"/>
            </w:tcMar>
          </w:tcPr>
          <w:p w:rsidR="00DC0D6D" w:rsidRDefault="00DC0D6D"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shd w:val="clear" w:color="auto" w:fill="D99594" w:themeFill="accent2" w:themeFillTint="99"/>
          </w:tcPr>
          <w:p w:rsidR="00DC0D6D" w:rsidRPr="00DC0D6D" w:rsidRDefault="00FD5DC6" w:rsidP="0070791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bCs/>
                <w:sz w:val="18"/>
                <w:szCs w:val="18"/>
                <w:lang w:val="en-ID"/>
              </w:rPr>
              <w:t>5.281.941.579</w:t>
            </w:r>
          </w:p>
        </w:tc>
        <w:tc>
          <w:tcPr>
            <w:tcW w:w="2229" w:type="dxa"/>
            <w:shd w:val="clear" w:color="auto" w:fill="D99594" w:themeFill="accent2" w:themeFillTint="99"/>
          </w:tcPr>
          <w:p w:rsidR="00DC0D6D" w:rsidRPr="00DC0D6D" w:rsidRDefault="00FD5DC6" w:rsidP="0070791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bCs/>
                <w:sz w:val="18"/>
                <w:szCs w:val="18"/>
                <w:lang w:val="en-ID"/>
              </w:rPr>
              <w:t>5.083.411.701</w:t>
            </w:r>
          </w:p>
        </w:tc>
      </w:tr>
    </w:tbl>
    <w:p w:rsidR="00A959DC" w:rsidRDefault="00C442C8" w:rsidP="00C442C8">
      <w:pPr>
        <w:rPr>
          <w:b/>
          <w:i/>
          <w:sz w:val="16"/>
          <w:szCs w:val="16"/>
        </w:rPr>
      </w:pPr>
      <w:r>
        <w:rPr>
          <w:b/>
          <w:i/>
          <w:sz w:val="16"/>
          <w:szCs w:val="16"/>
        </w:rPr>
        <w:t>*Silahkan lihat Catatan atas Laporan Keuangan pada Bagian V  yang merupakan bagian yang tidak terpisahkan dari Laporan Keuangan ini.</w:t>
      </w:r>
    </w:p>
    <w:p w:rsidR="00A959DC" w:rsidRDefault="00A959DC" w:rsidP="00C442C8"/>
    <w:p w:rsidR="00A959DC" w:rsidRDefault="00A959DC" w:rsidP="009F4F12">
      <w:pPr>
        <w:tabs>
          <w:tab w:val="left" w:pos="3331"/>
        </w:tabs>
        <w:sectPr w:rsidR="00A959DC" w:rsidSect="00494A62">
          <w:headerReference w:type="default" r:id="rId47"/>
          <w:footerReference w:type="default" r:id="rId48"/>
          <w:pgSz w:w="11907" w:h="16839" w:code="9"/>
          <w:pgMar w:top="1440" w:right="1440" w:bottom="1440" w:left="1440" w:header="708" w:footer="708" w:gutter="0"/>
          <w:cols w:space="708"/>
          <w:docGrid w:linePitch="360"/>
        </w:sectPr>
      </w:pPr>
    </w:p>
    <w:p w:rsidR="00A959DC" w:rsidRDefault="00A959DC" w:rsidP="004A05EF">
      <w:pPr>
        <w:rPr>
          <w:color w:val="000000" w:themeColor="text1"/>
          <w:sz w:val="24"/>
          <w:szCs w:val="24"/>
        </w:rPr>
      </w:pPr>
    </w:p>
    <w:p w:rsidR="00A959DC" w:rsidRDefault="004A05EF" w:rsidP="004A05EF">
      <w:pPr>
        <w:tabs>
          <w:tab w:val="left" w:pos="8490"/>
        </w:tabs>
        <w:rPr>
          <w:color w:val="000000" w:themeColor="text1"/>
          <w:sz w:val="24"/>
          <w:szCs w:val="24"/>
        </w:rPr>
      </w:pPr>
      <w:r>
        <w:rPr>
          <w:color w:val="000000" w:themeColor="text1"/>
          <w:sz w:val="24"/>
          <w:szCs w:val="24"/>
        </w:rPr>
        <w:tab/>
      </w:r>
    </w:p>
    <w:p w:rsidR="00A959DC" w:rsidRDefault="00922291" w:rsidP="009F4F12">
      <w:pPr>
        <w:tabs>
          <w:tab w:val="left" w:pos="3331"/>
        </w:tabs>
        <w:sectPr w:rsidR="00A959DC" w:rsidSect="00494A62">
          <w:headerReference w:type="default" r:id="rId49"/>
          <w:footerReference w:type="default" r:id="rId50"/>
          <w:pgSz w:w="11907" w:h="16839" w:code="9"/>
          <w:pgMar w:top="1440" w:right="1440" w:bottom="1440" w:left="1440" w:header="708" w:footer="708" w:gutter="0"/>
          <w:cols w:space="708"/>
          <w:docGrid w:linePitch="360"/>
        </w:sectPr>
      </w:pPr>
      <w:r>
        <w:rPr>
          <w:noProof/>
          <w:lang w:val="en-US"/>
        </w:rPr>
        <mc:AlternateContent>
          <mc:Choice Requires="wps">
            <w:drawing>
              <wp:anchor distT="91440" distB="91440" distL="114300" distR="114300" simplePos="0" relativeHeight="251719680" behindDoc="0" locked="0" layoutInCell="0" allowOverlap="1" wp14:anchorId="05BB801E" wp14:editId="052EC26A">
                <wp:simplePos x="0" y="0"/>
                <wp:positionH relativeFrom="page">
                  <wp:posOffset>1172845</wp:posOffset>
                </wp:positionH>
                <wp:positionV relativeFrom="page">
                  <wp:posOffset>1880235</wp:posOffset>
                </wp:positionV>
                <wp:extent cx="7615555" cy="515620"/>
                <wp:effectExtent l="1270" t="3810" r="3175" b="4445"/>
                <wp:wrapSquare wrapText="bothSides"/>
                <wp:docPr id="69"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15555" cy="515620"/>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CE317D" w:rsidRDefault="00CE317D" w:rsidP="00BC7A6A">
                            <w:pPr>
                              <w:pStyle w:val="ListParagraph"/>
                              <w:numPr>
                                <w:ilvl w:val="0"/>
                                <w:numId w:val="21"/>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LAPORAN OPERASIONAL</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35" style="position:absolute;margin-left:92.35pt;margin-top:148.05pt;width:599.65pt;height:40.6pt;z-index:251719680;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" o:allowincell="f" fillcolor="#4f81bd [3204]" stroked="f">
                <v:shadow type="perspective" color="#9bbb59 [3206]" origin="-.5,-.5" offset="-6pt,-6pt" matrix=".75,,,.75"/>
                <v:textbox inset="21.6pt,0,1in,0">
                  <w:txbxContent>
                    <w:p w:rsidR="007F52D7" w:rsidRDefault="007F52D7" w:rsidP="00BC7A6A">
                      <w:pPr>
                        <w:pStyle w:val="ListParagraph"/>
                        <w:numPr>
                          <w:ilvl w:val="0"/>
                          <w:numId w:val="21"/>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LAPORAN OPERASIONAL</w:t>
                      </w:r>
                    </w:p>
                  </w:txbxContent>
                </v:textbox>
                <w10:wrap type="square" anchorx="page" anchory="page"/>
              </v:rect>
            </w:pict>
          </mc:Fallback>
        </mc:AlternateContent>
      </w:r>
    </w:p>
    <w:p w:rsidR="00A959DC" w:rsidRDefault="004A05EF" w:rsidP="004A05EF">
      <w:pPr>
        <w:pStyle w:val="Heading1"/>
      </w:pPr>
      <w:bookmarkStart w:id="17" w:name="_Toc488582085"/>
      <w:r>
        <w:lastRenderedPageBreak/>
        <w:t>III. Laporan Operasional</w:t>
      </w:r>
      <w:bookmarkEnd w:id="17"/>
    </w:p>
    <w:p w:rsidR="00A959DC" w:rsidRDefault="004A05EF" w:rsidP="004A05EF">
      <w:pPr>
        <w:tabs>
          <w:tab w:val="center" w:pos="4680"/>
          <w:tab w:val="left" w:pos="6495"/>
        </w:tabs>
        <w:spacing w:before="120" w:after="240"/>
        <w:contextualSpacing/>
        <w:rPr>
          <w:rFonts w:asciiTheme="majorHAnsi" w:hAnsiTheme="majorHAnsi" w:cs="Arial"/>
          <w:b/>
          <w:color w:val="0F243E" w:themeColor="text2" w:themeShade="80"/>
          <w:sz w:val="28"/>
          <w:szCs w:val="28"/>
        </w:rPr>
      </w:pPr>
      <w:r>
        <w:rPr>
          <w:rFonts w:asciiTheme="majorHAnsi" w:hAnsiTheme="majorHAnsi" w:cs="Arial"/>
          <w:b/>
          <w:color w:val="4F81BD" w:themeColor="accent1"/>
          <w:sz w:val="32"/>
          <w:szCs w:val="32"/>
        </w:rPr>
        <w:tab/>
      </w:r>
      <w:r>
        <w:rPr>
          <w:rFonts w:asciiTheme="majorHAnsi" w:hAnsiTheme="majorHAnsi" w:cs="Arial"/>
          <w:b/>
          <w:color w:val="0F243E" w:themeColor="text2" w:themeShade="80"/>
          <w:sz w:val="28"/>
          <w:szCs w:val="28"/>
        </w:rPr>
        <w:t>PENGADILAN AGAMA AMUNTAI</w:t>
      </w:r>
    </w:p>
    <w:p w:rsidR="00A959DC" w:rsidRDefault="004A05EF" w:rsidP="004A05EF">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LAPORAN OPERASIONAL</w:t>
      </w:r>
    </w:p>
    <w:p w:rsidR="00A959DC" w:rsidRDefault="00201AC0" w:rsidP="004A05EF">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lang w:val="en-ID"/>
        </w:rPr>
        <w:t xml:space="preserve">TA </w:t>
      </w:r>
      <w:r w:rsidR="00131BAA">
        <w:rPr>
          <w:rFonts w:asciiTheme="majorHAnsi" w:hAnsiTheme="majorHAnsi" w:cs="Arial"/>
          <w:b/>
          <w:color w:val="0F243E" w:themeColor="text2" w:themeShade="80"/>
          <w:sz w:val="24"/>
          <w:szCs w:val="24"/>
        </w:rPr>
        <w:t xml:space="preserve">2017 </w:t>
      </w:r>
      <w:r w:rsidR="004A05EF">
        <w:rPr>
          <w:rFonts w:asciiTheme="majorHAnsi" w:hAnsiTheme="majorHAnsi" w:cs="Arial"/>
          <w:b/>
          <w:color w:val="0F243E" w:themeColor="text2" w:themeShade="80"/>
          <w:sz w:val="24"/>
          <w:szCs w:val="24"/>
        </w:rPr>
        <w:t xml:space="preserve">DAN </w:t>
      </w:r>
      <w:r>
        <w:rPr>
          <w:rFonts w:asciiTheme="majorHAnsi" w:hAnsiTheme="majorHAnsi" w:cs="Arial"/>
          <w:b/>
          <w:color w:val="0F243E" w:themeColor="text2" w:themeShade="80"/>
          <w:sz w:val="24"/>
          <w:szCs w:val="24"/>
          <w:lang w:val="en-ID"/>
        </w:rPr>
        <w:t xml:space="preserve">TA </w:t>
      </w:r>
      <w:r w:rsidR="004A05EF">
        <w:rPr>
          <w:rFonts w:asciiTheme="majorHAnsi" w:hAnsiTheme="majorHAnsi" w:cs="Arial"/>
          <w:b/>
          <w:color w:val="0F243E" w:themeColor="text2" w:themeShade="80"/>
          <w:sz w:val="24"/>
          <w:szCs w:val="24"/>
        </w:rPr>
        <w:t xml:space="preserve">2016 </w:t>
      </w:r>
    </w:p>
    <w:p w:rsidR="00A959DC" w:rsidRDefault="004A05EF" w:rsidP="004A05EF">
      <w:pPr>
        <w:spacing w:before="120" w:after="240"/>
        <w:contextualSpacing/>
        <w:jc w:val="center"/>
        <w:rPr>
          <w:rFonts w:asciiTheme="majorHAnsi" w:hAnsiTheme="majorHAnsi" w:cs="Arial"/>
          <w:b/>
          <w:color w:val="0F243E" w:themeColor="text2" w:themeShade="80"/>
          <w:sz w:val="20"/>
          <w:szCs w:val="20"/>
        </w:rPr>
      </w:pPr>
      <w:r>
        <w:rPr>
          <w:rFonts w:asciiTheme="majorHAnsi" w:hAnsiTheme="majorHAnsi" w:cs="Arial"/>
          <w:b/>
          <w:i/>
          <w:color w:val="0F243E" w:themeColor="text2" w:themeShade="80"/>
          <w:sz w:val="20"/>
          <w:szCs w:val="20"/>
        </w:rPr>
        <w:t>(dalam satuan Rupiah)</w:t>
      </w:r>
      <w:r>
        <w:rPr>
          <w:rFonts w:asciiTheme="majorHAnsi" w:hAnsiTheme="majorHAnsi" w:cs="Arial"/>
          <w:b/>
          <w:color w:val="0F243E" w:themeColor="text2" w:themeShade="80"/>
          <w:sz w:val="20"/>
          <w:szCs w:val="20"/>
        </w:rPr>
        <w:t xml:space="preserve"> </w:t>
      </w:r>
    </w:p>
    <w:tbl>
      <w:tblPr>
        <w:tblStyle w:val="ColorfulList-Accent5"/>
        <w:tblW w:w="9099" w:type="dxa"/>
        <w:tblLayout w:type="fixed"/>
        <w:tblCellMar>
          <w:top w:w="51" w:type="dxa"/>
          <w:bottom w:w="51" w:type="dxa"/>
        </w:tblCellMar>
        <w:tblLook w:val="04A0" w:firstRow="1" w:lastRow="0" w:firstColumn="1" w:lastColumn="0" w:noHBand="0" w:noVBand="1"/>
      </w:tblPr>
      <w:tblGrid>
        <w:gridCol w:w="236"/>
        <w:gridCol w:w="3558"/>
        <w:gridCol w:w="582"/>
        <w:gridCol w:w="410"/>
        <w:gridCol w:w="146"/>
        <w:gridCol w:w="1901"/>
        <w:gridCol w:w="146"/>
        <w:gridCol w:w="2120"/>
      </w:tblGrid>
      <w:tr w:rsidR="00A959DC" w:rsidTr="00EA7C21">
        <w:trPr>
          <w:cnfStyle w:val="100000000000" w:firstRow="1" w:lastRow="0" w:firstColumn="0" w:lastColumn="0" w:oddVBand="0" w:evenVBand="0" w:oddHBand="0" w:evenHBand="0" w:firstRowFirstColumn="0" w:firstRowLastColumn="0" w:lastRowFirstColumn="0" w:lastRowLastColumn="0"/>
          <w:trHeight w:hRule="exact" w:val="607"/>
        </w:trPr>
        <w:tc>
          <w:tcPr>
            <w:cnfStyle w:val="001000000000" w:firstRow="0" w:lastRow="0" w:firstColumn="1" w:lastColumn="0" w:oddVBand="0" w:evenVBand="0" w:oddHBand="0" w:evenHBand="0" w:firstRowFirstColumn="0" w:firstRowLastColumn="0" w:lastRowFirstColumn="0" w:lastRowLastColumn="0"/>
            <w:tcW w:w="3794" w:type="dxa"/>
            <w:gridSpan w:val="2"/>
            <w:shd w:val="clear" w:color="auto" w:fill="0F243E" w:themeFill="text2" w:themeFillShade="80"/>
          </w:tcPr>
          <w:p w:rsidR="00A959DC" w:rsidRDefault="004A05EF" w:rsidP="004015A8">
            <w:pPr>
              <w:spacing w:line="0" w:lineRule="atLeast"/>
              <w:jc w:val="center"/>
              <w:rPr>
                <w:rFonts w:cstheme="minorHAnsi"/>
              </w:rPr>
            </w:pPr>
            <w:r>
              <w:rPr>
                <w:rFonts w:cstheme="minorHAnsi"/>
              </w:rPr>
              <w:t>URAIAN</w:t>
            </w:r>
          </w:p>
        </w:tc>
        <w:tc>
          <w:tcPr>
            <w:tcW w:w="992" w:type="dxa"/>
            <w:gridSpan w:val="2"/>
            <w:shd w:val="clear" w:color="auto" w:fill="0F243E" w:themeFill="text2" w:themeFillShade="80"/>
          </w:tcPr>
          <w:p w:rsidR="00A959DC" w:rsidRDefault="004A05EF" w:rsidP="00EA7C21">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Catatan</w:t>
            </w:r>
          </w:p>
        </w:tc>
        <w:tc>
          <w:tcPr>
            <w:tcW w:w="2047" w:type="dxa"/>
            <w:gridSpan w:val="2"/>
            <w:shd w:val="clear" w:color="auto" w:fill="0F243E" w:themeFill="text2" w:themeFillShade="80"/>
          </w:tcPr>
          <w:p w:rsidR="00A959DC" w:rsidRDefault="00201AC0" w:rsidP="00201AC0">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lang w:val="en-ID"/>
              </w:rPr>
              <w:t>TA</w:t>
            </w:r>
            <w:r w:rsidR="004A05EF">
              <w:rPr>
                <w:rFonts w:cstheme="minorHAnsi"/>
                <w:bCs w:val="0"/>
              </w:rPr>
              <w:t xml:space="preserve"> 2017 </w:t>
            </w:r>
          </w:p>
        </w:tc>
        <w:tc>
          <w:tcPr>
            <w:tcW w:w="2266" w:type="dxa"/>
            <w:gridSpan w:val="2"/>
            <w:shd w:val="clear" w:color="auto" w:fill="0F243E" w:themeFill="text2" w:themeFillShade="80"/>
          </w:tcPr>
          <w:p w:rsidR="00A959DC" w:rsidRDefault="00201AC0" w:rsidP="00201AC0">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lang w:val="en-ID"/>
              </w:rPr>
              <w:t xml:space="preserve">TA </w:t>
            </w:r>
            <w:r w:rsidR="00FC29AB">
              <w:rPr>
                <w:rFonts w:cstheme="minorHAnsi"/>
                <w:bCs w:val="0"/>
              </w:rPr>
              <w:t xml:space="preserve">2016 </w:t>
            </w: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shd w:val="clear" w:color="auto" w:fill="1F497D" w:themeFill="text2"/>
          </w:tcPr>
          <w:p w:rsidR="00A959DC" w:rsidRDefault="004A05EF" w:rsidP="004015A8">
            <w:pPr>
              <w:spacing w:line="0" w:lineRule="atLeast"/>
              <w:rPr>
                <w:rFonts w:cstheme="minorHAnsi"/>
                <w:b w:val="0"/>
              </w:rPr>
            </w:pPr>
            <w:r>
              <w:rPr>
                <w:rFonts w:cstheme="minorHAnsi"/>
                <w:bCs w:val="0"/>
                <w:color w:val="FFFFFF" w:themeColor="background1"/>
              </w:rPr>
              <w:t>Kegiatan Operasional</w:t>
            </w:r>
          </w:p>
        </w:tc>
        <w:tc>
          <w:tcPr>
            <w:tcW w:w="582" w:type="dxa"/>
            <w:shd w:val="clear" w:color="auto" w:fill="1F497D" w:themeFill="text2"/>
          </w:tcPr>
          <w:p w:rsidR="00A959DC" w:rsidRDefault="00A959DC"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556" w:type="dxa"/>
            <w:gridSpan w:val="2"/>
            <w:shd w:val="clear" w:color="auto" w:fill="1F497D" w:themeFill="text2"/>
          </w:tcPr>
          <w:p w:rsidR="00A959DC" w:rsidRDefault="00A959DC"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2047" w:type="dxa"/>
            <w:gridSpan w:val="2"/>
            <w:shd w:val="clear" w:color="auto" w:fill="1F497D" w:themeFill="text2"/>
          </w:tcPr>
          <w:p w:rsidR="00A959DC" w:rsidRDefault="00A959DC"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2120" w:type="dxa"/>
            <w:shd w:val="clear" w:color="auto" w:fill="1F497D" w:themeFill="text2"/>
          </w:tcPr>
          <w:p w:rsidR="00A959DC" w:rsidRDefault="00A959DC"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4A05EF" w:rsidP="004015A8">
            <w:pPr>
              <w:spacing w:before="100" w:beforeAutospacing="1" w:after="100" w:afterAutospacing="1" w:line="0" w:lineRule="atLeast"/>
              <w:rPr>
                <w:rFonts w:cstheme="minorHAnsi"/>
                <w:sz w:val="18"/>
                <w:szCs w:val="18"/>
              </w:rPr>
            </w:pPr>
            <w:r>
              <w:rPr>
                <w:rFonts w:cstheme="minorHAnsi"/>
                <w:sz w:val="18"/>
                <w:szCs w:val="18"/>
              </w:rPr>
              <w:t>Pendapatan</w:t>
            </w:r>
          </w:p>
        </w:tc>
        <w:tc>
          <w:tcPr>
            <w:tcW w:w="582" w:type="dxa"/>
            <w:tcMar>
              <w:right w:w="0" w:type="dxa"/>
            </w:tcMar>
          </w:tcPr>
          <w:p w:rsidR="00A959DC" w:rsidRDefault="00A959DC"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410" w:type="dxa"/>
            <w:tcMar>
              <w:left w:w="28" w:type="dxa"/>
              <w:right w:w="57" w:type="dxa"/>
            </w:tcMar>
          </w:tcPr>
          <w:p w:rsidR="00A959DC" w:rsidRDefault="00A959DC"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2047" w:type="dxa"/>
            <w:gridSpan w:val="2"/>
          </w:tcPr>
          <w:p w:rsidR="00A959DC" w:rsidRDefault="00A959DC"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c>
          <w:tcPr>
            <w:tcW w:w="2266" w:type="dxa"/>
            <w:gridSpan w:val="2"/>
          </w:tcPr>
          <w:p w:rsidR="00A959DC" w:rsidRDefault="00A959DC"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3F2495" w:rsidP="004A05EF">
            <w:pPr>
              <w:spacing w:before="100" w:beforeAutospacing="1" w:after="100" w:afterAutospacing="1" w:line="0" w:lineRule="atLeast"/>
              <w:ind w:left="270"/>
              <w:rPr>
                <w:rFonts w:cstheme="minorHAnsi"/>
                <w:bCs w:val="0"/>
                <w:spacing w:val="2"/>
                <w:sz w:val="18"/>
                <w:szCs w:val="18"/>
              </w:rPr>
            </w:pPr>
            <w:r>
              <w:rPr>
                <w:rFonts w:cstheme="minorHAnsi"/>
                <w:sz w:val="18"/>
                <w:szCs w:val="18"/>
              </w:rPr>
              <w:t>Pendapatan Negara Bukan Pajak</w:t>
            </w:r>
          </w:p>
        </w:tc>
        <w:tc>
          <w:tcPr>
            <w:tcW w:w="582" w:type="dxa"/>
            <w:tcMar>
              <w:right w:w="0" w:type="dxa"/>
            </w:tcMar>
          </w:tcPr>
          <w:p w:rsidR="00A959DC" w:rsidRDefault="004A05EF"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Pr>
                <w:rFonts w:cstheme="minorHAnsi"/>
                <w:b/>
                <w:spacing w:val="2"/>
                <w:sz w:val="18"/>
                <w:szCs w:val="18"/>
              </w:rPr>
              <w:t>D.1</w:t>
            </w:r>
          </w:p>
        </w:tc>
        <w:tc>
          <w:tcPr>
            <w:tcW w:w="410" w:type="dxa"/>
            <w:tcMar>
              <w:left w:w="28" w:type="dxa"/>
              <w:right w:w="57" w:type="dxa"/>
            </w:tcMar>
          </w:tcPr>
          <w:p w:rsidR="00A959DC" w:rsidRDefault="00A959DC" w:rsidP="004015A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p>
        </w:tc>
        <w:tc>
          <w:tcPr>
            <w:tcW w:w="2047" w:type="dxa"/>
            <w:gridSpan w:val="2"/>
          </w:tcPr>
          <w:p w:rsidR="00A959DC" w:rsidRPr="00201AC0" w:rsidRDefault="00201AC0" w:rsidP="00AC6067">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ID"/>
              </w:rPr>
            </w:pPr>
            <w:r>
              <w:rPr>
                <w:rFonts w:cs="Arial"/>
                <w:b/>
                <w:sz w:val="18"/>
                <w:szCs w:val="18"/>
                <w:lang w:val="en-ID"/>
              </w:rPr>
              <w:t>33.592.374</w:t>
            </w:r>
          </w:p>
        </w:tc>
        <w:tc>
          <w:tcPr>
            <w:tcW w:w="2266" w:type="dxa"/>
            <w:gridSpan w:val="2"/>
          </w:tcPr>
          <w:p w:rsidR="00A959DC" w:rsidRPr="00201AC0" w:rsidRDefault="00201AC0" w:rsidP="00AC6067">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ID"/>
              </w:rPr>
            </w:pPr>
            <w:r>
              <w:rPr>
                <w:rFonts w:cs="Arial"/>
                <w:b/>
                <w:sz w:val="18"/>
                <w:szCs w:val="18"/>
                <w:lang w:val="en-ID"/>
              </w:rPr>
              <w:t>7.793.265</w:t>
            </w: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FC29AB" w:rsidP="00FC29AB">
            <w:pPr>
              <w:spacing w:before="100" w:beforeAutospacing="1" w:after="100" w:afterAutospacing="1" w:line="0" w:lineRule="atLeast"/>
              <w:rPr>
                <w:rFonts w:cstheme="minorHAnsi"/>
                <w:sz w:val="18"/>
                <w:szCs w:val="18"/>
              </w:rPr>
            </w:pPr>
            <w:r>
              <w:rPr>
                <w:rFonts w:cstheme="minorHAnsi"/>
                <w:sz w:val="18"/>
                <w:szCs w:val="18"/>
              </w:rPr>
              <w:t>Jumlah Pendapatan</w:t>
            </w:r>
          </w:p>
        </w:tc>
        <w:tc>
          <w:tcPr>
            <w:tcW w:w="582" w:type="dxa"/>
            <w:tcMar>
              <w:right w:w="0" w:type="dxa"/>
            </w:tcMar>
          </w:tcPr>
          <w:p w:rsidR="00A959DC" w:rsidRDefault="00A959DC"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410" w:type="dxa"/>
            <w:tcMar>
              <w:left w:w="28" w:type="dxa"/>
              <w:right w:w="57" w:type="dxa"/>
            </w:tcMar>
          </w:tcPr>
          <w:p w:rsidR="00A959DC" w:rsidRDefault="00A959DC"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2047" w:type="dxa"/>
            <w:gridSpan w:val="2"/>
          </w:tcPr>
          <w:p w:rsidR="00A959DC" w:rsidRDefault="00A959DC"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c>
          <w:tcPr>
            <w:tcW w:w="2266" w:type="dxa"/>
            <w:gridSpan w:val="2"/>
          </w:tcPr>
          <w:p w:rsidR="00A959DC" w:rsidRDefault="00A959DC"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FC29AB" w:rsidP="004015A8">
            <w:pPr>
              <w:spacing w:before="100" w:beforeAutospacing="1" w:after="100" w:afterAutospacing="1" w:line="0" w:lineRule="atLeast"/>
              <w:rPr>
                <w:rFonts w:cstheme="minorHAnsi"/>
                <w:b w:val="0"/>
                <w:sz w:val="18"/>
                <w:szCs w:val="18"/>
              </w:rPr>
            </w:pPr>
            <w:r>
              <w:rPr>
                <w:rFonts w:cstheme="minorHAnsi"/>
                <w:bCs w:val="0"/>
                <w:sz w:val="18"/>
                <w:szCs w:val="18"/>
              </w:rPr>
              <w:t>Beban</w:t>
            </w:r>
          </w:p>
        </w:tc>
        <w:tc>
          <w:tcPr>
            <w:tcW w:w="582" w:type="dxa"/>
            <w:tcMar>
              <w:right w:w="0" w:type="dxa"/>
            </w:tcMar>
          </w:tcPr>
          <w:p w:rsidR="00A959DC" w:rsidRDefault="00A959DC" w:rsidP="004015A8">
            <w:pPr>
              <w:tabs>
                <w:tab w:val="left" w:pos="1695"/>
              </w:tabs>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410" w:type="dxa"/>
            <w:tcMar>
              <w:left w:w="28" w:type="dxa"/>
              <w:right w:w="57" w:type="dxa"/>
            </w:tcMar>
          </w:tcPr>
          <w:p w:rsidR="00A959DC" w:rsidRDefault="00A959DC" w:rsidP="004015A8">
            <w:pPr>
              <w:tabs>
                <w:tab w:val="left" w:pos="1695"/>
              </w:tabs>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2047" w:type="dxa"/>
            <w:gridSpan w:val="2"/>
          </w:tcPr>
          <w:p w:rsidR="00A959DC" w:rsidRDefault="00A959DC" w:rsidP="004015A8">
            <w:pPr>
              <w:tabs>
                <w:tab w:val="left" w:pos="1695"/>
              </w:tabs>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2266" w:type="dxa"/>
            <w:gridSpan w:val="2"/>
          </w:tcPr>
          <w:p w:rsidR="00A959DC" w:rsidRDefault="00A959DC" w:rsidP="004015A8">
            <w:pPr>
              <w:tabs>
                <w:tab w:val="left" w:pos="1695"/>
              </w:tabs>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4015A8"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Pegawai</w:t>
            </w:r>
          </w:p>
        </w:tc>
        <w:tc>
          <w:tcPr>
            <w:tcW w:w="582" w:type="dxa"/>
            <w:tcMar>
              <w:right w:w="28" w:type="dxa"/>
            </w:tcMar>
          </w:tcPr>
          <w:p w:rsidR="00A959DC" w:rsidRDefault="00955142" w:rsidP="0095514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D.</w:t>
            </w:r>
          </w:p>
        </w:tc>
        <w:tc>
          <w:tcPr>
            <w:tcW w:w="410" w:type="dxa"/>
            <w:tcMar>
              <w:left w:w="57" w:type="dxa"/>
              <w:right w:w="0" w:type="dxa"/>
            </w:tcMar>
          </w:tcPr>
          <w:p w:rsidR="00A959DC" w:rsidRDefault="006F420F"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2</w:t>
            </w:r>
          </w:p>
        </w:tc>
        <w:tc>
          <w:tcPr>
            <w:tcW w:w="2047" w:type="dxa"/>
            <w:gridSpan w:val="2"/>
          </w:tcPr>
          <w:p w:rsidR="00A959DC" w:rsidRPr="00201AC0" w:rsidRDefault="00201AC0" w:rsidP="00AC6067">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bCs/>
                <w:sz w:val="18"/>
                <w:szCs w:val="18"/>
                <w:lang w:val="en-ID"/>
              </w:rPr>
              <w:t>5.856.029.087</w:t>
            </w:r>
          </w:p>
        </w:tc>
        <w:tc>
          <w:tcPr>
            <w:tcW w:w="2266" w:type="dxa"/>
            <w:gridSpan w:val="2"/>
          </w:tcPr>
          <w:p w:rsidR="00A959DC" w:rsidRPr="00201AC0" w:rsidRDefault="00201AC0" w:rsidP="00AC6067">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bCs/>
                <w:sz w:val="18"/>
                <w:szCs w:val="18"/>
                <w:lang w:val="en-ID"/>
              </w:rPr>
              <w:t>5.109.742.681</w:t>
            </w: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342"/>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4015A8" w:rsidP="004015A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Persediaan</w:t>
            </w:r>
            <w:r>
              <w:rPr>
                <w:rFonts w:cstheme="minorHAnsi"/>
                <w:sz w:val="18"/>
                <w:szCs w:val="18"/>
              </w:rPr>
              <w:t xml:space="preserve"> </w:t>
            </w:r>
          </w:p>
        </w:tc>
        <w:tc>
          <w:tcPr>
            <w:tcW w:w="582" w:type="dxa"/>
            <w:tcMar>
              <w:right w:w="28" w:type="dxa"/>
            </w:tcMar>
          </w:tcPr>
          <w:p w:rsidR="00A959DC" w:rsidRDefault="00955142" w:rsidP="00955142">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D.</w:t>
            </w:r>
          </w:p>
        </w:tc>
        <w:tc>
          <w:tcPr>
            <w:tcW w:w="410" w:type="dxa"/>
            <w:tcMar>
              <w:left w:w="57" w:type="dxa"/>
              <w:right w:w="0" w:type="dxa"/>
            </w:tcMar>
          </w:tcPr>
          <w:p w:rsidR="00A959DC" w:rsidRDefault="00E5347C"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3</w:t>
            </w:r>
          </w:p>
        </w:tc>
        <w:tc>
          <w:tcPr>
            <w:tcW w:w="2047" w:type="dxa"/>
            <w:gridSpan w:val="2"/>
          </w:tcPr>
          <w:p w:rsidR="00A959DC" w:rsidRPr="00AC6067" w:rsidRDefault="00201AC0"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sz w:val="18"/>
                <w:szCs w:val="18"/>
                <w:lang w:val="en-ID"/>
              </w:rPr>
              <w:t>53.203.450</w:t>
            </w:r>
          </w:p>
        </w:tc>
        <w:tc>
          <w:tcPr>
            <w:tcW w:w="2266" w:type="dxa"/>
            <w:gridSpan w:val="2"/>
          </w:tcPr>
          <w:p w:rsidR="00A959DC" w:rsidRPr="00AC6067" w:rsidRDefault="00201AC0"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sz w:val="18"/>
                <w:szCs w:val="18"/>
                <w:lang w:val="en-ID"/>
              </w:rPr>
              <w:t>24.011.250</w:t>
            </w: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4015A8" w:rsidP="00474C6E">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Barang dan Jasa</w:t>
            </w:r>
            <w:r>
              <w:rPr>
                <w:rFonts w:cstheme="minorHAnsi"/>
                <w:sz w:val="18"/>
                <w:szCs w:val="18"/>
              </w:rPr>
              <w:t xml:space="preserve"> </w:t>
            </w:r>
          </w:p>
        </w:tc>
        <w:tc>
          <w:tcPr>
            <w:tcW w:w="582" w:type="dxa"/>
            <w:tcMar>
              <w:right w:w="28" w:type="dxa"/>
            </w:tcMar>
          </w:tcPr>
          <w:p w:rsidR="00A959DC" w:rsidRDefault="00955142"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D.</w:t>
            </w:r>
          </w:p>
        </w:tc>
        <w:tc>
          <w:tcPr>
            <w:tcW w:w="410" w:type="dxa"/>
            <w:tcMar>
              <w:left w:w="57" w:type="dxa"/>
              <w:right w:w="0" w:type="dxa"/>
            </w:tcMar>
          </w:tcPr>
          <w:p w:rsidR="00A959DC" w:rsidRDefault="00E5347C"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4</w:t>
            </w:r>
          </w:p>
        </w:tc>
        <w:tc>
          <w:tcPr>
            <w:tcW w:w="2047" w:type="dxa"/>
            <w:gridSpan w:val="2"/>
          </w:tcPr>
          <w:p w:rsidR="00A959DC" w:rsidRPr="00AC6067" w:rsidRDefault="00201AC0"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lang w:val="en-ID"/>
              </w:rPr>
              <w:t>365.110.722</w:t>
            </w:r>
          </w:p>
        </w:tc>
        <w:tc>
          <w:tcPr>
            <w:tcW w:w="2266" w:type="dxa"/>
            <w:gridSpan w:val="2"/>
          </w:tcPr>
          <w:p w:rsidR="00A959DC" w:rsidRPr="00AC6067" w:rsidRDefault="00201AC0"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lang w:val="en-ID"/>
              </w:rPr>
              <w:t>315.998.709</w:t>
            </w: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E37ED8" w:rsidP="00E37ED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Pemeliharaan</w:t>
            </w:r>
          </w:p>
        </w:tc>
        <w:tc>
          <w:tcPr>
            <w:tcW w:w="582" w:type="dxa"/>
            <w:tcMar>
              <w:right w:w="28" w:type="dxa"/>
            </w:tcMar>
          </w:tcPr>
          <w:p w:rsidR="00A959DC" w:rsidRDefault="00955142"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D.</w:t>
            </w:r>
          </w:p>
        </w:tc>
        <w:tc>
          <w:tcPr>
            <w:tcW w:w="410" w:type="dxa"/>
            <w:tcMar>
              <w:left w:w="57" w:type="dxa"/>
              <w:right w:w="0" w:type="dxa"/>
            </w:tcMar>
          </w:tcPr>
          <w:p w:rsidR="00A959DC" w:rsidRDefault="00E5347C"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5</w:t>
            </w:r>
          </w:p>
        </w:tc>
        <w:tc>
          <w:tcPr>
            <w:tcW w:w="2047" w:type="dxa"/>
            <w:gridSpan w:val="2"/>
          </w:tcPr>
          <w:p w:rsidR="00A959DC" w:rsidRPr="00AC6067" w:rsidRDefault="00201AC0" w:rsidP="00EB1E03">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sz w:val="18"/>
                <w:szCs w:val="18"/>
                <w:lang w:val="en-ID"/>
              </w:rPr>
              <w:t>292.852.230</w:t>
            </w:r>
          </w:p>
        </w:tc>
        <w:tc>
          <w:tcPr>
            <w:tcW w:w="2266" w:type="dxa"/>
            <w:gridSpan w:val="2"/>
          </w:tcPr>
          <w:p w:rsidR="00A959DC" w:rsidRPr="00201AC0" w:rsidRDefault="00201AC0" w:rsidP="00AC6067">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sz w:val="18"/>
                <w:szCs w:val="18"/>
                <w:lang w:val="en-ID"/>
              </w:rPr>
              <w:t>180.880.990</w:t>
            </w: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474C6E"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Perjalanan Dinas</w:t>
            </w:r>
            <w:r>
              <w:rPr>
                <w:rFonts w:cstheme="minorHAnsi"/>
                <w:sz w:val="18"/>
                <w:szCs w:val="18"/>
              </w:rPr>
              <w:t xml:space="preserve"> </w:t>
            </w:r>
          </w:p>
        </w:tc>
        <w:tc>
          <w:tcPr>
            <w:tcW w:w="582" w:type="dxa"/>
            <w:tcMar>
              <w:right w:w="28" w:type="dxa"/>
            </w:tcMar>
          </w:tcPr>
          <w:p w:rsidR="00A959DC" w:rsidRDefault="00955142"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D.</w:t>
            </w:r>
          </w:p>
        </w:tc>
        <w:tc>
          <w:tcPr>
            <w:tcW w:w="410" w:type="dxa"/>
            <w:tcMar>
              <w:left w:w="57" w:type="dxa"/>
              <w:right w:w="0" w:type="dxa"/>
            </w:tcMar>
          </w:tcPr>
          <w:p w:rsidR="00A959DC" w:rsidRDefault="00E5347C"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6</w:t>
            </w:r>
          </w:p>
        </w:tc>
        <w:tc>
          <w:tcPr>
            <w:tcW w:w="2047" w:type="dxa"/>
            <w:gridSpan w:val="2"/>
          </w:tcPr>
          <w:p w:rsidR="00A959DC" w:rsidRPr="00201AC0" w:rsidRDefault="00201AC0"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lang w:val="en-ID"/>
              </w:rPr>
              <w:t>57.259.950</w:t>
            </w:r>
          </w:p>
        </w:tc>
        <w:tc>
          <w:tcPr>
            <w:tcW w:w="2266" w:type="dxa"/>
            <w:gridSpan w:val="2"/>
          </w:tcPr>
          <w:p w:rsidR="00A959DC" w:rsidRPr="00201AC0" w:rsidRDefault="00201AC0"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lang w:val="en-ID"/>
              </w:rPr>
              <w:t>58.399.500</w:t>
            </w: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618"/>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6F420F" w:rsidP="00E70BBC">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Barang Untuk Diserahkan Kepada Masyarakat</w:t>
            </w:r>
          </w:p>
        </w:tc>
        <w:tc>
          <w:tcPr>
            <w:tcW w:w="582" w:type="dxa"/>
            <w:tcMar>
              <w:right w:w="28" w:type="dxa"/>
            </w:tcMar>
          </w:tcPr>
          <w:p w:rsidR="00A959DC" w:rsidRDefault="00955142"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D.</w:t>
            </w:r>
          </w:p>
        </w:tc>
        <w:tc>
          <w:tcPr>
            <w:tcW w:w="410" w:type="dxa"/>
            <w:tcMar>
              <w:left w:w="57" w:type="dxa"/>
              <w:right w:w="0" w:type="dxa"/>
            </w:tcMar>
          </w:tcPr>
          <w:p w:rsidR="00A959DC" w:rsidRDefault="00E5347C"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7</w:t>
            </w:r>
          </w:p>
        </w:tc>
        <w:tc>
          <w:tcPr>
            <w:tcW w:w="2047" w:type="dxa"/>
            <w:gridSpan w:val="2"/>
          </w:tcPr>
          <w:p w:rsidR="00A959DC" w:rsidRDefault="008978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A959DC" w:rsidRDefault="008978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6F420F"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Bantuan Sosial</w:t>
            </w:r>
          </w:p>
        </w:tc>
        <w:tc>
          <w:tcPr>
            <w:tcW w:w="582" w:type="dxa"/>
            <w:tcMar>
              <w:right w:w="28" w:type="dxa"/>
            </w:tcMar>
          </w:tcPr>
          <w:p w:rsidR="00A959DC" w:rsidRDefault="00955142"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D.</w:t>
            </w:r>
          </w:p>
        </w:tc>
        <w:tc>
          <w:tcPr>
            <w:tcW w:w="410" w:type="dxa"/>
            <w:tcMar>
              <w:left w:w="57" w:type="dxa"/>
              <w:right w:w="0" w:type="dxa"/>
            </w:tcMar>
          </w:tcPr>
          <w:p w:rsidR="00A959DC" w:rsidRDefault="00E5347C"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8</w:t>
            </w:r>
          </w:p>
        </w:tc>
        <w:tc>
          <w:tcPr>
            <w:tcW w:w="2047" w:type="dxa"/>
            <w:gridSpan w:val="2"/>
          </w:tcPr>
          <w:p w:rsidR="00A959DC" w:rsidRDefault="0089780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A959DC" w:rsidRDefault="0089780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E37ED8"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Penyusutan dan Amortisasi</w:t>
            </w:r>
          </w:p>
        </w:tc>
        <w:tc>
          <w:tcPr>
            <w:tcW w:w="582" w:type="dxa"/>
            <w:tcMar>
              <w:right w:w="28" w:type="dxa"/>
            </w:tcMar>
          </w:tcPr>
          <w:p w:rsidR="00A959DC" w:rsidRDefault="00955142"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D.</w:t>
            </w:r>
          </w:p>
        </w:tc>
        <w:tc>
          <w:tcPr>
            <w:tcW w:w="410" w:type="dxa"/>
            <w:tcMar>
              <w:left w:w="57" w:type="dxa"/>
              <w:right w:w="0" w:type="dxa"/>
            </w:tcMar>
          </w:tcPr>
          <w:p w:rsidR="00A959DC" w:rsidRDefault="00E5347C"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9</w:t>
            </w:r>
          </w:p>
        </w:tc>
        <w:tc>
          <w:tcPr>
            <w:tcW w:w="2047" w:type="dxa"/>
            <w:gridSpan w:val="2"/>
          </w:tcPr>
          <w:p w:rsidR="00A959DC" w:rsidRDefault="00173671" w:rsidP="00552BFE">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lang w:val="en-ID"/>
              </w:rPr>
              <w:t>376.719.313</w:t>
            </w:r>
          </w:p>
        </w:tc>
        <w:tc>
          <w:tcPr>
            <w:tcW w:w="2266" w:type="dxa"/>
            <w:gridSpan w:val="2"/>
          </w:tcPr>
          <w:p w:rsidR="00A959DC" w:rsidRDefault="00173671" w:rsidP="00AC6067">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lang w:val="en-ID"/>
              </w:rPr>
              <w:t>319.623.703</w:t>
            </w: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6F420F"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Penyisihan Piutang Tak Tertagih</w:t>
            </w:r>
          </w:p>
        </w:tc>
        <w:tc>
          <w:tcPr>
            <w:tcW w:w="582" w:type="dxa"/>
            <w:tcMar>
              <w:right w:w="28" w:type="dxa"/>
            </w:tcMar>
          </w:tcPr>
          <w:p w:rsidR="00A959DC" w:rsidRDefault="00E5347C"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Pr>
                <w:rFonts w:cstheme="minorHAnsi"/>
                <w:b/>
                <w:spacing w:val="2"/>
                <w:sz w:val="18"/>
                <w:szCs w:val="18"/>
              </w:rPr>
              <w:t>D.</w:t>
            </w:r>
          </w:p>
        </w:tc>
        <w:tc>
          <w:tcPr>
            <w:tcW w:w="410" w:type="dxa"/>
            <w:tcMar>
              <w:left w:w="57" w:type="dxa"/>
              <w:right w:w="0" w:type="dxa"/>
            </w:tcMar>
          </w:tcPr>
          <w:p w:rsidR="00A959DC" w:rsidRDefault="00E5347C"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10</w:t>
            </w:r>
          </w:p>
        </w:tc>
        <w:tc>
          <w:tcPr>
            <w:tcW w:w="2047" w:type="dxa"/>
            <w:gridSpan w:val="2"/>
          </w:tcPr>
          <w:p w:rsidR="00A959DC" w:rsidRDefault="00724ADF"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0</w:t>
            </w:r>
          </w:p>
        </w:tc>
        <w:tc>
          <w:tcPr>
            <w:tcW w:w="2266" w:type="dxa"/>
            <w:gridSpan w:val="2"/>
          </w:tcPr>
          <w:p w:rsidR="00A959DC" w:rsidRDefault="00724ADF"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0</w:t>
            </w: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6F420F"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Lain-lain</w:t>
            </w:r>
          </w:p>
        </w:tc>
        <w:tc>
          <w:tcPr>
            <w:tcW w:w="582" w:type="dxa"/>
            <w:tcMar>
              <w:right w:w="28" w:type="dxa"/>
            </w:tcMar>
          </w:tcPr>
          <w:p w:rsidR="00A959DC" w:rsidRDefault="00E5347C"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Pr>
                <w:rFonts w:cstheme="minorHAnsi"/>
                <w:b/>
                <w:spacing w:val="2"/>
                <w:sz w:val="18"/>
                <w:szCs w:val="18"/>
              </w:rPr>
              <w:t>D.</w:t>
            </w:r>
          </w:p>
        </w:tc>
        <w:tc>
          <w:tcPr>
            <w:tcW w:w="410" w:type="dxa"/>
            <w:tcMar>
              <w:left w:w="57" w:type="dxa"/>
              <w:right w:w="0" w:type="dxa"/>
            </w:tcMar>
          </w:tcPr>
          <w:p w:rsidR="00A959DC" w:rsidRDefault="00E5347C" w:rsidP="00E5347C">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11</w:t>
            </w:r>
          </w:p>
        </w:tc>
        <w:tc>
          <w:tcPr>
            <w:tcW w:w="2047" w:type="dxa"/>
            <w:gridSpan w:val="2"/>
          </w:tcPr>
          <w:p w:rsidR="00A959DC" w:rsidRDefault="008978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0</w:t>
            </w:r>
          </w:p>
        </w:tc>
        <w:tc>
          <w:tcPr>
            <w:tcW w:w="2266" w:type="dxa"/>
            <w:gridSpan w:val="2"/>
          </w:tcPr>
          <w:p w:rsidR="00A959DC" w:rsidRDefault="008978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0</w:t>
            </w: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E37ED8"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Beban</w:t>
            </w:r>
          </w:p>
        </w:tc>
        <w:tc>
          <w:tcPr>
            <w:tcW w:w="582" w:type="dxa"/>
            <w:tcMar>
              <w:right w:w="28" w:type="dxa"/>
            </w:tcMar>
          </w:tcPr>
          <w:p w:rsidR="00A959DC" w:rsidRDefault="00A959DC"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tcMar>
              <w:left w:w="57" w:type="dxa"/>
              <w:right w:w="0" w:type="dxa"/>
            </w:tcMar>
          </w:tcPr>
          <w:p w:rsidR="00A959DC" w:rsidRDefault="00A959DC"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gridSpan w:val="2"/>
          </w:tcPr>
          <w:p w:rsidR="00A959DC" w:rsidRPr="00173671" w:rsidRDefault="00173671" w:rsidP="00552BFE">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lang w:val="en-ID"/>
              </w:rPr>
            </w:pPr>
            <w:r>
              <w:rPr>
                <w:rFonts w:cs="Arial"/>
                <w:b/>
                <w:sz w:val="18"/>
                <w:szCs w:val="18"/>
                <w:lang w:val="en-ID"/>
              </w:rPr>
              <w:t>7.001.174.752</w:t>
            </w:r>
          </w:p>
        </w:tc>
        <w:tc>
          <w:tcPr>
            <w:tcW w:w="2266" w:type="dxa"/>
            <w:gridSpan w:val="2"/>
          </w:tcPr>
          <w:p w:rsidR="00A959DC" w:rsidRPr="00173671" w:rsidRDefault="00173671" w:rsidP="00AC6067">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lang w:val="en-ID"/>
              </w:rPr>
            </w:pPr>
            <w:r>
              <w:rPr>
                <w:rFonts w:cs="Arial"/>
                <w:b/>
                <w:sz w:val="18"/>
                <w:szCs w:val="18"/>
                <w:lang w:val="en-ID"/>
              </w:rPr>
              <w:t>6.008.656.833</w:t>
            </w: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E37ED8"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Surplus (Defisit) dari Kegiatan Operasional</w:t>
            </w:r>
          </w:p>
        </w:tc>
        <w:tc>
          <w:tcPr>
            <w:tcW w:w="582" w:type="dxa"/>
            <w:tcMar>
              <w:right w:w="28" w:type="dxa"/>
            </w:tcMar>
          </w:tcPr>
          <w:p w:rsidR="00A959DC" w:rsidRDefault="00A959DC"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tcMar>
              <w:left w:w="57" w:type="dxa"/>
              <w:right w:w="0" w:type="dxa"/>
            </w:tcMar>
          </w:tcPr>
          <w:p w:rsidR="00A959DC" w:rsidRDefault="00A959DC" w:rsidP="004015A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2"/>
          </w:tcPr>
          <w:p w:rsidR="00A959DC" w:rsidRPr="00444E6F" w:rsidRDefault="00173671" w:rsidP="00552BFE">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ID"/>
              </w:rPr>
            </w:pPr>
            <w:r>
              <w:rPr>
                <w:rFonts w:cstheme="minorHAnsi"/>
                <w:b/>
                <w:bCs/>
                <w:sz w:val="18"/>
                <w:szCs w:val="18"/>
                <w:lang w:val="en-ID"/>
              </w:rPr>
              <w:t>(6.967.582.378)</w:t>
            </w:r>
          </w:p>
        </w:tc>
        <w:tc>
          <w:tcPr>
            <w:tcW w:w="2266" w:type="dxa"/>
            <w:gridSpan w:val="2"/>
          </w:tcPr>
          <w:p w:rsidR="00A959DC" w:rsidRPr="00444E6F" w:rsidRDefault="00173671"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ID"/>
              </w:rPr>
            </w:pPr>
            <w:r>
              <w:rPr>
                <w:rFonts w:cstheme="minorHAnsi"/>
                <w:b/>
                <w:bCs/>
                <w:sz w:val="18"/>
                <w:szCs w:val="18"/>
                <w:lang w:val="en-ID"/>
              </w:rPr>
              <w:t>(6000.863.568)</w:t>
            </w: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E37ED8" w:rsidP="004015A8">
            <w:pPr>
              <w:spacing w:before="100" w:beforeAutospacing="1" w:after="100" w:afterAutospacing="1" w:line="0" w:lineRule="atLeast"/>
              <w:rPr>
                <w:rFonts w:cstheme="minorHAnsi"/>
                <w:b w:val="0"/>
                <w:sz w:val="18"/>
                <w:szCs w:val="18"/>
              </w:rPr>
            </w:pPr>
            <w:r>
              <w:rPr>
                <w:rFonts w:cstheme="minorHAnsi"/>
                <w:sz w:val="18"/>
                <w:szCs w:val="18"/>
              </w:rPr>
              <w:t xml:space="preserve">Kegiatan Non Operasional </w:t>
            </w:r>
          </w:p>
        </w:tc>
        <w:tc>
          <w:tcPr>
            <w:tcW w:w="582" w:type="dxa"/>
            <w:tcMar>
              <w:right w:w="28" w:type="dxa"/>
            </w:tcMar>
          </w:tcPr>
          <w:p w:rsidR="00A959DC" w:rsidRDefault="00CF237E" w:rsidP="00CF237E">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D.</w:t>
            </w:r>
          </w:p>
        </w:tc>
        <w:tc>
          <w:tcPr>
            <w:tcW w:w="410" w:type="dxa"/>
            <w:tcMar>
              <w:left w:w="57" w:type="dxa"/>
              <w:right w:w="0" w:type="dxa"/>
            </w:tcMar>
          </w:tcPr>
          <w:p w:rsidR="00A959DC" w:rsidRDefault="00CF237E"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12</w:t>
            </w:r>
          </w:p>
        </w:tc>
        <w:tc>
          <w:tcPr>
            <w:tcW w:w="2047" w:type="dxa"/>
            <w:gridSpan w:val="2"/>
          </w:tcPr>
          <w:p w:rsidR="00A959DC" w:rsidRDefault="00A959DC"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266" w:type="dxa"/>
            <w:gridSpan w:val="2"/>
          </w:tcPr>
          <w:p w:rsidR="00A959DC" w:rsidRDefault="00A959DC"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370"/>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F238D2" w:rsidP="004015A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Surplus/(Defisit) Pelepasan Aset Non Lancar</w:t>
            </w:r>
          </w:p>
        </w:tc>
        <w:tc>
          <w:tcPr>
            <w:tcW w:w="582" w:type="dxa"/>
            <w:tcMar>
              <w:right w:w="28" w:type="dxa"/>
            </w:tcMar>
          </w:tcPr>
          <w:p w:rsidR="00A959DC" w:rsidRDefault="00CF237E"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 </w:t>
            </w:r>
          </w:p>
        </w:tc>
        <w:tc>
          <w:tcPr>
            <w:tcW w:w="410" w:type="dxa"/>
            <w:tcMar>
              <w:left w:w="57" w:type="dxa"/>
              <w:right w:w="0" w:type="dxa"/>
            </w:tcMar>
          </w:tcPr>
          <w:p w:rsidR="00A959DC" w:rsidRDefault="00A959DC" w:rsidP="00CF237E">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2"/>
          </w:tcPr>
          <w:p w:rsidR="00A959DC" w:rsidRDefault="00724ADF"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A959DC" w:rsidRDefault="00173671"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lang w:val="en-ID"/>
              </w:rPr>
              <w:t>551.700</w:t>
            </w: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681"/>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F238D2"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Surplus/(Defisit) Penyelesaian Kewajiban Jangka Panjang </w:t>
            </w:r>
          </w:p>
        </w:tc>
        <w:tc>
          <w:tcPr>
            <w:tcW w:w="582" w:type="dxa"/>
            <w:tcMar>
              <w:right w:w="28" w:type="dxa"/>
            </w:tcMar>
          </w:tcPr>
          <w:p w:rsidR="00A959DC" w:rsidRDefault="00CF237E"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 </w:t>
            </w:r>
          </w:p>
        </w:tc>
        <w:tc>
          <w:tcPr>
            <w:tcW w:w="410" w:type="dxa"/>
            <w:tcMar>
              <w:left w:w="57" w:type="dxa"/>
              <w:right w:w="0" w:type="dxa"/>
            </w:tcMar>
          </w:tcPr>
          <w:p w:rsidR="00A959DC" w:rsidRDefault="00A959DC" w:rsidP="00CF237E">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gridSpan w:val="2"/>
          </w:tcPr>
          <w:p w:rsidR="00A959DC" w:rsidRDefault="00724ADF" w:rsidP="00724ADF">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A959DC" w:rsidRDefault="00724ADF"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573"/>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line="0" w:lineRule="atLeast"/>
              <w:rPr>
                <w:rFonts w:cstheme="minorHAnsi"/>
                <w:b w:val="0"/>
                <w:sz w:val="18"/>
                <w:szCs w:val="18"/>
              </w:rPr>
            </w:pPr>
          </w:p>
        </w:tc>
        <w:tc>
          <w:tcPr>
            <w:tcW w:w="3558" w:type="dxa"/>
          </w:tcPr>
          <w:p w:rsidR="00A959DC" w:rsidRDefault="00F238D2" w:rsidP="00F238D2">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Surplus/(Defisit) Dari Kegiatan Non Operasional Lainnya</w:t>
            </w:r>
          </w:p>
        </w:tc>
        <w:tc>
          <w:tcPr>
            <w:tcW w:w="582" w:type="dxa"/>
            <w:tcMar>
              <w:right w:w="28" w:type="dxa"/>
            </w:tcMar>
          </w:tcPr>
          <w:p w:rsidR="00A959DC" w:rsidRDefault="00CF237E"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 </w:t>
            </w:r>
          </w:p>
        </w:tc>
        <w:tc>
          <w:tcPr>
            <w:tcW w:w="410" w:type="dxa"/>
            <w:tcMar>
              <w:left w:w="57" w:type="dxa"/>
              <w:right w:w="0" w:type="dxa"/>
            </w:tcMar>
          </w:tcPr>
          <w:p w:rsidR="00A959DC" w:rsidRDefault="00A959DC" w:rsidP="00CF237E">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2"/>
          </w:tcPr>
          <w:p w:rsidR="00A959DC" w:rsidRDefault="00173671" w:rsidP="00444E6F">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lang w:val="en-ID"/>
              </w:rPr>
              <w:t>578.434</w:t>
            </w:r>
          </w:p>
        </w:tc>
        <w:tc>
          <w:tcPr>
            <w:tcW w:w="2266" w:type="dxa"/>
            <w:gridSpan w:val="2"/>
          </w:tcPr>
          <w:p w:rsidR="00A959DC" w:rsidRDefault="00173671"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lang w:val="en-ID"/>
              </w:rPr>
              <w:t>434.600</w:t>
            </w: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591"/>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line="0" w:lineRule="atLeast"/>
              <w:rPr>
                <w:rFonts w:cstheme="minorHAnsi"/>
                <w:b w:val="0"/>
                <w:sz w:val="18"/>
                <w:szCs w:val="18"/>
              </w:rPr>
            </w:pPr>
          </w:p>
        </w:tc>
        <w:tc>
          <w:tcPr>
            <w:tcW w:w="3558" w:type="dxa"/>
          </w:tcPr>
          <w:p w:rsidR="00A959DC" w:rsidRDefault="00E37ED8"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Surplus (Defisit) dari Kegiatan Non Operasional  </w:t>
            </w:r>
          </w:p>
        </w:tc>
        <w:tc>
          <w:tcPr>
            <w:tcW w:w="582" w:type="dxa"/>
            <w:tcMar>
              <w:right w:w="28" w:type="dxa"/>
            </w:tcMar>
          </w:tcPr>
          <w:p w:rsidR="00A959DC" w:rsidRDefault="00A959DC"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tcMar>
              <w:left w:w="57" w:type="dxa"/>
              <w:right w:w="0" w:type="dxa"/>
            </w:tcMar>
          </w:tcPr>
          <w:p w:rsidR="00A959DC" w:rsidRDefault="00A959DC" w:rsidP="004015A8">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gridSpan w:val="2"/>
          </w:tcPr>
          <w:p w:rsidR="00A959DC" w:rsidRDefault="00173671" w:rsidP="00444E6F">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lang w:val="en-ID"/>
              </w:rPr>
              <w:t>578.434</w:t>
            </w:r>
          </w:p>
        </w:tc>
        <w:tc>
          <w:tcPr>
            <w:tcW w:w="2266" w:type="dxa"/>
            <w:gridSpan w:val="2"/>
          </w:tcPr>
          <w:p w:rsidR="00A959DC" w:rsidRDefault="00173671"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lang w:val="en-ID"/>
              </w:rPr>
              <w:t>986.300</w:t>
            </w: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591"/>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line="0" w:lineRule="atLeast"/>
              <w:rPr>
                <w:rFonts w:cstheme="minorHAnsi"/>
                <w:b w:val="0"/>
                <w:sz w:val="18"/>
                <w:szCs w:val="18"/>
              </w:rPr>
            </w:pPr>
          </w:p>
        </w:tc>
        <w:tc>
          <w:tcPr>
            <w:tcW w:w="3558" w:type="dxa"/>
          </w:tcPr>
          <w:p w:rsidR="00A959DC" w:rsidRDefault="00E37ED8"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Surplus (Defisit) Sebelum Pos Luar Biasa</w:t>
            </w:r>
          </w:p>
        </w:tc>
        <w:tc>
          <w:tcPr>
            <w:tcW w:w="582" w:type="dxa"/>
            <w:tcMar>
              <w:right w:w="28" w:type="dxa"/>
            </w:tcMar>
          </w:tcPr>
          <w:p w:rsidR="00A959DC" w:rsidRDefault="00A959DC"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tcMar>
              <w:left w:w="57" w:type="dxa"/>
              <w:right w:w="0" w:type="dxa"/>
            </w:tcMar>
          </w:tcPr>
          <w:p w:rsidR="00A959DC" w:rsidRDefault="00A959DC"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2"/>
          </w:tcPr>
          <w:p w:rsidR="00A959DC" w:rsidRPr="00444E6F" w:rsidRDefault="00444E6F"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ID"/>
              </w:rPr>
            </w:pPr>
            <w:r>
              <w:rPr>
                <w:rFonts w:cstheme="minorHAnsi"/>
                <w:b/>
                <w:bCs/>
                <w:sz w:val="18"/>
                <w:szCs w:val="18"/>
                <w:lang w:val="en-ID"/>
              </w:rPr>
              <w:t>0</w:t>
            </w:r>
          </w:p>
        </w:tc>
        <w:tc>
          <w:tcPr>
            <w:tcW w:w="2266" w:type="dxa"/>
            <w:gridSpan w:val="2"/>
          </w:tcPr>
          <w:p w:rsidR="00A959DC" w:rsidRPr="00444E6F" w:rsidRDefault="00444E6F"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ID"/>
              </w:rPr>
            </w:pPr>
            <w:r>
              <w:rPr>
                <w:rFonts w:cstheme="minorHAnsi"/>
                <w:b/>
                <w:bCs/>
                <w:sz w:val="18"/>
                <w:szCs w:val="18"/>
                <w:lang w:val="en-ID"/>
              </w:rPr>
              <w:t>0</w:t>
            </w: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416"/>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E37ED8" w:rsidP="004015A8">
            <w:pPr>
              <w:tabs>
                <w:tab w:val="left" w:pos="2775"/>
              </w:tabs>
              <w:spacing w:line="0" w:lineRule="atLeast"/>
              <w:rPr>
                <w:rFonts w:cstheme="minorHAnsi"/>
                <w:b w:val="0"/>
                <w:bCs w:val="0"/>
                <w:sz w:val="18"/>
                <w:szCs w:val="18"/>
              </w:rPr>
            </w:pPr>
            <w:r>
              <w:rPr>
                <w:rFonts w:cstheme="minorHAnsi"/>
                <w:sz w:val="18"/>
                <w:szCs w:val="18"/>
              </w:rPr>
              <w:t>Pos Luar Biasa</w:t>
            </w:r>
          </w:p>
        </w:tc>
        <w:tc>
          <w:tcPr>
            <w:tcW w:w="582" w:type="dxa"/>
            <w:tcMar>
              <w:right w:w="28" w:type="dxa"/>
            </w:tcMar>
          </w:tcPr>
          <w:p w:rsidR="00A959DC" w:rsidRDefault="00CF237E" w:rsidP="00CF237E">
            <w:pPr>
              <w:tabs>
                <w:tab w:val="left" w:pos="2775"/>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D. </w:t>
            </w:r>
          </w:p>
        </w:tc>
        <w:tc>
          <w:tcPr>
            <w:tcW w:w="410" w:type="dxa"/>
            <w:tcMar>
              <w:left w:w="57" w:type="dxa"/>
              <w:right w:w="0" w:type="dxa"/>
            </w:tcMar>
          </w:tcPr>
          <w:p w:rsidR="00A959DC" w:rsidRDefault="00CF237E" w:rsidP="00CF237E">
            <w:pPr>
              <w:tabs>
                <w:tab w:val="left" w:pos="2775"/>
              </w:tabs>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13</w:t>
            </w:r>
          </w:p>
        </w:tc>
        <w:tc>
          <w:tcPr>
            <w:tcW w:w="2047" w:type="dxa"/>
            <w:gridSpan w:val="2"/>
          </w:tcPr>
          <w:p w:rsidR="00A959DC" w:rsidRDefault="00A959DC" w:rsidP="004015A8">
            <w:pPr>
              <w:tabs>
                <w:tab w:val="left" w:pos="2775"/>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sz w:val="18"/>
                <w:szCs w:val="18"/>
              </w:rPr>
            </w:pPr>
          </w:p>
        </w:tc>
        <w:tc>
          <w:tcPr>
            <w:tcW w:w="2266" w:type="dxa"/>
            <w:gridSpan w:val="2"/>
          </w:tcPr>
          <w:p w:rsidR="00A959DC" w:rsidRDefault="00A959DC" w:rsidP="004015A8">
            <w:pPr>
              <w:tabs>
                <w:tab w:val="left" w:pos="2775"/>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sz w:val="18"/>
                <w:szCs w:val="18"/>
              </w:rPr>
            </w:pP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393"/>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line="0" w:lineRule="atLeast"/>
              <w:rPr>
                <w:rFonts w:cstheme="minorHAnsi"/>
                <w:b w:val="0"/>
                <w:sz w:val="18"/>
                <w:szCs w:val="18"/>
              </w:rPr>
            </w:pPr>
          </w:p>
        </w:tc>
        <w:tc>
          <w:tcPr>
            <w:tcW w:w="3558" w:type="dxa"/>
          </w:tcPr>
          <w:p w:rsidR="00A959DC" w:rsidRDefault="00F238D2" w:rsidP="00E37ED8">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Luar Biasa</w:t>
            </w:r>
          </w:p>
        </w:tc>
        <w:tc>
          <w:tcPr>
            <w:tcW w:w="582" w:type="dxa"/>
            <w:tcMar>
              <w:right w:w="28" w:type="dxa"/>
            </w:tcMar>
          </w:tcPr>
          <w:p w:rsidR="00A959DC" w:rsidRDefault="00CF237E"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 </w:t>
            </w:r>
          </w:p>
        </w:tc>
        <w:tc>
          <w:tcPr>
            <w:tcW w:w="410" w:type="dxa"/>
            <w:tcMar>
              <w:left w:w="57" w:type="dxa"/>
              <w:right w:w="0" w:type="dxa"/>
            </w:tcMar>
          </w:tcPr>
          <w:p w:rsidR="00A959DC" w:rsidRDefault="00A959DC" w:rsidP="00CF237E">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2"/>
          </w:tcPr>
          <w:p w:rsidR="00A959DC" w:rsidRDefault="00724ADF"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A959DC" w:rsidRDefault="00724ADF"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line="0" w:lineRule="atLeast"/>
              <w:rPr>
                <w:rFonts w:cstheme="minorHAnsi"/>
                <w:b w:val="0"/>
                <w:sz w:val="18"/>
                <w:szCs w:val="18"/>
              </w:rPr>
            </w:pPr>
          </w:p>
        </w:tc>
        <w:tc>
          <w:tcPr>
            <w:tcW w:w="3558" w:type="dxa"/>
          </w:tcPr>
          <w:p w:rsidR="00A959DC" w:rsidRDefault="00E37ED8" w:rsidP="00E37ED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Surplus (Defisit) Laporan Operasional</w:t>
            </w:r>
          </w:p>
        </w:tc>
        <w:tc>
          <w:tcPr>
            <w:tcW w:w="582" w:type="dxa"/>
            <w:tcMar>
              <w:right w:w="28" w:type="dxa"/>
            </w:tcMar>
          </w:tcPr>
          <w:p w:rsidR="00A959DC" w:rsidRDefault="00A959DC"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tcMar>
              <w:left w:w="57" w:type="dxa"/>
              <w:right w:w="0" w:type="dxa"/>
            </w:tcMar>
          </w:tcPr>
          <w:p w:rsidR="00A959DC" w:rsidRDefault="00A959DC" w:rsidP="004015A8">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gridSpan w:val="2"/>
          </w:tcPr>
          <w:p w:rsidR="00A959DC" w:rsidRPr="00444E6F" w:rsidRDefault="00173671" w:rsidP="00552BFE">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lang w:val="en-ID"/>
              </w:rPr>
              <w:t>(6.967.003.944)</w:t>
            </w:r>
          </w:p>
        </w:tc>
        <w:tc>
          <w:tcPr>
            <w:tcW w:w="2266" w:type="dxa"/>
            <w:gridSpan w:val="2"/>
          </w:tcPr>
          <w:p w:rsidR="00A959DC" w:rsidRPr="00444E6F" w:rsidRDefault="00173671" w:rsidP="0036025B">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lang w:val="en-ID"/>
              </w:rPr>
              <w:t>(5.999.877.</w:t>
            </w:r>
            <w:r w:rsidR="00936552">
              <w:rPr>
                <w:rFonts w:cstheme="minorHAnsi"/>
                <w:b/>
                <w:sz w:val="18"/>
                <w:szCs w:val="18"/>
                <w:lang w:val="en-ID"/>
              </w:rPr>
              <w:t>268)</w:t>
            </w:r>
          </w:p>
        </w:tc>
      </w:tr>
    </w:tbl>
    <w:p w:rsidR="00A959DC" w:rsidRDefault="004A05EF" w:rsidP="00BC694B">
      <w:pPr>
        <w:sectPr w:rsidR="00A959DC" w:rsidSect="00494A62">
          <w:headerReference w:type="default" r:id="rId51"/>
          <w:footerReference w:type="default" r:id="rId52"/>
          <w:pgSz w:w="11907" w:h="16839" w:code="9"/>
          <w:pgMar w:top="1440" w:right="1440" w:bottom="1440" w:left="1440" w:header="708" w:footer="708" w:gutter="0"/>
          <w:cols w:space="708"/>
          <w:docGrid w:linePitch="360"/>
        </w:sectPr>
      </w:pPr>
      <w:r>
        <w:rPr>
          <w:b/>
          <w:i/>
          <w:sz w:val="16"/>
          <w:szCs w:val="16"/>
        </w:rPr>
        <w:t>*Silahkan lihat Catatan atas Laporan Keuangan pada Bagian V  yang merupakan bagian yang tidak terpisahkan dari Laporan Keuangan ini.</w:t>
      </w:r>
    </w:p>
    <w:p w:rsidR="00A959DC" w:rsidRDefault="00287B60" w:rsidP="00287B60">
      <w:pPr>
        <w:pStyle w:val="Heading1"/>
      </w:pPr>
      <w:bookmarkStart w:id="18" w:name="_Toc488582086"/>
      <w:r>
        <w:lastRenderedPageBreak/>
        <w:t>IV. Laporan Perubahan Ekuitas</w:t>
      </w:r>
      <w:bookmarkEnd w:id="18"/>
    </w:p>
    <w:p w:rsidR="00A959DC" w:rsidRDefault="00287B60" w:rsidP="00287B60">
      <w:pPr>
        <w:tabs>
          <w:tab w:val="center" w:pos="4680"/>
          <w:tab w:val="left" w:pos="6495"/>
        </w:tabs>
        <w:spacing w:before="120" w:after="240"/>
        <w:contextualSpacing/>
        <w:rPr>
          <w:rFonts w:asciiTheme="majorHAnsi" w:hAnsiTheme="majorHAnsi" w:cs="Arial"/>
          <w:b/>
          <w:color w:val="0F243E" w:themeColor="text2" w:themeShade="80"/>
          <w:sz w:val="28"/>
          <w:szCs w:val="28"/>
        </w:rPr>
      </w:pPr>
      <w:r>
        <w:rPr>
          <w:rFonts w:asciiTheme="majorHAnsi" w:hAnsiTheme="majorHAnsi" w:cs="Arial"/>
          <w:b/>
          <w:color w:val="4F81BD" w:themeColor="accent1"/>
          <w:sz w:val="32"/>
          <w:szCs w:val="32"/>
        </w:rPr>
        <w:tab/>
      </w:r>
      <w:r>
        <w:rPr>
          <w:rFonts w:asciiTheme="majorHAnsi" w:hAnsiTheme="majorHAnsi" w:cs="Arial"/>
          <w:b/>
          <w:color w:val="0F243E" w:themeColor="text2" w:themeShade="80"/>
          <w:sz w:val="28"/>
          <w:szCs w:val="28"/>
        </w:rPr>
        <w:t>PENGADILAN AGAMA AMUNTAI</w:t>
      </w:r>
    </w:p>
    <w:p w:rsidR="00A959DC" w:rsidRDefault="00287B60" w:rsidP="00287B60">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LAPORAN PERUBAHAN EKUITAS</w:t>
      </w:r>
    </w:p>
    <w:p w:rsidR="00A959DC" w:rsidRDefault="00BE2441" w:rsidP="00287B60">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lang w:val="en-ID"/>
        </w:rPr>
        <w:t xml:space="preserve">TA </w:t>
      </w:r>
      <w:r w:rsidR="00131BAA">
        <w:rPr>
          <w:rFonts w:asciiTheme="majorHAnsi" w:hAnsiTheme="majorHAnsi" w:cs="Arial"/>
          <w:b/>
          <w:color w:val="0F243E" w:themeColor="text2" w:themeShade="80"/>
          <w:sz w:val="24"/>
          <w:szCs w:val="24"/>
        </w:rPr>
        <w:t xml:space="preserve">2017 </w:t>
      </w:r>
      <w:r w:rsidR="00287B60">
        <w:rPr>
          <w:rFonts w:asciiTheme="majorHAnsi" w:hAnsiTheme="majorHAnsi" w:cs="Arial"/>
          <w:b/>
          <w:color w:val="0F243E" w:themeColor="text2" w:themeShade="80"/>
          <w:sz w:val="24"/>
          <w:szCs w:val="24"/>
        </w:rPr>
        <w:t xml:space="preserve">DAN </w:t>
      </w:r>
      <w:r>
        <w:rPr>
          <w:rFonts w:asciiTheme="majorHAnsi" w:hAnsiTheme="majorHAnsi" w:cs="Arial"/>
          <w:b/>
          <w:color w:val="0F243E" w:themeColor="text2" w:themeShade="80"/>
          <w:sz w:val="24"/>
          <w:szCs w:val="24"/>
          <w:lang w:val="en-ID"/>
        </w:rPr>
        <w:t xml:space="preserve">TA </w:t>
      </w:r>
      <w:r w:rsidR="00287B60">
        <w:rPr>
          <w:rFonts w:asciiTheme="majorHAnsi" w:hAnsiTheme="majorHAnsi" w:cs="Arial"/>
          <w:b/>
          <w:color w:val="0F243E" w:themeColor="text2" w:themeShade="80"/>
          <w:sz w:val="24"/>
          <w:szCs w:val="24"/>
        </w:rPr>
        <w:t xml:space="preserve">2016 </w:t>
      </w:r>
    </w:p>
    <w:p w:rsidR="00A959DC" w:rsidRDefault="00287B60" w:rsidP="00287B60">
      <w:pPr>
        <w:spacing w:before="120" w:after="240"/>
        <w:contextualSpacing/>
        <w:jc w:val="center"/>
        <w:rPr>
          <w:rFonts w:asciiTheme="majorHAnsi" w:hAnsiTheme="majorHAnsi" w:cs="Arial"/>
          <w:b/>
          <w:color w:val="0F243E" w:themeColor="text2" w:themeShade="80"/>
          <w:sz w:val="20"/>
          <w:szCs w:val="20"/>
        </w:rPr>
      </w:pPr>
      <w:r>
        <w:rPr>
          <w:rFonts w:asciiTheme="majorHAnsi" w:hAnsiTheme="majorHAnsi" w:cs="Arial"/>
          <w:b/>
          <w:i/>
          <w:color w:val="0F243E" w:themeColor="text2" w:themeShade="80"/>
          <w:sz w:val="20"/>
          <w:szCs w:val="20"/>
        </w:rPr>
        <w:t>(dalam satuan Rupiah)</w:t>
      </w:r>
      <w:r>
        <w:rPr>
          <w:rFonts w:asciiTheme="majorHAnsi" w:hAnsiTheme="majorHAnsi" w:cs="Arial"/>
          <w:b/>
          <w:color w:val="0F243E" w:themeColor="text2" w:themeShade="80"/>
          <w:sz w:val="20"/>
          <w:szCs w:val="20"/>
        </w:rPr>
        <w:t xml:space="preserve"> </w:t>
      </w:r>
    </w:p>
    <w:tbl>
      <w:tblPr>
        <w:tblStyle w:val="ColorfulList-Accent5"/>
        <w:tblW w:w="9084" w:type="dxa"/>
        <w:tblLayout w:type="fixed"/>
        <w:tblCellMar>
          <w:top w:w="51" w:type="dxa"/>
          <w:bottom w:w="51" w:type="dxa"/>
        </w:tblCellMar>
        <w:tblLook w:val="04A0" w:firstRow="1" w:lastRow="0" w:firstColumn="1" w:lastColumn="0" w:noHBand="0" w:noVBand="1"/>
      </w:tblPr>
      <w:tblGrid>
        <w:gridCol w:w="236"/>
        <w:gridCol w:w="3558"/>
        <w:gridCol w:w="567"/>
        <w:gridCol w:w="410"/>
        <w:gridCol w:w="2047"/>
        <w:gridCol w:w="2266"/>
      </w:tblGrid>
      <w:tr w:rsidR="00A959DC" w:rsidTr="0048329A">
        <w:trPr>
          <w:cnfStyle w:val="100000000000" w:firstRow="1" w:lastRow="0" w:firstColumn="0" w:lastColumn="0" w:oddVBand="0" w:evenVBand="0" w:oddHBand="0" w:evenHBand="0" w:firstRowFirstColumn="0" w:firstRowLastColumn="0" w:lastRowFirstColumn="0" w:lastRowLastColumn="0"/>
          <w:trHeight w:hRule="exact" w:val="607"/>
        </w:trPr>
        <w:tc>
          <w:tcPr>
            <w:cnfStyle w:val="001000000000" w:firstRow="0" w:lastRow="0" w:firstColumn="1" w:lastColumn="0" w:oddVBand="0" w:evenVBand="0" w:oddHBand="0" w:evenHBand="0" w:firstRowFirstColumn="0" w:firstRowLastColumn="0" w:lastRowFirstColumn="0" w:lastRowLastColumn="0"/>
            <w:tcW w:w="3794" w:type="dxa"/>
            <w:gridSpan w:val="2"/>
            <w:shd w:val="clear" w:color="auto" w:fill="0F243E" w:themeFill="text2" w:themeFillShade="80"/>
          </w:tcPr>
          <w:p w:rsidR="00A959DC" w:rsidRDefault="00287B60" w:rsidP="00287B60">
            <w:pPr>
              <w:spacing w:line="0" w:lineRule="atLeast"/>
              <w:jc w:val="center"/>
              <w:rPr>
                <w:rFonts w:cstheme="minorHAnsi"/>
              </w:rPr>
            </w:pPr>
            <w:r>
              <w:rPr>
                <w:rFonts w:cstheme="minorHAnsi"/>
              </w:rPr>
              <w:t>URAIAN</w:t>
            </w:r>
          </w:p>
        </w:tc>
        <w:tc>
          <w:tcPr>
            <w:tcW w:w="977" w:type="dxa"/>
            <w:gridSpan w:val="2"/>
            <w:shd w:val="clear" w:color="auto" w:fill="0F243E" w:themeFill="text2" w:themeFillShade="80"/>
          </w:tcPr>
          <w:p w:rsidR="00A959DC" w:rsidRDefault="00287B60" w:rsidP="00287B60">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Catatan</w:t>
            </w:r>
          </w:p>
        </w:tc>
        <w:tc>
          <w:tcPr>
            <w:tcW w:w="2047" w:type="dxa"/>
            <w:shd w:val="clear" w:color="auto" w:fill="0F243E" w:themeFill="text2" w:themeFillShade="80"/>
          </w:tcPr>
          <w:p w:rsidR="00A959DC" w:rsidRDefault="00BE2441" w:rsidP="00BE2441">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lang w:val="en-ID"/>
              </w:rPr>
              <w:t>TA</w:t>
            </w:r>
            <w:r w:rsidR="00287B60">
              <w:rPr>
                <w:rFonts w:cstheme="minorHAnsi"/>
                <w:bCs w:val="0"/>
              </w:rPr>
              <w:t xml:space="preserve"> 2017 </w:t>
            </w:r>
          </w:p>
        </w:tc>
        <w:tc>
          <w:tcPr>
            <w:tcW w:w="2266" w:type="dxa"/>
            <w:shd w:val="clear" w:color="auto" w:fill="0F243E" w:themeFill="text2" w:themeFillShade="80"/>
          </w:tcPr>
          <w:p w:rsidR="00A959DC" w:rsidRDefault="00BE2441" w:rsidP="00BE2441">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lang w:val="en-ID"/>
              </w:rPr>
              <w:t xml:space="preserve">TA </w:t>
            </w:r>
            <w:r w:rsidR="00287B60">
              <w:rPr>
                <w:rFonts w:cstheme="minorHAnsi"/>
                <w:bCs w:val="0"/>
              </w:rPr>
              <w:t xml:space="preserve">2016 </w:t>
            </w:r>
          </w:p>
        </w:tc>
      </w:tr>
      <w:tr w:rsidR="00A959DC" w:rsidTr="0048329A">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515287" w:rsidP="00287B60">
            <w:pPr>
              <w:spacing w:before="100" w:beforeAutospacing="1" w:after="100" w:afterAutospacing="1" w:line="0" w:lineRule="atLeast"/>
              <w:rPr>
                <w:rFonts w:cstheme="minorHAnsi"/>
                <w:sz w:val="18"/>
                <w:szCs w:val="18"/>
              </w:rPr>
            </w:pPr>
            <w:r>
              <w:rPr>
                <w:rFonts w:cstheme="minorHAnsi"/>
                <w:sz w:val="18"/>
                <w:szCs w:val="18"/>
              </w:rPr>
              <w:t>Ekuitas Awal</w:t>
            </w:r>
          </w:p>
        </w:tc>
        <w:tc>
          <w:tcPr>
            <w:tcW w:w="567" w:type="dxa"/>
            <w:tcMar>
              <w:right w:w="0" w:type="dxa"/>
            </w:tcMar>
          </w:tcPr>
          <w:p w:rsidR="00A959DC" w:rsidRDefault="00D93631"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Pr>
                <w:rFonts w:cstheme="minorHAnsi"/>
                <w:b/>
                <w:spacing w:val="2"/>
                <w:sz w:val="18"/>
                <w:szCs w:val="18"/>
              </w:rPr>
              <w:t>E.</w:t>
            </w:r>
          </w:p>
        </w:tc>
        <w:tc>
          <w:tcPr>
            <w:tcW w:w="410" w:type="dxa"/>
            <w:tcMar>
              <w:left w:w="28" w:type="dxa"/>
              <w:right w:w="57" w:type="dxa"/>
            </w:tcMar>
          </w:tcPr>
          <w:p w:rsidR="00A959DC" w:rsidRDefault="00515287"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Pr>
                <w:rFonts w:cstheme="minorHAnsi"/>
                <w:b/>
                <w:spacing w:val="2"/>
                <w:sz w:val="18"/>
                <w:szCs w:val="18"/>
              </w:rPr>
              <w:t>1</w:t>
            </w:r>
          </w:p>
        </w:tc>
        <w:tc>
          <w:tcPr>
            <w:tcW w:w="2047" w:type="dxa"/>
          </w:tcPr>
          <w:p w:rsidR="00A959DC" w:rsidRPr="0030029A" w:rsidRDefault="0030029A"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ID"/>
              </w:rPr>
            </w:pPr>
            <w:r>
              <w:rPr>
                <w:rFonts w:cstheme="minorHAnsi"/>
                <w:b/>
                <w:bCs/>
                <w:sz w:val="18"/>
                <w:szCs w:val="18"/>
                <w:lang w:val="en-ID"/>
              </w:rPr>
              <w:t>5.063.</w:t>
            </w:r>
            <w:r w:rsidR="00D1761F">
              <w:rPr>
                <w:rFonts w:cstheme="minorHAnsi"/>
                <w:b/>
                <w:bCs/>
                <w:sz w:val="18"/>
                <w:szCs w:val="18"/>
              </w:rPr>
              <w:t>0</w:t>
            </w:r>
            <w:r>
              <w:rPr>
                <w:rFonts w:cstheme="minorHAnsi"/>
                <w:b/>
                <w:bCs/>
                <w:sz w:val="18"/>
                <w:szCs w:val="18"/>
                <w:lang w:val="en-ID"/>
              </w:rPr>
              <w:t>74.613</w:t>
            </w:r>
          </w:p>
        </w:tc>
        <w:tc>
          <w:tcPr>
            <w:tcW w:w="2266" w:type="dxa"/>
          </w:tcPr>
          <w:p w:rsidR="00A959DC" w:rsidRDefault="0030029A"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lang w:val="en-ID"/>
              </w:rPr>
              <w:t>4.908.867.16</w:t>
            </w:r>
            <w:r w:rsidR="00D1761F">
              <w:rPr>
                <w:rFonts w:cstheme="minorHAnsi"/>
                <w:b/>
                <w:bCs/>
                <w:sz w:val="18"/>
                <w:szCs w:val="18"/>
              </w:rPr>
              <w:t>0</w:t>
            </w:r>
          </w:p>
        </w:tc>
      </w:tr>
      <w:tr w:rsidR="00A959DC" w:rsidTr="0048329A">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D93631" w:rsidP="00287B60">
            <w:pPr>
              <w:spacing w:before="100" w:beforeAutospacing="1" w:after="100" w:afterAutospacing="1" w:line="0" w:lineRule="atLeast"/>
              <w:rPr>
                <w:rFonts w:cstheme="minorHAnsi"/>
                <w:sz w:val="18"/>
                <w:szCs w:val="18"/>
              </w:rPr>
            </w:pPr>
            <w:r>
              <w:rPr>
                <w:rFonts w:cstheme="minorHAnsi"/>
                <w:sz w:val="18"/>
                <w:szCs w:val="18"/>
              </w:rPr>
              <w:t>Surplus (Defisit) Laporan Operasional</w:t>
            </w:r>
          </w:p>
        </w:tc>
        <w:tc>
          <w:tcPr>
            <w:tcW w:w="567" w:type="dxa"/>
            <w:tcMar>
              <w:right w:w="0" w:type="dxa"/>
            </w:tcMar>
          </w:tcPr>
          <w:p w:rsidR="00A959DC" w:rsidRDefault="00D93631"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Pr>
                <w:rFonts w:cstheme="minorHAnsi"/>
                <w:b/>
                <w:spacing w:val="2"/>
                <w:sz w:val="18"/>
                <w:szCs w:val="18"/>
              </w:rPr>
              <w:t>E.</w:t>
            </w:r>
          </w:p>
        </w:tc>
        <w:tc>
          <w:tcPr>
            <w:tcW w:w="410" w:type="dxa"/>
            <w:tcMar>
              <w:left w:w="28" w:type="dxa"/>
              <w:right w:w="57" w:type="dxa"/>
            </w:tcMar>
          </w:tcPr>
          <w:p w:rsidR="00A959DC" w:rsidRDefault="00D93631"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Pr>
                <w:rFonts w:cstheme="minorHAnsi"/>
                <w:b/>
                <w:spacing w:val="2"/>
                <w:sz w:val="18"/>
                <w:szCs w:val="18"/>
              </w:rPr>
              <w:t>2</w:t>
            </w:r>
          </w:p>
        </w:tc>
        <w:tc>
          <w:tcPr>
            <w:tcW w:w="2047" w:type="dxa"/>
          </w:tcPr>
          <w:p w:rsidR="00A959DC" w:rsidRDefault="00BE2441" w:rsidP="00052585">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lang w:val="en-ID"/>
              </w:rPr>
              <w:t>(6.967.003.944)</w:t>
            </w:r>
          </w:p>
        </w:tc>
        <w:tc>
          <w:tcPr>
            <w:tcW w:w="2266" w:type="dxa"/>
          </w:tcPr>
          <w:p w:rsidR="00A959DC" w:rsidRDefault="00BE2441" w:rsidP="0030029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lang w:val="en-ID"/>
              </w:rPr>
              <w:t>(5.999.877.268)</w:t>
            </w:r>
          </w:p>
        </w:tc>
      </w:tr>
      <w:tr w:rsidR="00A959DC" w:rsidTr="0048329A">
        <w:trPr>
          <w:cnfStyle w:val="000000100000" w:firstRow="0" w:lastRow="0" w:firstColumn="0" w:lastColumn="0" w:oddVBand="0" w:evenVBand="0" w:oddHBand="1" w:evenHBand="0" w:firstRowFirstColumn="0" w:firstRowLastColumn="0" w:lastRowFirstColumn="0" w:lastRowLastColumn="0"/>
          <w:trHeight w:hRule="exact" w:val="627"/>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D93631" w:rsidP="00287B60">
            <w:pPr>
              <w:spacing w:before="100" w:beforeAutospacing="1" w:after="100" w:afterAutospacing="1" w:line="0" w:lineRule="atLeast"/>
              <w:rPr>
                <w:rFonts w:cstheme="minorHAnsi"/>
                <w:sz w:val="18"/>
                <w:szCs w:val="18"/>
              </w:rPr>
            </w:pPr>
            <w:r>
              <w:rPr>
                <w:rFonts w:cstheme="minorHAnsi"/>
                <w:sz w:val="18"/>
                <w:szCs w:val="18"/>
              </w:rPr>
              <w:t>Dampak Kumulatif Perubahan Kebijakan Akuntansi / Kesalahan Mendasar</w:t>
            </w:r>
          </w:p>
        </w:tc>
        <w:tc>
          <w:tcPr>
            <w:tcW w:w="567" w:type="dxa"/>
            <w:tcMar>
              <w:right w:w="0" w:type="dxa"/>
            </w:tcMar>
          </w:tcPr>
          <w:p w:rsidR="00A959DC" w:rsidRDefault="00D93631"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Pr>
                <w:rFonts w:cstheme="minorHAnsi"/>
                <w:b/>
                <w:spacing w:val="2"/>
                <w:sz w:val="18"/>
                <w:szCs w:val="18"/>
              </w:rPr>
              <w:t xml:space="preserve"> </w:t>
            </w:r>
          </w:p>
        </w:tc>
        <w:tc>
          <w:tcPr>
            <w:tcW w:w="410" w:type="dxa"/>
            <w:tcMar>
              <w:left w:w="28" w:type="dxa"/>
              <w:right w:w="57" w:type="dxa"/>
            </w:tcMar>
          </w:tcPr>
          <w:p w:rsidR="00A959DC" w:rsidRDefault="00A959DC"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p>
        </w:tc>
        <w:tc>
          <w:tcPr>
            <w:tcW w:w="2047" w:type="dxa"/>
          </w:tcPr>
          <w:p w:rsidR="00A959DC" w:rsidRDefault="00A959DC"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p>
        </w:tc>
        <w:tc>
          <w:tcPr>
            <w:tcW w:w="2266" w:type="dxa"/>
          </w:tcPr>
          <w:p w:rsidR="00A959DC" w:rsidRDefault="00A959DC"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p>
        </w:tc>
      </w:tr>
      <w:tr w:rsidR="00A959DC" w:rsidTr="0048329A">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355798" w:rsidP="00287B60">
            <w:pPr>
              <w:spacing w:before="100" w:beforeAutospacing="1" w:after="100" w:afterAutospacing="1" w:line="0" w:lineRule="atLeast"/>
              <w:rPr>
                <w:rFonts w:cstheme="minorHAnsi"/>
                <w:b w:val="0"/>
                <w:sz w:val="18"/>
                <w:szCs w:val="18"/>
              </w:rPr>
            </w:pPr>
            <w:r>
              <w:rPr>
                <w:rFonts w:cstheme="minorHAnsi"/>
                <w:bCs w:val="0"/>
                <w:sz w:val="18"/>
                <w:szCs w:val="18"/>
              </w:rPr>
              <w:t>Koreksi yang menambah/mengurangi ekuitas</w:t>
            </w:r>
          </w:p>
        </w:tc>
        <w:tc>
          <w:tcPr>
            <w:tcW w:w="567" w:type="dxa"/>
            <w:tcMar>
              <w:right w:w="0" w:type="dxa"/>
            </w:tcMar>
          </w:tcPr>
          <w:p w:rsidR="00A959DC" w:rsidRDefault="00A959DC" w:rsidP="00287B60">
            <w:pPr>
              <w:tabs>
                <w:tab w:val="left" w:pos="1695"/>
              </w:tabs>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Cs/>
                <w:sz w:val="18"/>
                <w:szCs w:val="18"/>
              </w:rPr>
            </w:pPr>
          </w:p>
        </w:tc>
        <w:tc>
          <w:tcPr>
            <w:tcW w:w="410" w:type="dxa"/>
            <w:tcMar>
              <w:left w:w="28" w:type="dxa"/>
              <w:right w:w="57" w:type="dxa"/>
            </w:tcMar>
          </w:tcPr>
          <w:p w:rsidR="00A959DC" w:rsidRDefault="00A959DC" w:rsidP="00287B60">
            <w:pPr>
              <w:tabs>
                <w:tab w:val="left" w:pos="1695"/>
              </w:tabs>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Cs/>
                <w:sz w:val="18"/>
                <w:szCs w:val="18"/>
              </w:rPr>
            </w:pPr>
          </w:p>
        </w:tc>
        <w:tc>
          <w:tcPr>
            <w:tcW w:w="2047" w:type="dxa"/>
          </w:tcPr>
          <w:p w:rsidR="00A959DC" w:rsidRDefault="00A959DC" w:rsidP="00287B60">
            <w:pPr>
              <w:tabs>
                <w:tab w:val="left" w:pos="1695"/>
              </w:tabs>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Cs/>
                <w:sz w:val="18"/>
                <w:szCs w:val="18"/>
              </w:rPr>
            </w:pPr>
          </w:p>
        </w:tc>
        <w:tc>
          <w:tcPr>
            <w:tcW w:w="2266" w:type="dxa"/>
          </w:tcPr>
          <w:p w:rsidR="00A959DC" w:rsidRDefault="00A959DC" w:rsidP="00287B60">
            <w:pPr>
              <w:tabs>
                <w:tab w:val="left" w:pos="1695"/>
              </w:tabs>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Cs/>
                <w:sz w:val="18"/>
                <w:szCs w:val="18"/>
              </w:rPr>
            </w:pPr>
          </w:p>
        </w:tc>
      </w:tr>
      <w:tr w:rsidR="00A959DC" w:rsidTr="0048329A">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287B60">
            <w:pPr>
              <w:spacing w:before="100" w:beforeAutospacing="1" w:after="100" w:afterAutospacing="1" w:line="0" w:lineRule="atLeast"/>
              <w:rPr>
                <w:rFonts w:cstheme="minorHAnsi"/>
                <w:b w:val="0"/>
                <w:sz w:val="18"/>
                <w:szCs w:val="18"/>
              </w:rPr>
            </w:pPr>
          </w:p>
        </w:tc>
        <w:tc>
          <w:tcPr>
            <w:tcW w:w="3558" w:type="dxa"/>
          </w:tcPr>
          <w:p w:rsidR="00A959DC" w:rsidRDefault="00DF5913" w:rsidP="00986EB2">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Penyesuaian Nilai Aset</w:t>
            </w:r>
          </w:p>
        </w:tc>
        <w:tc>
          <w:tcPr>
            <w:tcW w:w="567" w:type="dxa"/>
            <w:tcMar>
              <w:right w:w="28" w:type="dxa"/>
            </w:tcMar>
          </w:tcPr>
          <w:p w:rsidR="00A959DC"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E.</w:t>
            </w:r>
          </w:p>
        </w:tc>
        <w:tc>
          <w:tcPr>
            <w:tcW w:w="410" w:type="dxa"/>
            <w:tcMar>
              <w:left w:w="57" w:type="dxa"/>
              <w:right w:w="0" w:type="dxa"/>
            </w:tcMar>
          </w:tcPr>
          <w:p w:rsidR="00A959DC" w:rsidRDefault="00DF5913"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3</w:t>
            </w:r>
          </w:p>
        </w:tc>
        <w:tc>
          <w:tcPr>
            <w:tcW w:w="2047" w:type="dxa"/>
          </w:tcPr>
          <w:p w:rsidR="00A959DC"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tcPr>
          <w:p w:rsidR="00A959DC"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A959DC" w:rsidTr="0048329A">
        <w:trPr>
          <w:cnfStyle w:val="000000010000" w:firstRow="0" w:lastRow="0" w:firstColumn="0" w:lastColumn="0" w:oddVBand="0" w:evenVBand="0" w:oddHBand="0" w:evenHBand="1" w:firstRowFirstColumn="0" w:firstRowLastColumn="0" w:lastRowFirstColumn="0" w:lastRowLastColumn="0"/>
          <w:trHeight w:hRule="exact" w:val="342"/>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287B60">
            <w:pPr>
              <w:spacing w:before="100" w:beforeAutospacing="1" w:after="100" w:afterAutospacing="1" w:line="0" w:lineRule="atLeast"/>
              <w:rPr>
                <w:rFonts w:cstheme="minorHAnsi"/>
                <w:b w:val="0"/>
                <w:sz w:val="18"/>
                <w:szCs w:val="18"/>
              </w:rPr>
            </w:pPr>
          </w:p>
        </w:tc>
        <w:tc>
          <w:tcPr>
            <w:tcW w:w="3558" w:type="dxa"/>
          </w:tcPr>
          <w:p w:rsidR="00A959DC" w:rsidRDefault="00DF5913" w:rsidP="00986EB2">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Koreksi Nilai Persediaan</w:t>
            </w:r>
            <w:r>
              <w:rPr>
                <w:rFonts w:cstheme="minorHAnsi"/>
                <w:sz w:val="18"/>
                <w:szCs w:val="18"/>
              </w:rPr>
              <w:t xml:space="preserve"> </w:t>
            </w:r>
          </w:p>
        </w:tc>
        <w:tc>
          <w:tcPr>
            <w:tcW w:w="567" w:type="dxa"/>
            <w:tcMar>
              <w:right w:w="28" w:type="dxa"/>
            </w:tcMar>
          </w:tcPr>
          <w:p w:rsidR="00A959DC" w:rsidRDefault="00DF591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E.</w:t>
            </w:r>
          </w:p>
        </w:tc>
        <w:tc>
          <w:tcPr>
            <w:tcW w:w="410" w:type="dxa"/>
            <w:tcMar>
              <w:left w:w="57" w:type="dxa"/>
              <w:right w:w="0" w:type="dxa"/>
            </w:tcMar>
          </w:tcPr>
          <w:p w:rsidR="00A959DC" w:rsidRDefault="00DF5913"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4</w:t>
            </w:r>
          </w:p>
        </w:tc>
        <w:tc>
          <w:tcPr>
            <w:tcW w:w="2047" w:type="dxa"/>
          </w:tcPr>
          <w:p w:rsidR="00A959DC" w:rsidRDefault="00DF591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tcPr>
          <w:p w:rsidR="00A959DC" w:rsidRDefault="00DF591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A959DC" w:rsidTr="0048329A">
        <w:trPr>
          <w:cnfStyle w:val="000000100000" w:firstRow="0" w:lastRow="0" w:firstColumn="0" w:lastColumn="0" w:oddVBand="0" w:evenVBand="0" w:oddHBand="1" w:evenHBand="0"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287B60">
            <w:pPr>
              <w:spacing w:before="100" w:beforeAutospacing="1" w:after="100" w:afterAutospacing="1" w:line="0" w:lineRule="atLeast"/>
              <w:rPr>
                <w:rFonts w:cstheme="minorHAnsi"/>
                <w:b w:val="0"/>
                <w:sz w:val="18"/>
                <w:szCs w:val="18"/>
              </w:rPr>
            </w:pPr>
          </w:p>
        </w:tc>
        <w:tc>
          <w:tcPr>
            <w:tcW w:w="3558" w:type="dxa"/>
          </w:tcPr>
          <w:p w:rsidR="00A959DC" w:rsidRDefault="00DF5913" w:rsidP="00986EB2">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Selisih Revaluasi Aset Tetap</w:t>
            </w:r>
            <w:r>
              <w:rPr>
                <w:rFonts w:cstheme="minorHAnsi"/>
                <w:sz w:val="18"/>
                <w:szCs w:val="18"/>
              </w:rPr>
              <w:t xml:space="preserve"> </w:t>
            </w:r>
          </w:p>
        </w:tc>
        <w:tc>
          <w:tcPr>
            <w:tcW w:w="567" w:type="dxa"/>
            <w:tcMar>
              <w:right w:w="28" w:type="dxa"/>
            </w:tcMar>
          </w:tcPr>
          <w:p w:rsidR="00A959DC"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E.</w:t>
            </w:r>
          </w:p>
        </w:tc>
        <w:tc>
          <w:tcPr>
            <w:tcW w:w="410" w:type="dxa"/>
            <w:tcMar>
              <w:left w:w="57" w:type="dxa"/>
              <w:right w:w="0" w:type="dxa"/>
            </w:tcMar>
          </w:tcPr>
          <w:p w:rsidR="00A959DC" w:rsidRDefault="00DF5913"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5</w:t>
            </w:r>
          </w:p>
        </w:tc>
        <w:tc>
          <w:tcPr>
            <w:tcW w:w="2047" w:type="dxa"/>
          </w:tcPr>
          <w:p w:rsidR="00A959DC"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tcPr>
          <w:p w:rsidR="00A959DC"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A959DC" w:rsidTr="0048329A">
        <w:trPr>
          <w:cnfStyle w:val="000000010000" w:firstRow="0" w:lastRow="0" w:firstColumn="0" w:lastColumn="0" w:oddVBand="0" w:evenVBand="0" w:oddHBand="0" w:evenHBand="1"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287B60">
            <w:pPr>
              <w:spacing w:before="100" w:beforeAutospacing="1" w:after="100" w:afterAutospacing="1" w:line="0" w:lineRule="atLeast"/>
              <w:rPr>
                <w:rFonts w:cstheme="minorHAnsi"/>
                <w:b w:val="0"/>
                <w:sz w:val="18"/>
                <w:szCs w:val="18"/>
              </w:rPr>
            </w:pPr>
          </w:p>
        </w:tc>
        <w:tc>
          <w:tcPr>
            <w:tcW w:w="3558" w:type="dxa"/>
          </w:tcPr>
          <w:p w:rsidR="00A959DC" w:rsidRDefault="00DF5913" w:rsidP="00986EB2">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Koreksi Nilai Aset Tetap Non Revaluasi</w:t>
            </w:r>
          </w:p>
        </w:tc>
        <w:tc>
          <w:tcPr>
            <w:tcW w:w="567" w:type="dxa"/>
            <w:tcMar>
              <w:right w:w="28" w:type="dxa"/>
            </w:tcMar>
          </w:tcPr>
          <w:p w:rsidR="00A959DC" w:rsidRDefault="00DF591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E.</w:t>
            </w:r>
          </w:p>
        </w:tc>
        <w:tc>
          <w:tcPr>
            <w:tcW w:w="410" w:type="dxa"/>
            <w:tcMar>
              <w:left w:w="57" w:type="dxa"/>
              <w:right w:w="0" w:type="dxa"/>
            </w:tcMar>
          </w:tcPr>
          <w:p w:rsidR="00A959DC" w:rsidRDefault="00DF5913"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6</w:t>
            </w:r>
          </w:p>
        </w:tc>
        <w:tc>
          <w:tcPr>
            <w:tcW w:w="2047" w:type="dxa"/>
          </w:tcPr>
          <w:p w:rsidR="00A959DC" w:rsidRPr="00BE2441" w:rsidRDefault="00BE2441"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bCs/>
                <w:sz w:val="18"/>
                <w:szCs w:val="18"/>
                <w:lang w:val="en-ID"/>
              </w:rPr>
              <w:t>(3.039.589)</w:t>
            </w:r>
          </w:p>
        </w:tc>
        <w:tc>
          <w:tcPr>
            <w:tcW w:w="2266" w:type="dxa"/>
          </w:tcPr>
          <w:p w:rsidR="00A959DC" w:rsidRDefault="00BE2441" w:rsidP="00BE2441">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lang w:val="en-ID"/>
              </w:rPr>
              <w:t>(2.759.594)</w:t>
            </w:r>
          </w:p>
        </w:tc>
      </w:tr>
      <w:tr w:rsidR="00A959DC" w:rsidTr="0048329A">
        <w:trPr>
          <w:cnfStyle w:val="000000100000" w:firstRow="0" w:lastRow="0" w:firstColumn="0" w:lastColumn="0" w:oddVBand="0" w:evenVBand="0" w:oddHBand="1" w:evenHBand="0"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287B60">
            <w:pPr>
              <w:spacing w:before="100" w:beforeAutospacing="1" w:after="100" w:afterAutospacing="1" w:line="0" w:lineRule="atLeast"/>
              <w:rPr>
                <w:rFonts w:cstheme="minorHAnsi"/>
                <w:b w:val="0"/>
                <w:sz w:val="18"/>
                <w:szCs w:val="18"/>
              </w:rPr>
            </w:pPr>
          </w:p>
        </w:tc>
        <w:tc>
          <w:tcPr>
            <w:tcW w:w="3558" w:type="dxa"/>
          </w:tcPr>
          <w:p w:rsidR="00A959DC" w:rsidRDefault="00DF5913" w:rsidP="00986EB2">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Koreksi Lain-lain</w:t>
            </w:r>
            <w:r>
              <w:rPr>
                <w:rFonts w:cstheme="minorHAnsi"/>
                <w:sz w:val="18"/>
                <w:szCs w:val="18"/>
              </w:rPr>
              <w:t xml:space="preserve"> </w:t>
            </w:r>
          </w:p>
        </w:tc>
        <w:tc>
          <w:tcPr>
            <w:tcW w:w="567" w:type="dxa"/>
            <w:tcMar>
              <w:right w:w="28" w:type="dxa"/>
            </w:tcMar>
          </w:tcPr>
          <w:p w:rsidR="00A959DC"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E.</w:t>
            </w:r>
          </w:p>
        </w:tc>
        <w:tc>
          <w:tcPr>
            <w:tcW w:w="410" w:type="dxa"/>
            <w:tcMar>
              <w:left w:w="57" w:type="dxa"/>
              <w:right w:w="0" w:type="dxa"/>
            </w:tcMar>
          </w:tcPr>
          <w:p w:rsidR="00A959DC" w:rsidRDefault="00DF5913"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7</w:t>
            </w:r>
          </w:p>
        </w:tc>
        <w:tc>
          <w:tcPr>
            <w:tcW w:w="2047" w:type="dxa"/>
          </w:tcPr>
          <w:p w:rsidR="00A959DC"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tcPr>
          <w:p w:rsidR="00A959DC"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BC1FF7" w:rsidTr="0048329A">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shd w:val="clear" w:color="auto" w:fill="8DB3E2" w:themeFill="text2" w:themeFillTint="66"/>
          </w:tcPr>
          <w:p w:rsidR="00BC1FF7" w:rsidRDefault="00BC1FF7" w:rsidP="00287B60">
            <w:pPr>
              <w:spacing w:before="100" w:beforeAutospacing="1" w:after="100" w:afterAutospacing="1" w:line="0" w:lineRule="atLeast"/>
              <w:rPr>
                <w:rFonts w:cstheme="minorHAnsi"/>
                <w:b w:val="0"/>
                <w:sz w:val="18"/>
                <w:szCs w:val="18"/>
              </w:rPr>
            </w:pPr>
          </w:p>
        </w:tc>
        <w:tc>
          <w:tcPr>
            <w:tcW w:w="3558" w:type="dxa"/>
            <w:shd w:val="clear" w:color="auto" w:fill="8DB3E2" w:themeFill="text2" w:themeFillTint="66"/>
          </w:tcPr>
          <w:p w:rsidR="00BC1FF7" w:rsidRDefault="00BC1FF7" w:rsidP="00BF3143">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Lain-lain</w:t>
            </w:r>
          </w:p>
        </w:tc>
        <w:tc>
          <w:tcPr>
            <w:tcW w:w="567" w:type="dxa"/>
            <w:shd w:val="clear" w:color="auto" w:fill="8DB3E2" w:themeFill="text2" w:themeFillTint="66"/>
            <w:tcMar>
              <w:right w:w="28" w:type="dxa"/>
            </w:tcMar>
          </w:tcPr>
          <w:p w:rsidR="00BC1FF7" w:rsidRDefault="00BC1FF7"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shd w:val="clear" w:color="auto" w:fill="8DB3E2" w:themeFill="text2" w:themeFillTint="66"/>
            <w:tcMar>
              <w:left w:w="57" w:type="dxa"/>
              <w:right w:w="0" w:type="dxa"/>
            </w:tcMar>
          </w:tcPr>
          <w:p w:rsidR="00BC1FF7" w:rsidRDefault="00BC1FF7"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shd w:val="clear" w:color="auto" w:fill="8DB3E2" w:themeFill="text2" w:themeFillTint="66"/>
          </w:tcPr>
          <w:p w:rsidR="00BC1FF7" w:rsidRPr="00BE2441" w:rsidRDefault="00BC1FF7" w:rsidP="008D7A8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bCs/>
                <w:sz w:val="18"/>
                <w:szCs w:val="18"/>
                <w:lang w:val="en-ID"/>
              </w:rPr>
              <w:t>(3.039.589)</w:t>
            </w:r>
          </w:p>
        </w:tc>
        <w:tc>
          <w:tcPr>
            <w:tcW w:w="2266" w:type="dxa"/>
            <w:shd w:val="clear" w:color="auto" w:fill="8DB3E2" w:themeFill="text2" w:themeFillTint="66"/>
          </w:tcPr>
          <w:p w:rsidR="00BC1FF7" w:rsidRDefault="00BC1FF7" w:rsidP="008D7A8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lang w:val="en-ID"/>
              </w:rPr>
              <w:t>(2.759.594)</w:t>
            </w:r>
          </w:p>
        </w:tc>
      </w:tr>
      <w:tr w:rsidR="00A959DC" w:rsidTr="0048329A">
        <w:trPr>
          <w:cnfStyle w:val="000000100000" w:firstRow="0" w:lastRow="0" w:firstColumn="0" w:lastColumn="0" w:oddVBand="0" w:evenVBand="0" w:oddHBand="1" w:evenHBand="0"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D93631" w:rsidP="00287B60">
            <w:pPr>
              <w:spacing w:before="100" w:beforeAutospacing="1" w:after="100" w:afterAutospacing="1" w:line="0" w:lineRule="atLeast"/>
              <w:rPr>
                <w:rFonts w:cstheme="minorHAnsi"/>
                <w:b w:val="0"/>
                <w:sz w:val="18"/>
                <w:szCs w:val="18"/>
              </w:rPr>
            </w:pPr>
            <w:r>
              <w:rPr>
                <w:rFonts w:cstheme="minorHAnsi"/>
                <w:sz w:val="18"/>
                <w:szCs w:val="18"/>
              </w:rPr>
              <w:t xml:space="preserve">Transaksi Antar Entitas </w:t>
            </w:r>
          </w:p>
        </w:tc>
        <w:tc>
          <w:tcPr>
            <w:tcW w:w="567" w:type="dxa"/>
            <w:tcMar>
              <w:right w:w="28" w:type="dxa"/>
            </w:tcMar>
          </w:tcPr>
          <w:p w:rsidR="00A959DC" w:rsidRDefault="00D93631"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E.</w:t>
            </w:r>
          </w:p>
        </w:tc>
        <w:tc>
          <w:tcPr>
            <w:tcW w:w="410" w:type="dxa"/>
            <w:tcMar>
              <w:left w:w="57" w:type="dxa"/>
              <w:right w:w="0" w:type="dxa"/>
            </w:tcMar>
          </w:tcPr>
          <w:p w:rsidR="00A959DC" w:rsidRDefault="00D93631"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8</w:t>
            </w:r>
          </w:p>
        </w:tc>
        <w:tc>
          <w:tcPr>
            <w:tcW w:w="2047" w:type="dxa"/>
          </w:tcPr>
          <w:p w:rsidR="00A959DC" w:rsidRDefault="00BC1FF7" w:rsidP="0030029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lang w:val="en-ID"/>
              </w:rPr>
              <w:t>7.174.515.677</w:t>
            </w:r>
          </w:p>
        </w:tc>
        <w:tc>
          <w:tcPr>
            <w:tcW w:w="2266" w:type="dxa"/>
          </w:tcPr>
          <w:p w:rsidR="00A959DC" w:rsidRDefault="009475B8" w:rsidP="0030029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sz w:val="18"/>
                <w:szCs w:val="18"/>
                <w:lang w:val="en-ID"/>
              </w:rPr>
              <w:t>6.156.844.315</w:t>
            </w:r>
          </w:p>
          <w:p w:rsidR="000177FE" w:rsidRDefault="000177FE" w:rsidP="0030029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p>
          <w:p w:rsidR="0030029A" w:rsidRDefault="0030029A" w:rsidP="0030029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p>
          <w:p w:rsidR="0030029A" w:rsidRDefault="0030029A" w:rsidP="0030029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r>
      <w:tr w:rsidR="0048329A" w:rsidTr="0048329A">
        <w:trPr>
          <w:cnfStyle w:val="000000010000" w:firstRow="0" w:lastRow="0" w:firstColumn="0" w:lastColumn="0" w:oddVBand="0" w:evenVBand="0" w:oddHBand="0" w:evenHBand="1"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794" w:type="dxa"/>
            <w:gridSpan w:val="2"/>
          </w:tcPr>
          <w:p w:rsidR="0048329A" w:rsidRPr="000177FE" w:rsidRDefault="0048329A" w:rsidP="00287B60">
            <w:pPr>
              <w:spacing w:before="100" w:beforeAutospacing="1" w:after="100" w:afterAutospacing="1" w:line="0" w:lineRule="atLeast"/>
              <w:rPr>
                <w:rFonts w:cstheme="minorHAnsi"/>
                <w:sz w:val="18"/>
                <w:szCs w:val="18"/>
                <w:lang w:val="en-ID"/>
              </w:rPr>
            </w:pPr>
            <w:r>
              <w:rPr>
                <w:rFonts w:cstheme="minorHAnsi"/>
                <w:sz w:val="18"/>
                <w:szCs w:val="18"/>
                <w:lang w:val="en-ID"/>
              </w:rPr>
              <w:t>Kenaikan/Penurunan Ekuitas</w:t>
            </w:r>
          </w:p>
        </w:tc>
        <w:tc>
          <w:tcPr>
            <w:tcW w:w="567" w:type="dxa"/>
            <w:tcMar>
              <w:right w:w="28" w:type="dxa"/>
            </w:tcMar>
          </w:tcPr>
          <w:p w:rsidR="0048329A" w:rsidRDefault="0048329A" w:rsidP="0070791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E.</w:t>
            </w:r>
          </w:p>
        </w:tc>
        <w:tc>
          <w:tcPr>
            <w:tcW w:w="410" w:type="dxa"/>
            <w:tcMar>
              <w:left w:w="57" w:type="dxa"/>
              <w:right w:w="0" w:type="dxa"/>
            </w:tcMar>
          </w:tcPr>
          <w:p w:rsidR="0048329A" w:rsidRPr="0048329A" w:rsidRDefault="0048329A" w:rsidP="00707912">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bCs/>
                <w:sz w:val="18"/>
                <w:szCs w:val="18"/>
                <w:lang w:val="en-ID"/>
              </w:rPr>
            </w:pPr>
            <w:r>
              <w:rPr>
                <w:rFonts w:cstheme="minorHAnsi"/>
                <w:b/>
                <w:bCs/>
                <w:sz w:val="18"/>
                <w:szCs w:val="18"/>
                <w:lang w:val="en-ID"/>
              </w:rPr>
              <w:t>9</w:t>
            </w:r>
          </w:p>
        </w:tc>
        <w:tc>
          <w:tcPr>
            <w:tcW w:w="2047" w:type="dxa"/>
          </w:tcPr>
          <w:p w:rsidR="0048329A" w:rsidRDefault="009475B8" w:rsidP="0070791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lang w:val="en-ID"/>
              </w:rPr>
              <w:t>204.472.144</w:t>
            </w:r>
          </w:p>
        </w:tc>
        <w:tc>
          <w:tcPr>
            <w:tcW w:w="2266" w:type="dxa"/>
          </w:tcPr>
          <w:p w:rsidR="0048329A" w:rsidRDefault="009475B8" w:rsidP="0070791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lang w:val="en-ID"/>
              </w:rPr>
              <w:t>154.207.453</w:t>
            </w:r>
          </w:p>
          <w:p w:rsidR="0048329A" w:rsidRDefault="0048329A" w:rsidP="0070791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p>
          <w:p w:rsidR="0048329A" w:rsidRDefault="0048329A" w:rsidP="0070791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p>
          <w:p w:rsidR="0048329A" w:rsidRDefault="0048329A" w:rsidP="0070791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r>
      <w:tr w:rsidR="0048329A" w:rsidTr="0048329A">
        <w:trPr>
          <w:cnfStyle w:val="000000100000" w:firstRow="0" w:lastRow="0" w:firstColumn="0" w:lastColumn="0" w:oddVBand="0" w:evenVBand="0" w:oddHBand="1" w:evenHBand="0"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794" w:type="dxa"/>
            <w:gridSpan w:val="2"/>
            <w:shd w:val="clear" w:color="auto" w:fill="0F243E" w:themeFill="text2" w:themeFillShade="80"/>
          </w:tcPr>
          <w:p w:rsidR="0048329A" w:rsidRDefault="0048329A" w:rsidP="00287B60">
            <w:pPr>
              <w:spacing w:before="100" w:beforeAutospacing="1" w:after="100" w:afterAutospacing="1" w:line="0" w:lineRule="atLeast"/>
              <w:rPr>
                <w:rFonts w:cstheme="minorHAnsi"/>
                <w:color w:val="FFFFFF" w:themeColor="background1"/>
                <w:sz w:val="18"/>
                <w:szCs w:val="18"/>
              </w:rPr>
            </w:pPr>
            <w:r>
              <w:rPr>
                <w:rFonts w:cstheme="minorHAnsi"/>
                <w:color w:val="FFFFFF" w:themeColor="background1"/>
                <w:sz w:val="18"/>
                <w:szCs w:val="18"/>
              </w:rPr>
              <w:t>Ekuitas Akhir</w:t>
            </w:r>
          </w:p>
        </w:tc>
        <w:tc>
          <w:tcPr>
            <w:tcW w:w="567" w:type="dxa"/>
            <w:shd w:val="clear" w:color="auto" w:fill="0F243E" w:themeFill="text2" w:themeFillShade="80"/>
            <w:tcMar>
              <w:right w:w="28" w:type="dxa"/>
            </w:tcMar>
          </w:tcPr>
          <w:p w:rsidR="0048329A" w:rsidRDefault="0048329A"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p>
        </w:tc>
        <w:tc>
          <w:tcPr>
            <w:tcW w:w="410" w:type="dxa"/>
            <w:shd w:val="clear" w:color="auto" w:fill="0F243E" w:themeFill="text2" w:themeFillShade="80"/>
            <w:tcMar>
              <w:left w:w="57" w:type="dxa"/>
              <w:right w:w="0" w:type="dxa"/>
            </w:tcMar>
          </w:tcPr>
          <w:p w:rsidR="0048329A" w:rsidRDefault="0048329A"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p>
        </w:tc>
        <w:tc>
          <w:tcPr>
            <w:tcW w:w="2047" w:type="dxa"/>
            <w:shd w:val="clear" w:color="auto" w:fill="0F243E" w:themeFill="text2" w:themeFillShade="80"/>
          </w:tcPr>
          <w:p w:rsidR="0048329A" w:rsidRPr="0048329A" w:rsidRDefault="009475B8" w:rsidP="00052585">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color w:val="FFFFFF" w:themeColor="background1"/>
                <w:sz w:val="18"/>
                <w:szCs w:val="18"/>
                <w:lang w:val="en-ID"/>
              </w:rPr>
            </w:pPr>
            <w:r>
              <w:rPr>
                <w:rFonts w:cstheme="minorHAnsi"/>
                <w:b/>
                <w:color w:val="FFFFFF" w:themeColor="background1"/>
                <w:sz w:val="18"/>
                <w:szCs w:val="18"/>
                <w:lang w:val="en-ID"/>
              </w:rPr>
              <w:t>5.267.546.757</w:t>
            </w:r>
          </w:p>
        </w:tc>
        <w:tc>
          <w:tcPr>
            <w:tcW w:w="2266" w:type="dxa"/>
            <w:shd w:val="clear" w:color="auto" w:fill="0F243E" w:themeFill="text2" w:themeFillShade="80"/>
          </w:tcPr>
          <w:p w:rsidR="0048329A" w:rsidRPr="0048329A" w:rsidRDefault="009475B8"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color w:val="FFFFFF" w:themeColor="background1"/>
                <w:sz w:val="18"/>
                <w:szCs w:val="18"/>
                <w:lang w:val="en-ID"/>
              </w:rPr>
            </w:pPr>
            <w:r>
              <w:rPr>
                <w:rFonts w:cstheme="minorHAnsi"/>
                <w:b/>
                <w:color w:val="FFFFFF" w:themeColor="background1"/>
                <w:sz w:val="18"/>
                <w:szCs w:val="18"/>
                <w:lang w:val="en-ID"/>
              </w:rPr>
              <w:t>5.063.074.613</w:t>
            </w:r>
          </w:p>
        </w:tc>
      </w:tr>
    </w:tbl>
    <w:p w:rsidR="00A959DC" w:rsidRDefault="00287B60" w:rsidP="00287B60">
      <w:pPr>
        <w:rPr>
          <w:b/>
          <w:i/>
          <w:sz w:val="16"/>
          <w:szCs w:val="16"/>
        </w:rPr>
      </w:pPr>
      <w:r>
        <w:rPr>
          <w:b/>
          <w:i/>
          <w:sz w:val="16"/>
          <w:szCs w:val="16"/>
        </w:rPr>
        <w:t>*Silahkan lihat Catatan atas Laporan Keuangan pada Bagian V  yang merupakan bagian yang tidak terpisahkan dari Laporan Keuangan ini.</w:t>
      </w:r>
    </w:p>
    <w:p w:rsidR="00A959DC" w:rsidRDefault="00A959DC" w:rsidP="00287B60"/>
    <w:p w:rsidR="00A959DC" w:rsidRDefault="00287B60" w:rsidP="00287B60">
      <w:pPr>
        <w:tabs>
          <w:tab w:val="left" w:pos="3331"/>
        </w:tabs>
        <w:sectPr w:rsidR="00A959DC" w:rsidSect="00494A62">
          <w:headerReference w:type="default" r:id="rId53"/>
          <w:pgSz w:w="11907" w:h="16839" w:code="9"/>
          <w:pgMar w:top="1440" w:right="1440" w:bottom="1440" w:left="1440" w:header="708" w:footer="708" w:gutter="0"/>
          <w:cols w:space="708"/>
          <w:docGrid w:linePitch="360"/>
        </w:sectPr>
      </w:pPr>
      <w:r>
        <w:br w:type="page"/>
      </w:r>
    </w:p>
    <w:p w:rsidR="00A959DC" w:rsidRDefault="00A702E0" w:rsidP="00A702E0">
      <w:r>
        <w:rPr>
          <w:noProof/>
          <w:lang w:val="en-US"/>
        </w:rPr>
        <w:lastRenderedPageBreak/>
        <mc:AlternateContent>
          <mc:Choice Requires="wps">
            <w:drawing>
              <wp:anchor distT="91440" distB="91440" distL="114300" distR="114300" simplePos="0" relativeHeight="251683840" behindDoc="0" locked="0" layoutInCell="0" allowOverlap="1" wp14:anchorId="6DE502DE" wp14:editId="05ABFEDB">
                <wp:simplePos x="0" y="0"/>
                <wp:positionH relativeFrom="page">
                  <wp:posOffset>564596</wp:posOffset>
                </wp:positionH>
                <wp:positionV relativeFrom="page">
                  <wp:posOffset>1270340</wp:posOffset>
                </wp:positionV>
                <wp:extent cx="7615555" cy="1031001"/>
                <wp:effectExtent l="0" t="0" r="4445" b="0"/>
                <wp:wrapSquare wrapText="bothSides"/>
                <wp:docPr id="70"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15555" cy="1031001"/>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CE317D" w:rsidRDefault="00CE317D" w:rsidP="00BC7A6A">
                            <w:pPr>
                              <w:pStyle w:val="ListParagraph"/>
                              <w:numPr>
                                <w:ilvl w:val="0"/>
                                <w:numId w:val="23"/>
                              </w:num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CATATAN ATAS LAPORAN KEUANGAN</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36" style="position:absolute;margin-left:44.45pt;margin-top:100.05pt;width:599.65pt;height:81.2pt;z-index:251683840;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" o:allowincell="f" fillcolor="#4f81bd [3204]" stroked="f">
                <v:shadow type="perspective" color="#9bbb59 [3206]" origin="-.5,-.5" offset="-6pt,-6pt" matrix=".75,,,.75"/>
                <v:textbox inset="21.6pt,0,1in,0">
                  <w:txbxContent>
                    <w:p w:rsidR="007F52D7" w:rsidRDefault="007F52D7" w:rsidP="00BC7A6A">
                      <w:pPr>
                        <w:pStyle w:val="ListParagraph"/>
                        <w:numPr>
                          <w:ilvl w:val="0"/>
                          <w:numId w:val="23"/>
                        </w:num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CATATAN ATAS LAPORAN KEUANGAN</w:t>
                      </w:r>
                    </w:p>
                  </w:txbxContent>
                </v:textbox>
                <w10:wrap type="square" anchorx="page" anchory="page"/>
              </v:rect>
            </w:pict>
          </mc:Fallback>
        </mc:AlternateContent>
      </w:r>
    </w:p>
    <w:p w:rsidR="00A959DC" w:rsidRDefault="00A959DC" w:rsidP="009F4F12">
      <w:pPr>
        <w:tabs>
          <w:tab w:val="left" w:pos="3331"/>
        </w:tabs>
        <w:sectPr w:rsidR="00A959DC" w:rsidSect="00A702E0">
          <w:headerReference w:type="default" r:id="rId54"/>
          <w:footerReference w:type="default" r:id="rId55"/>
          <w:pgSz w:w="11907" w:h="16839" w:code="9"/>
          <w:pgMar w:top="1440" w:right="1185" w:bottom="1440" w:left="1440" w:header="708" w:footer="708" w:gutter="0"/>
          <w:cols w:space="708"/>
          <w:docGrid w:linePitch="360"/>
        </w:sectPr>
      </w:pPr>
    </w:p>
    <w:p w:rsidR="00A959DC" w:rsidRDefault="00266985" w:rsidP="00A702E0">
      <w:pPr>
        <w:pStyle w:val="Heading1"/>
      </w:pPr>
      <w:bookmarkStart w:id="19" w:name="_Toc424108679"/>
      <w:bookmarkStart w:id="20" w:name="_Toc488582087"/>
      <w:r>
        <w:lastRenderedPageBreak/>
        <w:t>V. Catatan atas Laporan Keuangan</w:t>
      </w:r>
      <w:bookmarkEnd w:id="19"/>
      <w:bookmarkEnd w:id="20"/>
    </w:p>
    <w:p w:rsidR="00A959DC" w:rsidRDefault="00A702E0" w:rsidP="00BC7A6A">
      <w:pPr>
        <w:pStyle w:val="Heading2"/>
        <w:numPr>
          <w:ilvl w:val="0"/>
          <w:numId w:val="10"/>
        </w:numPr>
        <w:pBdr>
          <w:bottom w:val="dashSmallGap" w:sz="4" w:space="1" w:color="4F81BD" w:themeColor="accent1"/>
        </w:pBdr>
        <w:spacing w:after="240"/>
        <w:ind w:left="993" w:hanging="633"/>
      </w:pPr>
      <w:bookmarkStart w:id="21" w:name="_Toc424108680"/>
      <w:bookmarkStart w:id="22" w:name="_Toc488582088"/>
      <w:r>
        <w:t>Penjelasan Umum</w:t>
      </w:r>
      <w:bookmarkEnd w:id="21"/>
      <w:bookmarkEnd w:id="22"/>
    </w:p>
    <w:p w:rsidR="00A959DC" w:rsidRDefault="00A702E0" w:rsidP="00BC7A6A">
      <w:pPr>
        <w:pStyle w:val="Heading3"/>
        <w:numPr>
          <w:ilvl w:val="0"/>
          <w:numId w:val="11"/>
        </w:numPr>
        <w:pBdr>
          <w:bottom w:val="dotted" w:sz="2" w:space="1" w:color="4F81BD" w:themeColor="accent1"/>
        </w:pBdr>
        <w:spacing w:after="240"/>
        <w:ind w:left="1134" w:hanging="425"/>
      </w:pPr>
      <w:bookmarkStart w:id="23" w:name="_Toc424108681"/>
      <w:bookmarkStart w:id="24" w:name="_Toc488582089"/>
      <w:r>
        <w:t>Dasar Hukum</w:t>
      </w:r>
      <w:bookmarkEnd w:id="23"/>
      <w:bookmarkEnd w:id="24"/>
    </w:p>
    <w:tbl>
      <w:tblPr>
        <w:tblStyle w:val="TableGrid"/>
        <w:tblW w:w="0" w:type="auto"/>
        <w:tblInd w:w="15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20"/>
      </w:tblGrid>
      <w:tr w:rsidR="00A959DC" w:rsidTr="0074450D">
        <w:tc>
          <w:tcPr>
            <w:tcW w:w="7920" w:type="dxa"/>
          </w:tcPr>
          <w:p w:rsidR="00A959DC" w:rsidRDefault="00F510B1" w:rsidP="00BC7A6A">
            <w:pPr>
              <w:pStyle w:val="ListParagraph"/>
              <w:widowControl w:val="0"/>
              <w:numPr>
                <w:ilvl w:val="1"/>
                <w:numId w:val="11"/>
              </w:numPr>
              <w:spacing w:after="240" w:line="360" w:lineRule="auto"/>
              <w:ind w:left="346" w:hanging="346"/>
              <w:jc w:val="both"/>
              <w:rPr>
                <w:rFonts w:cstheme="minorHAnsi"/>
              </w:rPr>
            </w:pPr>
            <w:r>
              <w:rPr>
                <w:rFonts w:cstheme="minorHAnsi"/>
              </w:rPr>
              <w:t xml:space="preserve">Undang-Undang Nomor 17 Tahun 2003 tentang Keuangan Negara; </w:t>
            </w:r>
          </w:p>
        </w:tc>
      </w:tr>
      <w:tr w:rsidR="00A959DC" w:rsidTr="0074450D">
        <w:tc>
          <w:tcPr>
            <w:tcW w:w="7920" w:type="dxa"/>
          </w:tcPr>
          <w:p w:rsidR="00A959DC" w:rsidRDefault="00F510B1" w:rsidP="00BC7A6A">
            <w:pPr>
              <w:pStyle w:val="ListParagraph"/>
              <w:widowControl w:val="0"/>
              <w:numPr>
                <w:ilvl w:val="1"/>
                <w:numId w:val="11"/>
              </w:numPr>
              <w:spacing w:after="240" w:line="360" w:lineRule="auto"/>
              <w:ind w:left="346" w:hanging="346"/>
              <w:jc w:val="both"/>
              <w:rPr>
                <w:rFonts w:cstheme="minorHAnsi"/>
              </w:rPr>
            </w:pPr>
            <w:r>
              <w:rPr>
                <w:rFonts w:cstheme="minorHAnsi"/>
              </w:rPr>
              <w:t>Undang-Undang Nomor 1 Tahun 2004 tentang Perbendaharaan Negara;</w:t>
            </w:r>
          </w:p>
        </w:tc>
      </w:tr>
      <w:tr w:rsidR="00A959DC" w:rsidTr="0074450D">
        <w:tc>
          <w:tcPr>
            <w:tcW w:w="7920" w:type="dxa"/>
          </w:tcPr>
          <w:p w:rsidR="00A959DC" w:rsidRDefault="00F510B1" w:rsidP="00BC7A6A">
            <w:pPr>
              <w:pStyle w:val="ListParagraph"/>
              <w:widowControl w:val="0"/>
              <w:numPr>
                <w:ilvl w:val="1"/>
                <w:numId w:val="11"/>
              </w:numPr>
              <w:spacing w:after="240" w:line="360" w:lineRule="auto"/>
              <w:ind w:left="346" w:hanging="346"/>
              <w:jc w:val="both"/>
              <w:rPr>
                <w:rFonts w:cstheme="minorHAnsi"/>
              </w:rPr>
            </w:pPr>
            <w:r>
              <w:rPr>
                <w:rFonts w:cstheme="minorHAnsi"/>
              </w:rPr>
              <w:t>Undang-Undang Nomor 15 Tahun 2004 tentang Pemeriksaan Pengelolaan dan Tanggung Jawab Keuangan Negara;</w:t>
            </w:r>
          </w:p>
        </w:tc>
      </w:tr>
      <w:tr w:rsidR="00A959DC" w:rsidTr="0074450D">
        <w:tc>
          <w:tcPr>
            <w:tcW w:w="7920" w:type="dxa"/>
          </w:tcPr>
          <w:p w:rsidR="00A959DC" w:rsidRDefault="00F510B1" w:rsidP="00BC7A6A">
            <w:pPr>
              <w:pStyle w:val="ListParagraph"/>
              <w:widowControl w:val="0"/>
              <w:numPr>
                <w:ilvl w:val="1"/>
                <w:numId w:val="11"/>
              </w:numPr>
              <w:spacing w:after="240" w:line="360" w:lineRule="auto"/>
              <w:ind w:left="346" w:hanging="346"/>
              <w:jc w:val="both"/>
              <w:rPr>
                <w:rFonts w:cstheme="minorHAnsi"/>
              </w:rPr>
            </w:pPr>
            <w:r>
              <w:rPr>
                <w:rFonts w:cstheme="minorHAnsi"/>
              </w:rPr>
              <w:t>Peraturan Pemerintah Nomor 8 Tahun 2006 tentang Pelaporan Keuangan dan Kinerja Instansi Pemerintah sebagaimana telah diubah dengan Peraturan Pemerintah Nomor 38 Tahun 2008;</w:t>
            </w:r>
          </w:p>
        </w:tc>
      </w:tr>
      <w:tr w:rsidR="00A959DC" w:rsidTr="0074450D">
        <w:tc>
          <w:tcPr>
            <w:tcW w:w="7920" w:type="dxa"/>
          </w:tcPr>
          <w:p w:rsidR="00A959DC" w:rsidRDefault="00F510B1" w:rsidP="00BC7A6A">
            <w:pPr>
              <w:pStyle w:val="ListParagraph"/>
              <w:widowControl w:val="0"/>
              <w:numPr>
                <w:ilvl w:val="1"/>
                <w:numId w:val="11"/>
              </w:numPr>
              <w:spacing w:after="240" w:line="360" w:lineRule="auto"/>
              <w:ind w:left="346" w:hanging="346"/>
              <w:jc w:val="both"/>
              <w:rPr>
                <w:rFonts w:cstheme="minorHAnsi"/>
              </w:rPr>
            </w:pPr>
            <w:r>
              <w:rPr>
                <w:rFonts w:cstheme="minorHAnsi"/>
              </w:rPr>
              <w:t>Peraturan Direktur Jenderal Perbendaharaan Nomor PER-62/PB/2009 tentang Tata cara Penyajian Informasi Pendapatan dan Belanja secara Akrual pada Laporan Keuangan;</w:t>
            </w:r>
          </w:p>
        </w:tc>
      </w:tr>
      <w:tr w:rsidR="00A959DC" w:rsidTr="0074450D">
        <w:tc>
          <w:tcPr>
            <w:tcW w:w="7920" w:type="dxa"/>
          </w:tcPr>
          <w:p w:rsidR="00A959DC" w:rsidRDefault="00F510B1" w:rsidP="00BC7A6A">
            <w:pPr>
              <w:pStyle w:val="ListParagraph"/>
              <w:widowControl w:val="0"/>
              <w:numPr>
                <w:ilvl w:val="1"/>
                <w:numId w:val="11"/>
              </w:numPr>
              <w:spacing w:after="240" w:line="360" w:lineRule="auto"/>
              <w:ind w:left="346" w:hanging="346"/>
              <w:jc w:val="both"/>
              <w:rPr>
                <w:rFonts w:cstheme="minorHAnsi"/>
              </w:rPr>
            </w:pPr>
            <w:r>
              <w:rPr>
                <w:rFonts w:eastAsia="Batang" w:cstheme="minorHAnsi"/>
              </w:rPr>
              <w:t xml:space="preserve">Peraturan Presiden Republik Indonesia Nomor 53 Tahun 2010 tentang Perubahan Kedua dan </w:t>
            </w:r>
            <w:r>
              <w:rPr>
                <w:rFonts w:cstheme="minorHAnsi"/>
              </w:rPr>
              <w:t>PP Nomor 45 Tahun 2013 mengenai Perubahan Ketiga</w:t>
            </w:r>
            <w:r>
              <w:rPr>
                <w:rFonts w:eastAsia="Batang" w:cstheme="minorHAnsi"/>
              </w:rPr>
              <w:t xml:space="preserve"> atas Keputusan Presiden Nomor 42 tahun 2002 tentang Pedoman Pelaksanaan Anggaran Pendapatan dan Belanja Negara;</w:t>
            </w:r>
          </w:p>
        </w:tc>
      </w:tr>
      <w:tr w:rsidR="00A959DC" w:rsidTr="0074450D">
        <w:tc>
          <w:tcPr>
            <w:tcW w:w="7920" w:type="dxa"/>
          </w:tcPr>
          <w:p w:rsidR="00A959DC" w:rsidRDefault="00F510B1" w:rsidP="00BC7A6A">
            <w:pPr>
              <w:pStyle w:val="ListParagraph"/>
              <w:widowControl w:val="0"/>
              <w:numPr>
                <w:ilvl w:val="1"/>
                <w:numId w:val="11"/>
              </w:numPr>
              <w:spacing w:after="240" w:line="360" w:lineRule="auto"/>
              <w:ind w:left="346" w:hanging="346"/>
              <w:jc w:val="both"/>
              <w:rPr>
                <w:rFonts w:cstheme="minorHAnsi"/>
              </w:rPr>
            </w:pPr>
            <w:r>
              <w:rPr>
                <w:rFonts w:cstheme="minorHAnsi"/>
              </w:rPr>
              <w:t>Peraturan Pemerintah Nomor 71 Tahun 2010 tentang Standar Akuntansi Pemerintahan;</w:t>
            </w:r>
          </w:p>
        </w:tc>
      </w:tr>
      <w:tr w:rsidR="00A959DC" w:rsidTr="0074450D">
        <w:tc>
          <w:tcPr>
            <w:tcW w:w="7920" w:type="dxa"/>
          </w:tcPr>
          <w:p w:rsidR="00A959DC" w:rsidRDefault="00137F6A" w:rsidP="00BC7A6A">
            <w:pPr>
              <w:pStyle w:val="ListParagraph"/>
              <w:widowControl w:val="0"/>
              <w:numPr>
                <w:ilvl w:val="1"/>
                <w:numId w:val="11"/>
              </w:numPr>
              <w:spacing w:after="240" w:line="360" w:lineRule="auto"/>
              <w:ind w:left="342"/>
              <w:jc w:val="both"/>
              <w:rPr>
                <w:rFonts w:cstheme="minorHAnsi"/>
              </w:rPr>
            </w:pPr>
            <w:r>
              <w:rPr>
                <w:rFonts w:cs="Arial"/>
              </w:rPr>
              <w:t>Peraturan Menteri Keuangan Republik Indonesia Nomor 171/PMK.05/2007 sebagaimana telah diubah dengan Peraturan Menteri Keuangan Nomor 233/PMK.05/2011 tentang Perubahan atas Peraturan Menteri Keuangan Nomor 171/PMK.05/2007 tentang Sistem Akuntansi dan Pelaporan Keuangan Pemerintah Pusat;</w:t>
            </w:r>
          </w:p>
        </w:tc>
      </w:tr>
      <w:tr w:rsidR="00A959DC" w:rsidTr="0074450D">
        <w:tc>
          <w:tcPr>
            <w:tcW w:w="7920" w:type="dxa"/>
          </w:tcPr>
          <w:p w:rsidR="00A959DC" w:rsidRDefault="00F510B1" w:rsidP="00BC7A6A">
            <w:pPr>
              <w:pStyle w:val="ListParagraph"/>
              <w:widowControl w:val="0"/>
              <w:numPr>
                <w:ilvl w:val="1"/>
                <w:numId w:val="11"/>
              </w:numPr>
              <w:spacing w:after="240" w:line="360" w:lineRule="auto"/>
              <w:ind w:left="346" w:hanging="346"/>
              <w:jc w:val="both"/>
              <w:rPr>
                <w:rFonts w:cstheme="minorHAnsi"/>
              </w:rPr>
            </w:pPr>
            <w:r>
              <w:rPr>
                <w:rFonts w:cs="Arial"/>
              </w:rPr>
              <w:t xml:space="preserve">Peraturan Direktur Jenderal Perbendaharaan nomor PER-80/PB/2011 tentang </w:t>
            </w:r>
            <w:r>
              <w:rPr>
                <w:rFonts w:cs="Arial"/>
                <w:color w:val="000000"/>
                <w:shd w:val="clear" w:color="auto" w:fill="FFFFFF"/>
              </w:rPr>
              <w:t xml:space="preserve">Penambahan dan Perubahan Akun Pendapatan, Belanja, dan Transfer pada Bagan </w:t>
            </w:r>
            <w:r>
              <w:rPr>
                <w:rFonts w:cs="Arial"/>
                <w:color w:val="000000"/>
                <w:shd w:val="clear" w:color="auto" w:fill="FFFFFF"/>
              </w:rPr>
              <w:lastRenderedPageBreak/>
              <w:t>Akun Standar;</w:t>
            </w:r>
          </w:p>
        </w:tc>
      </w:tr>
      <w:tr w:rsidR="00A959DC" w:rsidTr="0074450D">
        <w:tc>
          <w:tcPr>
            <w:tcW w:w="7920" w:type="dxa"/>
          </w:tcPr>
          <w:p w:rsidR="00A959DC" w:rsidRDefault="00F510B1" w:rsidP="00BC7A6A">
            <w:pPr>
              <w:pStyle w:val="ListParagraph"/>
              <w:widowControl w:val="0"/>
              <w:numPr>
                <w:ilvl w:val="1"/>
                <w:numId w:val="11"/>
              </w:numPr>
              <w:spacing w:after="240" w:line="360" w:lineRule="auto"/>
              <w:ind w:left="346" w:hanging="346"/>
              <w:jc w:val="both"/>
              <w:rPr>
                <w:rFonts w:cstheme="minorHAnsi"/>
              </w:rPr>
            </w:pPr>
            <w:r>
              <w:rPr>
                <w:rFonts w:cs="Arial"/>
              </w:rPr>
              <w:lastRenderedPageBreak/>
              <w:t xml:space="preserve">Peraturan Direktur Jenderal Perbendaharaan Nomor PER-42/PB/2012 tentang </w:t>
            </w:r>
            <w:r>
              <w:rPr>
                <w:rFonts w:cs="Arial"/>
                <w:color w:val="000000"/>
                <w:shd w:val="clear" w:color="auto" w:fill="FFFFFF"/>
              </w:rPr>
              <w:t>Penambahan dan Perubahan Akun Non Anggaran dan Neraca pada Bagan Akun Standar;</w:t>
            </w:r>
          </w:p>
        </w:tc>
      </w:tr>
      <w:tr w:rsidR="00A959DC" w:rsidTr="0074450D">
        <w:tc>
          <w:tcPr>
            <w:tcW w:w="7920" w:type="dxa"/>
          </w:tcPr>
          <w:p w:rsidR="00A959DC" w:rsidRDefault="00F57748" w:rsidP="00BC7A6A">
            <w:pPr>
              <w:pStyle w:val="ListParagraph"/>
              <w:widowControl w:val="0"/>
              <w:numPr>
                <w:ilvl w:val="1"/>
                <w:numId w:val="11"/>
              </w:numPr>
              <w:spacing w:after="240" w:line="360" w:lineRule="auto"/>
              <w:ind w:left="346" w:hanging="346"/>
              <w:jc w:val="both"/>
              <w:rPr>
                <w:rFonts w:cstheme="minorHAnsi"/>
              </w:rPr>
            </w:pPr>
            <w:r>
              <w:rPr>
                <w:rFonts w:cstheme="minorHAnsi"/>
              </w:rPr>
              <w:t>Peraturan Sekretaris Mahkamah Agung No. 003/SEK/12/2012 mengenai Pedoman Akuntansi dan Pelaporan Keuangan Mahkamah Agung RI dan Badan Peradilan yang berada di bawahnya.</w:t>
            </w:r>
          </w:p>
        </w:tc>
      </w:tr>
      <w:tr w:rsidR="00A959DC" w:rsidTr="0074450D">
        <w:tc>
          <w:tcPr>
            <w:tcW w:w="7920" w:type="dxa"/>
          </w:tcPr>
          <w:p w:rsidR="00A959DC" w:rsidRDefault="00F510B1" w:rsidP="00BC7A6A">
            <w:pPr>
              <w:pStyle w:val="ListParagraph"/>
              <w:widowControl w:val="0"/>
              <w:numPr>
                <w:ilvl w:val="1"/>
                <w:numId w:val="11"/>
              </w:numPr>
              <w:spacing w:after="240" w:line="360" w:lineRule="auto"/>
              <w:ind w:left="346" w:hanging="346"/>
              <w:jc w:val="both"/>
              <w:rPr>
                <w:rFonts w:cstheme="minorHAnsi"/>
              </w:rPr>
            </w:pPr>
            <w:r>
              <w:rPr>
                <w:rFonts w:cstheme="minorHAnsi"/>
              </w:rPr>
              <w:t>Peraturan Menteri Keuangan Nomor 01/PMK.06/2013 tentang Penyusutan Barang Milik Negara Berupa Aset Tetap Pada Entitas Pemerintah Pusat;</w:t>
            </w:r>
          </w:p>
        </w:tc>
      </w:tr>
      <w:tr w:rsidR="00A959DC" w:rsidTr="0074450D">
        <w:tc>
          <w:tcPr>
            <w:tcW w:w="7920" w:type="dxa"/>
          </w:tcPr>
          <w:p w:rsidR="00A959DC" w:rsidRDefault="00702385" w:rsidP="00BC7A6A">
            <w:pPr>
              <w:pStyle w:val="ListParagraph"/>
              <w:widowControl w:val="0"/>
              <w:numPr>
                <w:ilvl w:val="1"/>
                <w:numId w:val="11"/>
              </w:numPr>
              <w:spacing w:after="240" w:line="360" w:lineRule="auto"/>
              <w:ind w:left="346" w:hanging="346"/>
              <w:jc w:val="both"/>
              <w:rPr>
                <w:rFonts w:cstheme="minorHAnsi"/>
              </w:rPr>
            </w:pPr>
            <w:r>
              <w:rPr>
                <w:rFonts w:cstheme="minorHAnsi"/>
              </w:rPr>
              <w:t>Peraturan Menteri Keuangan Nomor 270/PMK.05/2014 tentang Penerapan Standar Akuntansi Pemerintahan Berbasis Akrual pada Pemerintah Pusat</w:t>
            </w:r>
          </w:p>
        </w:tc>
      </w:tr>
      <w:tr w:rsidR="00A959DC" w:rsidTr="0074450D">
        <w:tc>
          <w:tcPr>
            <w:tcW w:w="7920" w:type="dxa"/>
          </w:tcPr>
          <w:p w:rsidR="00A959DC" w:rsidRDefault="006A4CF4" w:rsidP="00BC7A6A">
            <w:pPr>
              <w:pStyle w:val="ListParagraph"/>
              <w:widowControl w:val="0"/>
              <w:numPr>
                <w:ilvl w:val="1"/>
                <w:numId w:val="11"/>
              </w:numPr>
              <w:spacing w:after="240" w:line="360" w:lineRule="auto"/>
              <w:ind w:left="346" w:hanging="346"/>
              <w:jc w:val="both"/>
              <w:rPr>
                <w:rFonts w:cstheme="minorHAnsi"/>
              </w:rPr>
            </w:pPr>
            <w:r>
              <w:rPr>
                <w:rFonts w:eastAsia="Batang" w:cstheme="minorHAnsi"/>
              </w:rPr>
              <w:t>Peraturan Menteri Keuangan</w:t>
            </w:r>
            <w:r>
              <w:rPr>
                <w:rFonts w:eastAsia="Batang" w:cstheme="minorHAnsi"/>
                <w:color w:val="000000"/>
              </w:rPr>
              <w:t xml:space="preserve"> Nomor 177/PMK.05/2015 </w:t>
            </w:r>
            <w:r>
              <w:rPr>
                <w:rFonts w:cstheme="minorHAnsi"/>
              </w:rPr>
              <w:t>tentang Pedoman Penyusunan Laporan Keuangan Kementerian Negara/Lembaga;</w:t>
            </w:r>
          </w:p>
          <w:p w:rsidR="00A959DC" w:rsidRDefault="00A959DC" w:rsidP="00D06CD0">
            <w:pPr>
              <w:pStyle w:val="ListParagraph"/>
              <w:widowControl w:val="0"/>
              <w:spacing w:after="240" w:line="360" w:lineRule="auto"/>
              <w:ind w:left="346"/>
              <w:jc w:val="both"/>
              <w:rPr>
                <w:rFonts w:cstheme="minorHAnsi"/>
              </w:rPr>
            </w:pPr>
          </w:p>
          <w:p w:rsidR="00A959DC" w:rsidRDefault="007A7BC2" w:rsidP="00BC7A6A">
            <w:pPr>
              <w:pStyle w:val="ListParagraph"/>
              <w:widowControl w:val="0"/>
              <w:numPr>
                <w:ilvl w:val="1"/>
                <w:numId w:val="11"/>
              </w:numPr>
              <w:spacing w:after="240" w:line="360" w:lineRule="auto"/>
              <w:ind w:left="346" w:hanging="346"/>
              <w:jc w:val="both"/>
              <w:rPr>
                <w:rFonts w:cstheme="minorHAnsi"/>
              </w:rPr>
            </w:pPr>
            <w:r>
              <w:rPr>
                <w:rFonts w:cstheme="minorHAnsi"/>
              </w:rPr>
              <w:t>Peraturan Menteri Keuangan Nomor 222/PMK.05/2016 tentang perubahan atas Peraturan Menteri Keuangan Nomor 177/PMK.05/2015.</w:t>
            </w:r>
          </w:p>
        </w:tc>
      </w:tr>
    </w:tbl>
    <w:p w:rsidR="00A959DC" w:rsidRDefault="00BC12C7" w:rsidP="00BC7A6A">
      <w:pPr>
        <w:pStyle w:val="Heading3"/>
        <w:numPr>
          <w:ilvl w:val="0"/>
          <w:numId w:val="11"/>
        </w:numPr>
        <w:pBdr>
          <w:bottom w:val="dotted" w:sz="2" w:space="1" w:color="4F81BD" w:themeColor="accent1"/>
        </w:pBdr>
        <w:spacing w:after="240"/>
        <w:ind w:left="1134" w:hanging="425"/>
      </w:pPr>
      <w:bookmarkStart w:id="25" w:name="_Toc424108682"/>
      <w:bookmarkStart w:id="26" w:name="_Toc488582090"/>
      <w:r>
        <w:t>Profil dan Kebijakan Teknis Pengadilan Agama Amuntai</w:t>
      </w:r>
      <w:bookmarkEnd w:id="25"/>
      <w:bookmarkEnd w:id="26"/>
    </w:p>
    <w:p w:rsidR="00A959DC" w:rsidRDefault="000F5F4E" w:rsidP="001A24FB">
      <w:pPr>
        <w:pStyle w:val="ListParagraph"/>
        <w:autoSpaceDE w:val="0"/>
        <w:autoSpaceDN w:val="0"/>
        <w:adjustRightInd w:val="0"/>
        <w:spacing w:after="240" w:line="360" w:lineRule="auto"/>
        <w:ind w:left="1418"/>
        <w:contextualSpacing w:val="0"/>
        <w:jc w:val="both"/>
        <w:rPr>
          <w:rFonts w:cstheme="minorHAnsi"/>
          <w:bCs/>
        </w:rPr>
      </w:pPr>
      <w:r>
        <w:rPr>
          <w:rFonts w:cstheme="minorHAnsi"/>
          <w:bCs/>
        </w:rPr>
        <w:t xml:space="preserve">Visi </w:t>
      </w:r>
      <w:r w:rsidR="001A24FB">
        <w:rPr>
          <w:rFonts w:cstheme="minorHAnsi"/>
          <w:bCs/>
        </w:rPr>
        <w:t>Pengadilan Agama Amuntai adalah</w:t>
      </w:r>
      <w:r w:rsidR="001A24FB">
        <w:rPr>
          <w:rFonts w:cstheme="minorHAnsi"/>
          <w:bCs/>
          <w:lang w:val="en-ID"/>
        </w:rPr>
        <w:t xml:space="preserve"> </w:t>
      </w:r>
      <w:r>
        <w:rPr>
          <w:rFonts w:cstheme="minorHAnsi"/>
          <w:bCs/>
        </w:rPr>
        <w:t>Terwujudnya L</w:t>
      </w:r>
      <w:r w:rsidR="001A24FB">
        <w:rPr>
          <w:rFonts w:cstheme="minorHAnsi"/>
          <w:bCs/>
        </w:rPr>
        <w:t>embaga Pengadilan Agama Amuntai</w:t>
      </w:r>
      <w:r w:rsidR="001A24FB">
        <w:rPr>
          <w:rFonts w:cstheme="minorHAnsi"/>
          <w:bCs/>
          <w:lang w:val="en-ID"/>
        </w:rPr>
        <w:t xml:space="preserve"> </w:t>
      </w:r>
      <w:r w:rsidR="001A24FB">
        <w:rPr>
          <w:rFonts w:cstheme="minorHAnsi"/>
          <w:bCs/>
        </w:rPr>
        <w:t>yang Agung</w:t>
      </w:r>
      <w:r w:rsidR="001A24FB">
        <w:rPr>
          <w:rFonts w:cstheme="minorHAnsi"/>
          <w:bCs/>
          <w:lang w:val="en-ID"/>
        </w:rPr>
        <w:t>.</w:t>
      </w:r>
      <w:r>
        <w:rPr>
          <w:rFonts w:cstheme="minorHAnsi"/>
          <w:bCs/>
        </w:rPr>
        <w:t xml:space="preserve">                                                                                                                                                                                                                                                                                                                                                                                                                                                                                                                                                                                                                                                                                                                                                                                                                                                                                                                                                                                                                                                               </w:t>
      </w:r>
      <w:r w:rsidR="001A24FB">
        <w:rPr>
          <w:rFonts w:cstheme="minorHAnsi"/>
          <w:bCs/>
        </w:rPr>
        <w:t xml:space="preserve">               </w:t>
      </w:r>
      <w:r>
        <w:rPr>
          <w:rFonts w:cstheme="minorHAnsi"/>
          <w:bCs/>
        </w:rPr>
        <w:t xml:space="preserve">                       </w:t>
      </w:r>
    </w:p>
    <w:p w:rsidR="001A24FB" w:rsidRPr="009840ED" w:rsidRDefault="00F12855" w:rsidP="00F12855">
      <w:pPr>
        <w:pStyle w:val="ListParagraph"/>
        <w:autoSpaceDE w:val="0"/>
        <w:autoSpaceDN w:val="0"/>
        <w:adjustRightInd w:val="0"/>
        <w:spacing w:after="240" w:line="360" w:lineRule="auto"/>
        <w:ind w:left="1418"/>
        <w:contextualSpacing w:val="0"/>
        <w:jc w:val="both"/>
        <w:rPr>
          <w:rFonts w:cstheme="minorHAnsi"/>
          <w:bCs/>
          <w:lang w:val="en-ID"/>
        </w:rPr>
      </w:pPr>
      <w:r>
        <w:rPr>
          <w:rFonts w:cstheme="minorHAnsi"/>
          <w:bCs/>
        </w:rPr>
        <w:t>Misi Pengadil</w:t>
      </w:r>
      <w:r w:rsidR="001A24FB">
        <w:rPr>
          <w:rFonts w:cstheme="minorHAnsi"/>
          <w:bCs/>
        </w:rPr>
        <w:t>an Agama Amuntai adalah</w:t>
      </w:r>
      <w:r w:rsidR="009840ED">
        <w:rPr>
          <w:rFonts w:cstheme="minorHAnsi"/>
          <w:bCs/>
          <w:lang w:val="en-ID"/>
        </w:rPr>
        <w:t>.</w:t>
      </w:r>
    </w:p>
    <w:p w:rsidR="001A24FB" w:rsidRDefault="00F12855" w:rsidP="001A24FB">
      <w:pPr>
        <w:pStyle w:val="ListParagraph"/>
        <w:numPr>
          <w:ilvl w:val="0"/>
          <w:numId w:val="67"/>
        </w:numPr>
        <w:autoSpaceDE w:val="0"/>
        <w:autoSpaceDN w:val="0"/>
        <w:adjustRightInd w:val="0"/>
        <w:spacing w:after="240" w:line="360" w:lineRule="auto"/>
        <w:contextualSpacing w:val="0"/>
        <w:jc w:val="both"/>
        <w:rPr>
          <w:rFonts w:cstheme="minorHAnsi"/>
          <w:bCs/>
          <w:lang w:val="en-ID"/>
        </w:rPr>
      </w:pPr>
      <w:r>
        <w:rPr>
          <w:rFonts w:cstheme="minorHAnsi"/>
          <w:bCs/>
        </w:rPr>
        <w:t>Mewujudkan pelayanan hukum kepada masyarakat pencari keadilan dengan sederhana, cepat dan biaya ringan.</w:t>
      </w:r>
    </w:p>
    <w:p w:rsidR="001A24FB" w:rsidRPr="001A24FB" w:rsidRDefault="00F12855" w:rsidP="001A24FB">
      <w:pPr>
        <w:pStyle w:val="ListParagraph"/>
        <w:numPr>
          <w:ilvl w:val="0"/>
          <w:numId w:val="67"/>
        </w:numPr>
        <w:autoSpaceDE w:val="0"/>
        <w:autoSpaceDN w:val="0"/>
        <w:adjustRightInd w:val="0"/>
        <w:spacing w:after="240" w:line="360" w:lineRule="auto"/>
        <w:contextualSpacing w:val="0"/>
        <w:jc w:val="both"/>
        <w:rPr>
          <w:rFonts w:cstheme="minorHAnsi"/>
          <w:bCs/>
        </w:rPr>
      </w:pPr>
      <w:r>
        <w:rPr>
          <w:rFonts w:cstheme="minorHAnsi"/>
          <w:bCs/>
        </w:rPr>
        <w:t>Mewujudkan Pengadilan Agama Amuntai yang Independen dan Mandiri.</w:t>
      </w:r>
    </w:p>
    <w:p w:rsidR="00A959DC" w:rsidRDefault="00F12855" w:rsidP="001A24FB">
      <w:pPr>
        <w:pStyle w:val="ListParagraph"/>
        <w:numPr>
          <w:ilvl w:val="0"/>
          <w:numId w:val="67"/>
        </w:numPr>
        <w:autoSpaceDE w:val="0"/>
        <w:autoSpaceDN w:val="0"/>
        <w:adjustRightInd w:val="0"/>
        <w:spacing w:after="240" w:line="360" w:lineRule="auto"/>
        <w:contextualSpacing w:val="0"/>
        <w:jc w:val="both"/>
        <w:rPr>
          <w:rFonts w:cstheme="minorHAnsi"/>
          <w:bCs/>
        </w:rPr>
      </w:pPr>
      <w:r>
        <w:rPr>
          <w:rFonts w:cstheme="minorHAnsi"/>
          <w:bCs/>
        </w:rPr>
        <w:t>Mewujudkan kredibilitas dan transparansi dalam penanganan masalah huk</w:t>
      </w:r>
      <w:r w:rsidR="001A24FB">
        <w:rPr>
          <w:rFonts w:cstheme="minorHAnsi"/>
          <w:bCs/>
        </w:rPr>
        <w:t>um di Pengadilan Agama Amuntai.</w:t>
      </w:r>
    </w:p>
    <w:p w:rsidR="00A959DC" w:rsidRDefault="00A702E0" w:rsidP="00F12855">
      <w:pPr>
        <w:pStyle w:val="ListParagraph"/>
        <w:autoSpaceDE w:val="0"/>
        <w:autoSpaceDN w:val="0"/>
        <w:adjustRightInd w:val="0"/>
        <w:spacing w:after="240" w:line="360" w:lineRule="auto"/>
        <w:ind w:left="1418"/>
        <w:contextualSpacing w:val="0"/>
        <w:jc w:val="both"/>
        <w:rPr>
          <w:rFonts w:cs="Arial"/>
        </w:rPr>
      </w:pPr>
      <w:r>
        <w:rPr>
          <w:rFonts w:cs="Arial"/>
        </w:rPr>
        <w:lastRenderedPageBreak/>
        <w:t>Untuk mewujudkan Visi dan Misi tersebut Pengadilan Agama Amuntai melakukan beberapa langkah-langkah strategis sebagai berikut:</w:t>
      </w:r>
    </w:p>
    <w:p w:rsidR="003575C3" w:rsidRDefault="00541E43" w:rsidP="003575C3">
      <w:pPr>
        <w:pStyle w:val="ListParagraph"/>
        <w:numPr>
          <w:ilvl w:val="0"/>
          <w:numId w:val="69"/>
        </w:numPr>
        <w:autoSpaceDE w:val="0"/>
        <w:autoSpaceDN w:val="0"/>
        <w:adjustRightInd w:val="0"/>
        <w:spacing w:after="0" w:line="360" w:lineRule="auto"/>
        <w:contextualSpacing w:val="0"/>
        <w:jc w:val="both"/>
        <w:rPr>
          <w:rFonts w:cstheme="minorHAnsi"/>
          <w:bCs/>
          <w:lang w:val="en-ID"/>
        </w:rPr>
      </w:pPr>
      <w:r>
        <w:rPr>
          <w:rFonts w:cstheme="minorHAnsi"/>
          <w:bCs/>
        </w:rPr>
        <w:t>Terwujudnya profesionalisme pelayanan aparatur yang netral, bersih dan berwibawa.</w:t>
      </w:r>
    </w:p>
    <w:p w:rsidR="00F0497F" w:rsidRDefault="00541E43" w:rsidP="003575C3">
      <w:pPr>
        <w:pStyle w:val="ListParagraph"/>
        <w:numPr>
          <w:ilvl w:val="0"/>
          <w:numId w:val="69"/>
        </w:numPr>
        <w:autoSpaceDE w:val="0"/>
        <w:autoSpaceDN w:val="0"/>
        <w:adjustRightInd w:val="0"/>
        <w:spacing w:after="0" w:line="360" w:lineRule="auto"/>
        <w:contextualSpacing w:val="0"/>
        <w:jc w:val="both"/>
        <w:rPr>
          <w:rFonts w:cstheme="minorHAnsi"/>
          <w:bCs/>
          <w:lang w:val="en-ID"/>
        </w:rPr>
      </w:pPr>
      <w:r w:rsidRPr="003575C3">
        <w:rPr>
          <w:rFonts w:cstheme="minorHAnsi"/>
          <w:bCs/>
        </w:rPr>
        <w:t>Terwujudnya rasa keadilan sesuai dengan Undang-Undang dan peraturan serta memenuhi rasa keadilan masyarakat yang mandiri, independen dan kredibel.</w:t>
      </w:r>
    </w:p>
    <w:p w:rsidR="00F0497F" w:rsidRDefault="00541E43" w:rsidP="003575C3">
      <w:pPr>
        <w:pStyle w:val="ListParagraph"/>
        <w:numPr>
          <w:ilvl w:val="0"/>
          <w:numId w:val="69"/>
        </w:numPr>
        <w:autoSpaceDE w:val="0"/>
        <w:autoSpaceDN w:val="0"/>
        <w:adjustRightInd w:val="0"/>
        <w:spacing w:after="0" w:line="360" w:lineRule="auto"/>
        <w:contextualSpacing w:val="0"/>
        <w:jc w:val="both"/>
        <w:rPr>
          <w:rFonts w:cstheme="minorHAnsi"/>
          <w:bCs/>
          <w:lang w:val="en-ID"/>
        </w:rPr>
      </w:pPr>
      <w:r w:rsidRPr="003575C3">
        <w:rPr>
          <w:rFonts w:cstheme="minorHAnsi"/>
          <w:bCs/>
        </w:rPr>
        <w:t>Meningkatkan akses pelayanan dibidang peradilan pada masyarakat.</w:t>
      </w:r>
    </w:p>
    <w:p w:rsidR="00F0497F" w:rsidRDefault="00541E43" w:rsidP="003575C3">
      <w:pPr>
        <w:pStyle w:val="ListParagraph"/>
        <w:numPr>
          <w:ilvl w:val="0"/>
          <w:numId w:val="69"/>
        </w:numPr>
        <w:autoSpaceDE w:val="0"/>
        <w:autoSpaceDN w:val="0"/>
        <w:adjustRightInd w:val="0"/>
        <w:spacing w:after="0" w:line="360" w:lineRule="auto"/>
        <w:contextualSpacing w:val="0"/>
        <w:jc w:val="both"/>
        <w:rPr>
          <w:rFonts w:cstheme="minorHAnsi"/>
          <w:bCs/>
          <w:lang w:val="en-ID"/>
        </w:rPr>
      </w:pPr>
      <w:r w:rsidRPr="003575C3">
        <w:rPr>
          <w:rFonts w:cstheme="minorHAnsi"/>
          <w:bCs/>
        </w:rPr>
        <w:t>Meningkatkan kualiatas input internal pada proses peradilan.</w:t>
      </w:r>
    </w:p>
    <w:p w:rsidR="00F0497F" w:rsidRDefault="00541E43" w:rsidP="003575C3">
      <w:pPr>
        <w:pStyle w:val="ListParagraph"/>
        <w:numPr>
          <w:ilvl w:val="0"/>
          <w:numId w:val="69"/>
        </w:numPr>
        <w:autoSpaceDE w:val="0"/>
        <w:autoSpaceDN w:val="0"/>
        <w:adjustRightInd w:val="0"/>
        <w:spacing w:after="0" w:line="360" w:lineRule="auto"/>
        <w:contextualSpacing w:val="0"/>
        <w:jc w:val="both"/>
        <w:rPr>
          <w:rFonts w:cstheme="minorHAnsi"/>
          <w:bCs/>
          <w:lang w:val="en-ID"/>
        </w:rPr>
      </w:pPr>
      <w:r w:rsidRPr="003575C3">
        <w:rPr>
          <w:rFonts w:cstheme="minorHAnsi"/>
          <w:bCs/>
        </w:rPr>
        <w:t>Terwujudnya koordinasi kinerja yang baik, baik itu koordinasi kinerja di bidang yudisial maupun koordinasi kinerja administrasi umum/ sekretariat pengadilan.</w:t>
      </w:r>
    </w:p>
    <w:p w:rsidR="00F0497F" w:rsidRDefault="00541E43" w:rsidP="003575C3">
      <w:pPr>
        <w:pStyle w:val="ListParagraph"/>
        <w:numPr>
          <w:ilvl w:val="0"/>
          <w:numId w:val="69"/>
        </w:numPr>
        <w:autoSpaceDE w:val="0"/>
        <w:autoSpaceDN w:val="0"/>
        <w:adjustRightInd w:val="0"/>
        <w:spacing w:after="0" w:line="360" w:lineRule="auto"/>
        <w:contextualSpacing w:val="0"/>
        <w:jc w:val="both"/>
        <w:rPr>
          <w:rFonts w:cstheme="minorHAnsi"/>
          <w:bCs/>
          <w:lang w:val="en-ID"/>
        </w:rPr>
      </w:pPr>
      <w:r w:rsidRPr="003575C3">
        <w:rPr>
          <w:rFonts w:cstheme="minorHAnsi"/>
          <w:bCs/>
        </w:rPr>
        <w:t>Terwujudnya efektifitas dan efisiensi koordinasi penyusunan program dan anggaran.</w:t>
      </w:r>
    </w:p>
    <w:p w:rsidR="00F0497F" w:rsidRDefault="00541E43" w:rsidP="003575C3">
      <w:pPr>
        <w:pStyle w:val="ListParagraph"/>
        <w:numPr>
          <w:ilvl w:val="0"/>
          <w:numId w:val="69"/>
        </w:numPr>
        <w:autoSpaceDE w:val="0"/>
        <w:autoSpaceDN w:val="0"/>
        <w:adjustRightInd w:val="0"/>
        <w:spacing w:after="0" w:line="360" w:lineRule="auto"/>
        <w:contextualSpacing w:val="0"/>
        <w:jc w:val="both"/>
        <w:rPr>
          <w:rFonts w:cstheme="minorHAnsi"/>
          <w:bCs/>
          <w:lang w:val="en-ID"/>
        </w:rPr>
      </w:pPr>
      <w:r w:rsidRPr="003575C3">
        <w:rPr>
          <w:rFonts w:cstheme="minorHAnsi"/>
          <w:bCs/>
        </w:rPr>
        <w:t>Terwujudnya efektifitas pembinaan, pengawasan, evaluasi dan pelaporan kinerja.</w:t>
      </w:r>
    </w:p>
    <w:p w:rsidR="00F0497F" w:rsidRDefault="00541E43" w:rsidP="003575C3">
      <w:pPr>
        <w:pStyle w:val="ListParagraph"/>
        <w:numPr>
          <w:ilvl w:val="0"/>
          <w:numId w:val="69"/>
        </w:numPr>
        <w:autoSpaceDE w:val="0"/>
        <w:autoSpaceDN w:val="0"/>
        <w:adjustRightInd w:val="0"/>
        <w:spacing w:after="0" w:line="360" w:lineRule="auto"/>
        <w:contextualSpacing w:val="0"/>
        <w:jc w:val="both"/>
        <w:rPr>
          <w:rFonts w:cstheme="minorHAnsi"/>
          <w:bCs/>
          <w:lang w:val="en-ID"/>
        </w:rPr>
      </w:pPr>
      <w:r w:rsidRPr="003575C3">
        <w:rPr>
          <w:rFonts w:cstheme="minorHAnsi"/>
          <w:bCs/>
        </w:rPr>
        <w:t>Terwujudnya kualitas hubungan kerjasama antar instansi terkait.</w:t>
      </w:r>
    </w:p>
    <w:p w:rsidR="00A959DC" w:rsidRPr="00F0497F" w:rsidRDefault="00541E43" w:rsidP="00A702E0">
      <w:pPr>
        <w:pStyle w:val="ListParagraph"/>
        <w:numPr>
          <w:ilvl w:val="0"/>
          <w:numId w:val="69"/>
        </w:numPr>
        <w:autoSpaceDE w:val="0"/>
        <w:autoSpaceDN w:val="0"/>
        <w:adjustRightInd w:val="0"/>
        <w:spacing w:after="0" w:line="360" w:lineRule="auto"/>
        <w:contextualSpacing w:val="0"/>
        <w:jc w:val="both"/>
        <w:rPr>
          <w:rFonts w:cstheme="minorHAnsi"/>
          <w:bCs/>
          <w:lang w:val="en-ID"/>
        </w:rPr>
      </w:pPr>
      <w:r w:rsidRPr="003575C3">
        <w:rPr>
          <w:rFonts w:cstheme="minorHAnsi"/>
          <w:bCs/>
        </w:rPr>
        <w:t>Tersedianya sarana dan prasarana sesuai de</w:t>
      </w:r>
      <w:r w:rsidR="00F0497F">
        <w:rPr>
          <w:rFonts w:cstheme="minorHAnsi"/>
          <w:bCs/>
        </w:rPr>
        <w:t>ngan kebutuhan nyata organisasi</w:t>
      </w:r>
    </w:p>
    <w:p w:rsidR="00A959DC" w:rsidRDefault="00A702E0" w:rsidP="00BC7A6A">
      <w:pPr>
        <w:pStyle w:val="Heading3"/>
        <w:numPr>
          <w:ilvl w:val="0"/>
          <w:numId w:val="11"/>
        </w:numPr>
        <w:pBdr>
          <w:bottom w:val="dotted" w:sz="2" w:space="1" w:color="4F81BD" w:themeColor="accent1"/>
        </w:pBdr>
        <w:spacing w:after="240"/>
        <w:ind w:left="1134" w:hanging="425"/>
      </w:pPr>
      <w:bookmarkStart w:id="27" w:name="_Toc424108683"/>
      <w:bookmarkStart w:id="28" w:name="_Toc488582091"/>
      <w:r>
        <w:t>Pendekatan Penyusunan Laporan Keuangan</w:t>
      </w:r>
      <w:bookmarkEnd w:id="27"/>
      <w:bookmarkEnd w:id="28"/>
    </w:p>
    <w:p w:rsidR="00A959DC" w:rsidRDefault="006F58C7" w:rsidP="00362B00">
      <w:pPr>
        <w:spacing w:line="360" w:lineRule="auto"/>
        <w:ind w:left="1134"/>
        <w:jc w:val="both"/>
        <w:rPr>
          <w:rFonts w:cstheme="minorHAnsi"/>
        </w:rPr>
      </w:pPr>
      <w:r>
        <w:rPr>
          <w:rFonts w:cs="Arial"/>
        </w:rPr>
        <w:t>Laporan Keuangan Tahun 2017  ini merupakan laporan yang mencakup seluruh aspek keu</w:t>
      </w:r>
      <w:r w:rsidR="00131BAA">
        <w:rPr>
          <w:rFonts w:cs="Arial"/>
        </w:rPr>
        <w:t>angan yang dikelola oleh Kantor</w:t>
      </w:r>
      <w:r>
        <w:rPr>
          <w:rFonts w:cs="Arial"/>
        </w:rPr>
        <w:t>.  Laporan Keuangan ini dihasilkan melaui Sistem Akuntansi Instansi (SAI) yaitu serangkaian prosedur manual maupun yang terkomputerisasi mulai dari pengumpulan data, pencatatan dan pengikhtisaran sampai dengan pelaporan posisi keuangan dan operasi keuangan pada Kementerian Negara/Lembaga.</w:t>
      </w:r>
    </w:p>
    <w:p w:rsidR="00A959DC" w:rsidRDefault="00362B00" w:rsidP="00362B00">
      <w:pPr>
        <w:spacing w:after="240" w:line="360" w:lineRule="auto"/>
        <w:ind w:left="1134"/>
        <w:jc w:val="both"/>
        <w:rPr>
          <w:rFonts w:eastAsiaTheme="majorEastAsia" w:cstheme="minorHAnsi"/>
          <w:bCs/>
          <w:color w:val="1F497D" w:themeColor="text2"/>
          <w:sz w:val="32"/>
        </w:rPr>
      </w:pPr>
      <w:r>
        <w:rPr>
          <w:rFonts w:cstheme="minorHAnsi"/>
        </w:rPr>
        <w:t xml:space="preserve">SAI terdiri dari Sistem Akuntansi Instansi Berbasis Akrual (SAIBA) dan Sistem Informasi Manajemen dan Akuntansi Barang Milik Negara (SIMAK-BMN). SAI dirancang untuk menghasilkan Laporan Keuangan Satuan Kerja yang terdiri dari Laporan Realisasi Anggaran, Neraca, Laporan Operasional, dan Laporan Perubahan Ekuitas. Sedangkan SIMAK-BMN adalah sistem yang menghasilkan informasi aset tetap, persediaan, dan aset lainnya untuk penyusunan neraca dan laporan barang milik negara  serta laporan manajerial lainnya. </w:t>
      </w:r>
      <w:r>
        <w:rPr>
          <w:rFonts w:eastAsia="Calibri" w:cstheme="minorHAnsi"/>
          <w:sz w:val="24"/>
          <w:szCs w:val="24"/>
        </w:rPr>
        <w:t xml:space="preserve"> </w:t>
      </w:r>
    </w:p>
    <w:p w:rsidR="00A959DC" w:rsidRDefault="003217FF" w:rsidP="00BC7A6A">
      <w:pPr>
        <w:pStyle w:val="Heading3"/>
        <w:numPr>
          <w:ilvl w:val="0"/>
          <w:numId w:val="11"/>
        </w:numPr>
        <w:pBdr>
          <w:bottom w:val="dotted" w:sz="2" w:space="1" w:color="4F81BD" w:themeColor="accent1"/>
        </w:pBdr>
        <w:spacing w:after="240"/>
        <w:ind w:left="1134" w:hanging="425"/>
      </w:pPr>
      <w:bookmarkStart w:id="29" w:name="_Toc424108684"/>
      <w:bookmarkStart w:id="30" w:name="_Toc488582092"/>
      <w:r>
        <w:t>Basis Akuntansi</w:t>
      </w:r>
      <w:bookmarkEnd w:id="29"/>
      <w:bookmarkEnd w:id="30"/>
    </w:p>
    <w:p w:rsidR="00A959DC" w:rsidRDefault="008F00E2" w:rsidP="008F00E2">
      <w:pPr>
        <w:spacing w:line="360" w:lineRule="auto"/>
        <w:ind w:left="1134"/>
        <w:jc w:val="both"/>
        <w:rPr>
          <w:rFonts w:cstheme="minorHAnsi"/>
        </w:rPr>
      </w:pPr>
      <w:r>
        <w:rPr>
          <w:rFonts w:cs="Arial"/>
        </w:rPr>
        <w:t xml:space="preserve">Kantor  menerapkan basis akrual dalam penyusunan dan penyajian Neraca, Laporan Operasional, dan Laporan Perubahan Ekuitas serta basis kas untuk penyusunan dan penyajian Laporan Realisasi Anggaran. Basis akrual adalah </w:t>
      </w:r>
      <w:r>
        <w:rPr>
          <w:rFonts w:eastAsia="Calibri" w:cstheme="minorHAnsi"/>
          <w:bCs/>
          <w:iCs/>
          <w:color w:val="000000"/>
        </w:rPr>
        <w:t xml:space="preserve">basis akuntansi yang mengakui </w:t>
      </w:r>
      <w:r>
        <w:rPr>
          <w:rFonts w:eastAsia="Calibri" w:cstheme="minorHAnsi"/>
          <w:bCs/>
          <w:iCs/>
          <w:color w:val="000000"/>
        </w:rPr>
        <w:lastRenderedPageBreak/>
        <w:t xml:space="preserve">pengaruh transaksi dan peristiwa lainnya pada saat transaksi dan peristiwa itu terjadi, tanpa memperhatikan saat kas atau setara kas diterima atau dibayarkan. Sedangkan basis kas adalah basis akuntansi yang yang mengakui pengaruhi transaksi atau peristiwa lainnya pada saat kas atau setara kas diterima atau dibayar. </w:t>
      </w:r>
      <w:r>
        <w:rPr>
          <w:rFonts w:cstheme="minorHAnsi"/>
        </w:rPr>
        <w:t>Hal ini sesuai dengan Standar Akuntansi Pemerintahan (SAP) yang telah ditetapkan dengan Peraturan Pemerintah Nomor 71 Tahun 2010 tentang Standar Akuntansi Pemerintahan.</w:t>
      </w:r>
    </w:p>
    <w:p w:rsidR="00A959DC" w:rsidRDefault="003217FF" w:rsidP="00BC7A6A">
      <w:pPr>
        <w:pStyle w:val="Heading3"/>
        <w:numPr>
          <w:ilvl w:val="0"/>
          <w:numId w:val="11"/>
        </w:numPr>
        <w:pBdr>
          <w:bottom w:val="dotted" w:sz="2" w:space="1" w:color="4F81BD" w:themeColor="accent1"/>
        </w:pBdr>
        <w:spacing w:after="240"/>
        <w:ind w:left="1134" w:hanging="425"/>
      </w:pPr>
      <w:bookmarkStart w:id="31" w:name="_Toc488582093"/>
      <w:r>
        <w:t>Dasar Pengukuran</w:t>
      </w:r>
      <w:bookmarkEnd w:id="31"/>
    </w:p>
    <w:p w:rsidR="00A959DC" w:rsidRDefault="009411C4" w:rsidP="009411C4">
      <w:pPr>
        <w:autoSpaceDE w:val="0"/>
        <w:autoSpaceDN w:val="0"/>
        <w:adjustRightInd w:val="0"/>
        <w:spacing w:line="360" w:lineRule="auto"/>
        <w:ind w:left="1134"/>
        <w:jc w:val="both"/>
        <w:rPr>
          <w:rFonts w:cstheme="minorHAnsi"/>
        </w:rPr>
      </w:pPr>
      <w:r>
        <w:rPr>
          <w:rFonts w:eastAsia="Calibri" w:cstheme="minorHAnsi"/>
          <w:color w:val="000000"/>
        </w:rPr>
        <w:t xml:space="preserve">Pengukuran adalah proses penetapan nilai uang untuk mengakui dan memasukkan setiap pos dalam laporan keuangan. </w:t>
      </w:r>
      <w:r>
        <w:rPr>
          <w:rFonts w:cstheme="minorHAnsi"/>
        </w:rPr>
        <w:t xml:space="preserve">Dasar pengukuran yang diterapkan </w:t>
      </w:r>
      <w:r>
        <w:rPr>
          <w:rFonts w:cs="Arial"/>
        </w:rPr>
        <w:t xml:space="preserve">Kantor  dalam penyusunan dan penyajian Laporan Keuangan adalah dengan menggunakan nilai perolehan historis. </w:t>
      </w:r>
    </w:p>
    <w:p w:rsidR="00A959DC" w:rsidRDefault="009411C4" w:rsidP="009411C4">
      <w:pPr>
        <w:autoSpaceDE w:val="0"/>
        <w:autoSpaceDN w:val="0"/>
        <w:adjustRightInd w:val="0"/>
        <w:spacing w:line="360" w:lineRule="auto"/>
        <w:ind w:left="1134"/>
        <w:jc w:val="both"/>
        <w:rPr>
          <w:rFonts w:eastAsia="Calibri" w:cstheme="minorHAnsi"/>
          <w:color w:val="000000"/>
        </w:rPr>
      </w:pPr>
      <w:r>
        <w:rPr>
          <w:rFonts w:eastAsia="Calibri" w:cstheme="minorHAnsi"/>
          <w:color w:val="000000"/>
        </w:rPr>
        <w:t>Aset dicatat sebesar pengeluaran/penggunaan sumber daya ekonomi atau sebesar nilai wajar dari imbalan yang diberikan untuk memperoleh aset tersebut. Kewajiban dicatat sebesar nilai wajar sumber daya ekonomi yang digunakan pemerintah untuk memenuhi kewajiban yang bersangkutan.</w:t>
      </w:r>
    </w:p>
    <w:p w:rsidR="00A959DC" w:rsidRDefault="009411C4" w:rsidP="005511F3">
      <w:pPr>
        <w:autoSpaceDE w:val="0"/>
        <w:autoSpaceDN w:val="0"/>
        <w:adjustRightInd w:val="0"/>
        <w:spacing w:line="360" w:lineRule="auto"/>
        <w:ind w:left="1134"/>
        <w:jc w:val="both"/>
        <w:rPr>
          <w:rFonts w:eastAsia="Calibri" w:cstheme="minorHAnsi"/>
          <w:color w:val="000000"/>
        </w:rPr>
      </w:pPr>
      <w:r>
        <w:rPr>
          <w:rFonts w:eastAsia="Calibri" w:cstheme="minorHAnsi"/>
          <w:color w:val="000000"/>
        </w:rPr>
        <w:t>Pengukuran pos-pos laporan keuangan menggunakan mata uang rupiah. Transaksi yang menggunakan mata uang asing dikonversi terlebih dahulu dan dinyatakan dalam mata uang rupiah.</w:t>
      </w:r>
    </w:p>
    <w:p w:rsidR="00A959DC" w:rsidRDefault="003217FF" w:rsidP="00BC7A6A">
      <w:pPr>
        <w:pStyle w:val="Heading3"/>
        <w:numPr>
          <w:ilvl w:val="0"/>
          <w:numId w:val="11"/>
        </w:numPr>
        <w:pBdr>
          <w:bottom w:val="dotted" w:sz="2" w:space="1" w:color="4F81BD" w:themeColor="accent1"/>
        </w:pBdr>
        <w:spacing w:after="240"/>
        <w:ind w:left="1134" w:hanging="425"/>
      </w:pPr>
      <w:bookmarkStart w:id="32" w:name="_Toc488582094"/>
      <w:r>
        <w:t>Kebijakan Akuntansi</w:t>
      </w:r>
      <w:bookmarkEnd w:id="32"/>
    </w:p>
    <w:p w:rsidR="00A959DC" w:rsidRDefault="005511F3" w:rsidP="000759DB">
      <w:pPr>
        <w:spacing w:after="240" w:line="360" w:lineRule="auto"/>
        <w:ind w:left="1134"/>
        <w:jc w:val="both"/>
        <w:rPr>
          <w:rFonts w:ascii="Calibri" w:eastAsia="Calibri" w:hAnsi="Calibri" w:cs="Calibri"/>
        </w:rPr>
      </w:pPr>
      <w:r>
        <w:rPr>
          <w:rFonts w:cstheme="minorHAnsi"/>
        </w:rPr>
        <w:t xml:space="preserve">Penyusunan dan penyajian Laporan Keuangan Tahun </w:t>
      </w:r>
      <w:r>
        <w:rPr>
          <w:rFonts w:cs="Arial"/>
        </w:rPr>
        <w:t xml:space="preserve">2017  </w:t>
      </w:r>
      <w:r>
        <w:rPr>
          <w:rFonts w:cstheme="minorHAnsi"/>
        </w:rPr>
        <w:t xml:space="preserve">telah mengacu pada Standar Akuntansi Pemerintahan (SAP). Kebijakan akuntansi merupakan </w:t>
      </w:r>
      <w:r>
        <w:rPr>
          <w:rFonts w:eastAsia="Calibri" w:cstheme="minorHAnsi"/>
          <w:bCs/>
          <w:iCs/>
        </w:rPr>
        <w:t>prinsip-prinsip, dasar-dasar, konvensi</w:t>
      </w:r>
      <w:r>
        <w:rPr>
          <w:rFonts w:eastAsia="Calibri" w:cstheme="minorHAnsi"/>
        </w:rPr>
        <w:t xml:space="preserve"> </w:t>
      </w:r>
      <w:r>
        <w:rPr>
          <w:rFonts w:eastAsia="Calibri" w:cstheme="minorHAnsi"/>
          <w:bCs/>
          <w:iCs/>
        </w:rPr>
        <w:t>konvensi, aturan-aturan, dan praktik-praktik spesifik yang dipilih oleh suatu</w:t>
      </w:r>
      <w:r>
        <w:rPr>
          <w:rFonts w:eastAsia="Calibri" w:cstheme="minorHAnsi"/>
        </w:rPr>
        <w:t xml:space="preserve"> </w:t>
      </w:r>
      <w:r>
        <w:rPr>
          <w:rFonts w:eastAsia="Calibri" w:cstheme="minorHAnsi"/>
          <w:bCs/>
          <w:iCs/>
        </w:rPr>
        <w:t>entitas pelaporan dalam penyusunan dan penyajian laporan keuangan.</w:t>
      </w:r>
      <w:r>
        <w:rPr>
          <w:rFonts w:ascii="Arial" w:hAnsi="Arial" w:cs="Arial"/>
        </w:rPr>
        <w:t xml:space="preserve"> </w:t>
      </w:r>
      <w:r>
        <w:rPr>
          <w:rFonts w:ascii="Calibri" w:eastAsia="Calibri" w:hAnsi="Calibri" w:cs="Calibri"/>
        </w:rPr>
        <w:t>Disamping itu, dalam penyusunannya telah diterapkan kaidah-kaidah pengelolaan keuangan yang sehat di lingkungan pemerintahan.</w:t>
      </w:r>
    </w:p>
    <w:p w:rsidR="00A959DC" w:rsidRDefault="006F58C7" w:rsidP="000759DB">
      <w:pPr>
        <w:spacing w:after="240" w:line="360" w:lineRule="auto"/>
        <w:ind w:left="1134"/>
        <w:jc w:val="both"/>
        <w:rPr>
          <w:rFonts w:cstheme="minorHAnsi"/>
        </w:rPr>
      </w:pPr>
      <w:r>
        <w:rPr>
          <w:rFonts w:ascii="Calibri" w:eastAsia="Calibri" w:hAnsi="Calibri" w:cs="Calibri"/>
        </w:rPr>
        <w:t xml:space="preserve">Kebijakan-kebijakan akuntansi yang penting yang digunakan dalam penyusunan Laporan Keuangan Kantor </w:t>
      </w:r>
      <w:r>
        <w:rPr>
          <w:rFonts w:cstheme="minorHAnsi"/>
          <w:color w:val="000000"/>
        </w:rPr>
        <w:t>Pengadilan Agama Amuntai</w:t>
      </w:r>
      <w:r>
        <w:rPr>
          <w:rFonts w:ascii="Calibri" w:eastAsia="Calibri" w:hAnsi="Calibri" w:cs="Calibri"/>
        </w:rPr>
        <w:t xml:space="preserve">  adalah sebagai berikut:</w:t>
      </w:r>
    </w:p>
    <w:p w:rsidR="00A959DC" w:rsidRDefault="00715394" w:rsidP="00BC7A6A">
      <w:pPr>
        <w:pStyle w:val="Heading4"/>
        <w:numPr>
          <w:ilvl w:val="0"/>
          <w:numId w:val="12"/>
        </w:numPr>
        <w:pBdr>
          <w:bottom w:val="dotted" w:sz="2" w:space="1" w:color="4F81BD" w:themeColor="accent1"/>
        </w:pBdr>
        <w:spacing w:after="240"/>
        <w:ind w:left="1560" w:hanging="426"/>
      </w:pPr>
      <w:r>
        <w:t>Pendapatan LRA</w:t>
      </w:r>
    </w:p>
    <w:p w:rsidR="00A959DC" w:rsidRDefault="008036BF" w:rsidP="00BC7A6A">
      <w:pPr>
        <w:pStyle w:val="ListParagraph"/>
        <w:widowControl w:val="0"/>
        <w:numPr>
          <w:ilvl w:val="1"/>
          <w:numId w:val="12"/>
        </w:numPr>
        <w:spacing w:before="120" w:after="0" w:line="348" w:lineRule="auto"/>
        <w:ind w:left="2160" w:hanging="360"/>
        <w:jc w:val="both"/>
        <w:rPr>
          <w:rFonts w:cstheme="minorHAnsi"/>
        </w:rPr>
      </w:pPr>
      <w:r>
        <w:rPr>
          <w:rFonts w:cstheme="minorHAnsi"/>
        </w:rPr>
        <w:t>Pendapatan-LRA diakui pada saat kas diterima pada Kas Umum Negara (KUN).</w:t>
      </w:r>
    </w:p>
    <w:p w:rsidR="00A959DC" w:rsidRDefault="008036BF" w:rsidP="00BC7A6A">
      <w:pPr>
        <w:pStyle w:val="ListParagraph"/>
        <w:widowControl w:val="0"/>
        <w:numPr>
          <w:ilvl w:val="1"/>
          <w:numId w:val="12"/>
        </w:numPr>
        <w:spacing w:before="120" w:after="0" w:line="348" w:lineRule="auto"/>
        <w:ind w:left="2160" w:hanging="360"/>
        <w:jc w:val="both"/>
        <w:rPr>
          <w:rFonts w:cstheme="minorHAnsi"/>
        </w:rPr>
      </w:pPr>
      <w:r>
        <w:rPr>
          <w:rFonts w:cstheme="minorHAnsi"/>
        </w:rPr>
        <w:lastRenderedPageBreak/>
        <w:t>Akuntansi pendapatan-LRA dilaksanakan berdasarkan azas bruto, yaitu dengan membukukan penerimaan bruto, dan tidak mencatat jumlah nettonya (setelah dikompensasikan dengan pengeluaran).</w:t>
      </w:r>
    </w:p>
    <w:p w:rsidR="00A959DC" w:rsidRDefault="008036BF" w:rsidP="00BC7A6A">
      <w:pPr>
        <w:pStyle w:val="ListParagraph"/>
        <w:widowControl w:val="0"/>
        <w:numPr>
          <w:ilvl w:val="1"/>
          <w:numId w:val="12"/>
        </w:numPr>
        <w:spacing w:before="120" w:after="0" w:line="348" w:lineRule="auto"/>
        <w:ind w:left="2160" w:hanging="360"/>
        <w:jc w:val="both"/>
        <w:rPr>
          <w:rFonts w:cstheme="minorHAnsi"/>
        </w:rPr>
      </w:pPr>
      <w:r>
        <w:rPr>
          <w:rFonts w:cstheme="minorHAnsi"/>
        </w:rPr>
        <w:t>Pendapatan-LRA disajikan menurut klasifikasi sumber pendapatan.</w:t>
      </w:r>
    </w:p>
    <w:p w:rsidR="00A959DC" w:rsidRDefault="0095334C" w:rsidP="00BC7A6A">
      <w:pPr>
        <w:pStyle w:val="Heading4"/>
        <w:numPr>
          <w:ilvl w:val="0"/>
          <w:numId w:val="12"/>
        </w:numPr>
        <w:pBdr>
          <w:bottom w:val="dotted" w:sz="2" w:space="1" w:color="4F81BD" w:themeColor="accent1"/>
        </w:pBdr>
        <w:spacing w:after="240"/>
        <w:ind w:left="1560" w:hanging="426"/>
      </w:pPr>
      <w:r>
        <w:t>Pendapatan LO</w:t>
      </w:r>
    </w:p>
    <w:p w:rsidR="00A959DC" w:rsidRDefault="008036BF" w:rsidP="00BC7A6A">
      <w:pPr>
        <w:numPr>
          <w:ilvl w:val="0"/>
          <w:numId w:val="26"/>
        </w:numPr>
        <w:autoSpaceDE w:val="0"/>
        <w:autoSpaceDN w:val="0"/>
        <w:adjustRightInd w:val="0"/>
        <w:spacing w:after="0" w:line="348" w:lineRule="auto"/>
        <w:ind w:left="2160" w:hanging="357"/>
        <w:jc w:val="both"/>
        <w:rPr>
          <w:rFonts w:cstheme="minorHAnsi"/>
        </w:rPr>
      </w:pPr>
      <w:r>
        <w:rPr>
          <w:rFonts w:cstheme="minorHAnsi"/>
        </w:rPr>
        <w:t xml:space="preserve">Pendapatan-LO adalah </w:t>
      </w:r>
      <w:r>
        <w:rPr>
          <w:rFonts w:eastAsia="Calibri" w:cstheme="minorHAnsi"/>
          <w:bCs/>
          <w:iCs/>
          <w:color w:val="000000"/>
        </w:rPr>
        <w:t>hak pemerintah pusat yang diakui sebagai penambah ekuitas dalam periode tahun anggaran yang bersangkutan dan tidak perlu dibayar kembali</w:t>
      </w:r>
      <w:r>
        <w:rPr>
          <w:rFonts w:cstheme="minorHAnsi"/>
        </w:rPr>
        <w:t>.</w:t>
      </w:r>
    </w:p>
    <w:p w:rsidR="00A959DC" w:rsidRDefault="008036BF" w:rsidP="00BC7A6A">
      <w:pPr>
        <w:widowControl w:val="0"/>
        <w:numPr>
          <w:ilvl w:val="0"/>
          <w:numId w:val="25"/>
        </w:numPr>
        <w:autoSpaceDE w:val="0"/>
        <w:autoSpaceDN w:val="0"/>
        <w:adjustRightInd w:val="0"/>
        <w:spacing w:after="0" w:line="348" w:lineRule="auto"/>
        <w:ind w:left="2160" w:hanging="245"/>
        <w:jc w:val="both"/>
        <w:rPr>
          <w:rFonts w:cstheme="minorHAnsi"/>
        </w:rPr>
      </w:pPr>
      <w:r>
        <w:rPr>
          <w:rFonts w:cstheme="minorHAnsi"/>
        </w:rPr>
        <w:t>Pendapatan-LO diakui pada saat  t</w:t>
      </w:r>
      <w:r>
        <w:rPr>
          <w:rFonts w:eastAsia="Calibri" w:cstheme="minorHAnsi"/>
          <w:bCs/>
          <w:iCs/>
          <w:color w:val="000000"/>
        </w:rPr>
        <w:t>imbulnya hak  atas pendapatan dan /atau Pendapatan direalisasi, yaitu adanya aliran masuk sumber daya ekonomi</w:t>
      </w:r>
      <w:r>
        <w:rPr>
          <w:rFonts w:eastAsia="Calibri" w:cstheme="minorHAnsi"/>
          <w:bCs/>
          <w:iCs/>
        </w:rPr>
        <w:t xml:space="preserve">. Secara khusus pengakuan pendapatan-LO pada </w:t>
      </w:r>
      <w:r>
        <w:rPr>
          <w:rFonts w:cstheme="minorHAnsi"/>
        </w:rPr>
        <w:t>Badan Akuntansi dan Pelaporan Keuangan</w:t>
      </w:r>
      <w:r>
        <w:rPr>
          <w:rFonts w:eastAsia="Calibri" w:cstheme="minorHAnsi"/>
          <w:bCs/>
          <w:iCs/>
        </w:rPr>
        <w:t xml:space="preserve"> adalah sebagai berikut:</w:t>
      </w:r>
    </w:p>
    <w:p w:rsidR="00A959DC" w:rsidRDefault="008036BF" w:rsidP="00BC7A6A">
      <w:pPr>
        <w:widowControl w:val="0"/>
        <w:numPr>
          <w:ilvl w:val="2"/>
          <w:numId w:val="25"/>
        </w:numPr>
        <w:autoSpaceDE w:val="0"/>
        <w:autoSpaceDN w:val="0"/>
        <w:adjustRightInd w:val="0"/>
        <w:spacing w:after="0" w:line="348" w:lineRule="auto"/>
        <w:jc w:val="both"/>
        <w:rPr>
          <w:rFonts w:cstheme="minorHAnsi"/>
        </w:rPr>
      </w:pPr>
      <w:r>
        <w:rPr>
          <w:rFonts w:eastAsia="Calibri" w:cstheme="minorHAnsi"/>
          <w:bCs/>
          <w:iCs/>
        </w:rPr>
        <w:t>Pendapatan Jasa Pelatihan diakui setelah pelatihan selesai dilaksanakan</w:t>
      </w:r>
    </w:p>
    <w:p w:rsidR="00A959DC" w:rsidRDefault="008036BF" w:rsidP="00BC7A6A">
      <w:pPr>
        <w:widowControl w:val="0"/>
        <w:numPr>
          <w:ilvl w:val="2"/>
          <w:numId w:val="25"/>
        </w:numPr>
        <w:autoSpaceDE w:val="0"/>
        <w:autoSpaceDN w:val="0"/>
        <w:adjustRightInd w:val="0"/>
        <w:spacing w:after="0" w:line="348" w:lineRule="auto"/>
        <w:jc w:val="both"/>
        <w:rPr>
          <w:rFonts w:cstheme="minorHAnsi"/>
        </w:rPr>
      </w:pPr>
      <w:r>
        <w:rPr>
          <w:rFonts w:eastAsia="Calibri" w:cstheme="minorHAnsi"/>
          <w:bCs/>
          <w:iCs/>
        </w:rPr>
        <w:t>Pendapatan Sewa Gedung diakui secara proporsional antara nilai dan periode waktu sewa.</w:t>
      </w:r>
    </w:p>
    <w:p w:rsidR="00A959DC" w:rsidRDefault="008036BF" w:rsidP="00BC7A6A">
      <w:pPr>
        <w:widowControl w:val="0"/>
        <w:numPr>
          <w:ilvl w:val="2"/>
          <w:numId w:val="25"/>
        </w:numPr>
        <w:autoSpaceDE w:val="0"/>
        <w:autoSpaceDN w:val="0"/>
        <w:adjustRightInd w:val="0"/>
        <w:spacing w:after="0" w:line="348" w:lineRule="auto"/>
        <w:jc w:val="both"/>
        <w:rPr>
          <w:rFonts w:cstheme="minorHAnsi"/>
        </w:rPr>
      </w:pPr>
      <w:r>
        <w:rPr>
          <w:rFonts w:eastAsia="Calibri" w:cstheme="minorHAnsi"/>
          <w:bCs/>
          <w:iCs/>
        </w:rPr>
        <w:t>Pendapatan Denda diakui pada saat dikeluarkannya surat keputusan denda atau dokumen lain yang dipersamakan</w:t>
      </w:r>
    </w:p>
    <w:p w:rsidR="00A959DC" w:rsidRDefault="008036BF" w:rsidP="00BC7A6A">
      <w:pPr>
        <w:widowControl w:val="0"/>
        <w:numPr>
          <w:ilvl w:val="0"/>
          <w:numId w:val="25"/>
        </w:numPr>
        <w:autoSpaceDE w:val="0"/>
        <w:autoSpaceDN w:val="0"/>
        <w:adjustRightInd w:val="0"/>
        <w:spacing w:after="0" w:line="348" w:lineRule="auto"/>
        <w:ind w:left="2160" w:hanging="245"/>
        <w:jc w:val="both"/>
        <w:rPr>
          <w:rFonts w:cstheme="minorHAnsi"/>
        </w:rPr>
      </w:pPr>
      <w:r>
        <w:rPr>
          <w:rFonts w:cstheme="minorHAnsi"/>
        </w:rPr>
        <w:t>Akuntansi pendapatan-LO dilaksanakan berdasarkan azas bruto, yaitu dengan membukukan penerimaan bruto, dan tidak mencatat jumlah nettonya (setelah dikompensasikan dengan pengeluaran).</w:t>
      </w:r>
    </w:p>
    <w:p w:rsidR="00A959DC" w:rsidRDefault="008036BF" w:rsidP="00BC7A6A">
      <w:pPr>
        <w:widowControl w:val="0"/>
        <w:numPr>
          <w:ilvl w:val="0"/>
          <w:numId w:val="25"/>
        </w:numPr>
        <w:autoSpaceDE w:val="0"/>
        <w:autoSpaceDN w:val="0"/>
        <w:adjustRightInd w:val="0"/>
        <w:spacing w:after="0" w:line="348" w:lineRule="auto"/>
        <w:ind w:left="2160" w:hanging="245"/>
        <w:jc w:val="both"/>
        <w:rPr>
          <w:rFonts w:cstheme="minorHAnsi"/>
        </w:rPr>
      </w:pPr>
      <w:r>
        <w:rPr>
          <w:rFonts w:cstheme="minorHAnsi"/>
        </w:rPr>
        <w:t>Pendapatan disajikan menurut klasifikasi sumber pendapatan.</w:t>
      </w:r>
    </w:p>
    <w:p w:rsidR="00A959DC" w:rsidRDefault="009006B5" w:rsidP="00BC7A6A">
      <w:pPr>
        <w:pStyle w:val="Heading4"/>
        <w:numPr>
          <w:ilvl w:val="0"/>
          <w:numId w:val="12"/>
        </w:numPr>
        <w:pBdr>
          <w:bottom w:val="dotted" w:sz="2" w:space="1" w:color="4F81BD" w:themeColor="accent1"/>
        </w:pBdr>
        <w:spacing w:after="240"/>
        <w:ind w:left="1560" w:hanging="426"/>
      </w:pPr>
      <w:r>
        <w:t xml:space="preserve">  Belanja </w:t>
      </w:r>
    </w:p>
    <w:p w:rsidR="00A959DC" w:rsidRDefault="00B862C4" w:rsidP="00BC7A6A">
      <w:pPr>
        <w:pStyle w:val="ListParagraph"/>
        <w:widowControl w:val="0"/>
        <w:numPr>
          <w:ilvl w:val="1"/>
          <w:numId w:val="12"/>
        </w:numPr>
        <w:spacing w:after="0" w:line="360" w:lineRule="auto"/>
        <w:ind w:left="2160" w:hanging="270"/>
        <w:jc w:val="both"/>
        <w:rPr>
          <w:rFonts w:cstheme="minorHAnsi"/>
        </w:rPr>
      </w:pPr>
      <w:r>
        <w:rPr>
          <w:rFonts w:cstheme="minorHAnsi"/>
        </w:rPr>
        <w:t>Belanja adalah semua pengeluaran dari Rekening Kas Umum Negara yang mengurangi Saldo Anggaran Lebih dalam peride tahun anggaran yang bersangkutan yang tidak akan diperoleh pembayarannya kembali oleh pemerintah.</w:t>
      </w:r>
    </w:p>
    <w:p w:rsidR="00A959DC" w:rsidRDefault="00B862C4" w:rsidP="00BC7A6A">
      <w:pPr>
        <w:pStyle w:val="ListParagraph"/>
        <w:widowControl w:val="0"/>
        <w:numPr>
          <w:ilvl w:val="1"/>
          <w:numId w:val="12"/>
        </w:numPr>
        <w:spacing w:after="0" w:line="360" w:lineRule="auto"/>
        <w:ind w:left="2160" w:hanging="270"/>
        <w:jc w:val="both"/>
        <w:rPr>
          <w:rFonts w:cstheme="minorHAnsi"/>
        </w:rPr>
      </w:pPr>
      <w:r>
        <w:rPr>
          <w:rFonts w:cstheme="minorHAnsi"/>
        </w:rPr>
        <w:t xml:space="preserve">Belanja diakui pada saat terjadi pengeluaran kas dari KUN. </w:t>
      </w:r>
    </w:p>
    <w:p w:rsidR="00A959DC" w:rsidRDefault="00B862C4" w:rsidP="00BC7A6A">
      <w:pPr>
        <w:pStyle w:val="ListParagraph"/>
        <w:widowControl w:val="0"/>
        <w:numPr>
          <w:ilvl w:val="1"/>
          <w:numId w:val="12"/>
        </w:numPr>
        <w:spacing w:after="0" w:line="360" w:lineRule="auto"/>
        <w:ind w:left="2160" w:hanging="270"/>
        <w:jc w:val="both"/>
        <w:rPr>
          <w:rFonts w:cstheme="minorHAnsi"/>
        </w:rPr>
      </w:pPr>
      <w:r>
        <w:rPr>
          <w:rFonts w:cstheme="minorHAnsi"/>
        </w:rPr>
        <w:t>Khusus pengeluaran melalui bendahara pengeluaran, pengakuan belanja terjadi pada saat pertanggungjawaban atas pengeluaran tersebut disahkan oleh Kantor Pelayanan Perbendaharaan Negara (KPPN).</w:t>
      </w:r>
    </w:p>
    <w:p w:rsidR="00A959DC" w:rsidRDefault="00B862C4" w:rsidP="00BC7A6A">
      <w:pPr>
        <w:pStyle w:val="ListParagraph"/>
        <w:numPr>
          <w:ilvl w:val="1"/>
          <w:numId w:val="12"/>
        </w:numPr>
        <w:spacing w:line="360" w:lineRule="auto"/>
        <w:ind w:left="2160" w:hanging="270"/>
        <w:rPr>
          <w:rFonts w:cstheme="minorHAnsi"/>
        </w:rPr>
      </w:pPr>
      <w:r>
        <w:rPr>
          <w:rFonts w:cstheme="minorHAnsi"/>
        </w:rPr>
        <w:t>Belanja disajikan menurut klasifikasi ekonomi/jenis belanja dan selanjutnya klasifikasi berdasarkan organisasi dan fungsi akan diungkapkan dalam Catatan atas Laporan Keuangan.</w:t>
      </w:r>
    </w:p>
    <w:p w:rsidR="00A959DC" w:rsidRDefault="009006B5" w:rsidP="00BC7A6A">
      <w:pPr>
        <w:pStyle w:val="Heading4"/>
        <w:numPr>
          <w:ilvl w:val="0"/>
          <w:numId w:val="12"/>
        </w:numPr>
        <w:pBdr>
          <w:bottom w:val="dotted" w:sz="2" w:space="1" w:color="4F81BD" w:themeColor="accent1"/>
        </w:pBdr>
        <w:spacing w:after="240"/>
        <w:ind w:left="1560" w:hanging="426"/>
      </w:pPr>
      <w:r>
        <w:lastRenderedPageBreak/>
        <w:t xml:space="preserve">  Beban </w:t>
      </w:r>
    </w:p>
    <w:p w:rsidR="00A959DC" w:rsidRDefault="00E73978" w:rsidP="002061D3">
      <w:pPr>
        <w:numPr>
          <w:ilvl w:val="0"/>
          <w:numId w:val="26"/>
        </w:numPr>
        <w:autoSpaceDE w:val="0"/>
        <w:autoSpaceDN w:val="0"/>
        <w:adjustRightInd w:val="0"/>
        <w:spacing w:after="0" w:line="348" w:lineRule="auto"/>
        <w:ind w:left="2160" w:hanging="180"/>
        <w:jc w:val="both"/>
        <w:rPr>
          <w:rFonts w:eastAsia="Calibri" w:cstheme="minorHAnsi"/>
          <w:bCs/>
          <w:iCs/>
          <w:color w:val="000000"/>
        </w:rPr>
      </w:pPr>
      <w:r>
        <w:rPr>
          <w:rFonts w:cstheme="minorHAnsi"/>
        </w:rPr>
        <w:t>Beban adalah p</w:t>
      </w:r>
      <w:r>
        <w:rPr>
          <w:rFonts w:eastAsia="Calibri" w:cstheme="minorHAnsi"/>
          <w:bCs/>
          <w:iCs/>
          <w:color w:val="000000"/>
        </w:rPr>
        <w:t xml:space="preserve">enurunan manfaat ekonomi atau potensi jasa dalam periode pelaporan yang menurunkan ekuitas, yang dapat berupa pengeluaran atau konsumsi aset atau timbulnya kewajiban. </w:t>
      </w:r>
    </w:p>
    <w:p w:rsidR="00A959DC" w:rsidRDefault="00E73978" w:rsidP="00BC7A6A">
      <w:pPr>
        <w:pStyle w:val="ListParagraph"/>
        <w:widowControl w:val="0"/>
        <w:numPr>
          <w:ilvl w:val="0"/>
          <w:numId w:val="27"/>
        </w:numPr>
        <w:spacing w:after="0" w:line="348" w:lineRule="auto"/>
        <w:ind w:left="2160" w:hanging="180"/>
        <w:jc w:val="both"/>
        <w:rPr>
          <w:rFonts w:eastAsia="Times New Roman" w:cstheme="minorHAnsi"/>
        </w:rPr>
      </w:pPr>
      <w:r>
        <w:rPr>
          <w:rFonts w:cstheme="minorHAnsi"/>
        </w:rPr>
        <w:t xml:space="preserve">Beban diakui pada saat timbulnya kewajiban; terjadinya konsumsi aset; terjadinya penurunan manfaat ekonomi atau potensi jasa.  </w:t>
      </w:r>
    </w:p>
    <w:p w:rsidR="00A959DC" w:rsidRDefault="00E73978" w:rsidP="00BC7A6A">
      <w:pPr>
        <w:pStyle w:val="ListParagraph"/>
        <w:numPr>
          <w:ilvl w:val="0"/>
          <w:numId w:val="22"/>
        </w:numPr>
        <w:spacing w:line="360" w:lineRule="auto"/>
        <w:ind w:left="2160" w:hanging="180"/>
        <w:jc w:val="both"/>
        <w:rPr>
          <w:rFonts w:cstheme="minorHAnsi"/>
        </w:rPr>
      </w:pPr>
      <w:r>
        <w:rPr>
          <w:rFonts w:cstheme="minorHAnsi"/>
        </w:rPr>
        <w:t>Beban disajikan menurut klasifikasi ekonomi/jenis belanja dan selanjutnya klasifikasi berdasarkan organisasi dan fungsi diungkapkan dalam Catatan atas Laporan Keuangan.</w:t>
      </w:r>
    </w:p>
    <w:p w:rsidR="00A959DC" w:rsidRDefault="009006B5" w:rsidP="00BC7A6A">
      <w:pPr>
        <w:pStyle w:val="Heading4"/>
        <w:numPr>
          <w:ilvl w:val="0"/>
          <w:numId w:val="12"/>
        </w:numPr>
        <w:pBdr>
          <w:bottom w:val="dotted" w:sz="2" w:space="1" w:color="4F81BD" w:themeColor="accent1"/>
        </w:pBdr>
        <w:spacing w:after="240"/>
        <w:ind w:left="1560" w:hanging="426"/>
      </w:pPr>
      <w:r>
        <w:t xml:space="preserve">  Aset </w:t>
      </w:r>
    </w:p>
    <w:p w:rsidR="00A959DC" w:rsidRDefault="00165BF6" w:rsidP="00165BF6">
      <w:pPr>
        <w:pStyle w:val="ListParagraph"/>
        <w:widowControl w:val="0"/>
        <w:spacing w:after="240" w:line="360" w:lineRule="auto"/>
        <w:ind w:left="2279"/>
        <w:jc w:val="both"/>
        <w:rPr>
          <w:rFonts w:ascii="Calibri" w:eastAsia="Calibri" w:hAnsi="Calibri" w:cs="Calibri"/>
        </w:rPr>
      </w:pPr>
      <w:r>
        <w:rPr>
          <w:rFonts w:ascii="Calibri" w:eastAsia="Calibri" w:hAnsi="Calibri" w:cs="Calibri"/>
        </w:rPr>
        <w:t>Aset diklasifikasikan menjadi Aset Lancar, Investasi, Aset Tetap, Piutang Jangka Panjang dan Aset Lainnya.</w:t>
      </w:r>
    </w:p>
    <w:p w:rsidR="00A959DC" w:rsidRDefault="00A702E0" w:rsidP="00BC7A6A">
      <w:pPr>
        <w:pStyle w:val="Heading4"/>
        <w:numPr>
          <w:ilvl w:val="1"/>
          <w:numId w:val="9"/>
        </w:numPr>
        <w:pBdr>
          <w:bottom w:val="dotted" w:sz="2" w:space="1" w:color="4F81BD" w:themeColor="accent1"/>
        </w:pBdr>
        <w:spacing w:after="240"/>
      </w:pPr>
      <w:r>
        <w:t>Aset Lancar</w:t>
      </w:r>
    </w:p>
    <w:p w:rsidR="00A959DC" w:rsidRDefault="00165BF6" w:rsidP="00BC7A6A">
      <w:pPr>
        <w:pStyle w:val="BodyTextIndent"/>
        <w:widowControl w:val="0"/>
        <w:numPr>
          <w:ilvl w:val="0"/>
          <w:numId w:val="28"/>
        </w:numPr>
        <w:spacing w:before="240" w:after="0" w:line="360" w:lineRule="auto"/>
        <w:ind w:left="2250" w:hanging="270"/>
        <w:jc w:val="both"/>
        <w:rPr>
          <w:rFonts w:cstheme="minorHAnsi"/>
        </w:rPr>
      </w:pPr>
      <w:r>
        <w:rPr>
          <w:rFonts w:cstheme="minorHAnsi"/>
        </w:rPr>
        <w:t>Kas disajikan di neraca dengan menggunakan nilai nominal. Kas dalam bentuk valuta asing disajikan di neraca dengan menggunakan kurs tengah BI pada tanggal neraca.</w:t>
      </w:r>
    </w:p>
    <w:p w:rsidR="00A959DC" w:rsidRDefault="00165BF6" w:rsidP="00BC7A6A">
      <w:pPr>
        <w:pStyle w:val="BodyTextIndent"/>
        <w:widowControl w:val="0"/>
        <w:numPr>
          <w:ilvl w:val="0"/>
          <w:numId w:val="28"/>
        </w:numPr>
        <w:spacing w:before="120" w:after="0" w:line="360" w:lineRule="auto"/>
        <w:ind w:left="2250" w:hanging="270"/>
        <w:jc w:val="both"/>
        <w:rPr>
          <w:rFonts w:cstheme="minorHAnsi"/>
        </w:rPr>
      </w:pPr>
      <w:r>
        <w:rPr>
          <w:rFonts w:cstheme="minorHAnsi"/>
        </w:rPr>
        <w:t xml:space="preserve">Investasi Jangka Pendek BLU dalam bentuk surat berharga disajikan sebesar nilai perolehan sedangkan investasi dalam bentuk deposito dicatat sebesar nilai nominal. </w:t>
      </w:r>
    </w:p>
    <w:p w:rsidR="00A959DC" w:rsidRDefault="00165BF6" w:rsidP="00BC7A6A">
      <w:pPr>
        <w:pStyle w:val="BodyTextIndent"/>
        <w:widowControl w:val="0"/>
        <w:numPr>
          <w:ilvl w:val="0"/>
          <w:numId w:val="28"/>
        </w:numPr>
        <w:spacing w:before="120" w:after="0" w:line="360" w:lineRule="auto"/>
        <w:ind w:left="2250" w:hanging="270"/>
        <w:jc w:val="both"/>
        <w:rPr>
          <w:rFonts w:cstheme="minorHAnsi"/>
        </w:rPr>
      </w:pPr>
      <w:r>
        <w:rPr>
          <w:rFonts w:cstheme="minorHAnsi"/>
        </w:rPr>
        <w:t xml:space="preserve">Piutang diakui apabila menenuhi kriteria sebagai berikut: </w:t>
      </w:r>
    </w:p>
    <w:p w:rsidR="00A959DC" w:rsidRDefault="00165BF6" w:rsidP="00BC7A6A">
      <w:pPr>
        <w:pStyle w:val="BodyTextIndent"/>
        <w:widowControl w:val="0"/>
        <w:numPr>
          <w:ilvl w:val="0"/>
          <w:numId w:val="29"/>
        </w:numPr>
        <w:spacing w:before="120" w:after="0" w:line="360" w:lineRule="auto"/>
        <w:ind w:left="2250" w:hanging="270"/>
        <w:jc w:val="both"/>
        <w:rPr>
          <w:rFonts w:cstheme="minorHAnsi"/>
        </w:rPr>
      </w:pPr>
      <w:r>
        <w:rPr>
          <w:rFonts w:cstheme="minorHAnsi"/>
        </w:rPr>
        <w:t xml:space="preserve">Piutang yang timbul dari Tuntutan Perbendaharaan/Ganti Rugi apabila telah timbul hak yang didukung dengan Surat Keterangan Tanggung Jawab Mutlak dan/atau telah dikeluarkannya surat keputusan yang mempunyai kekuatan hukum tetap.   </w:t>
      </w:r>
    </w:p>
    <w:p w:rsidR="00A959DC" w:rsidRDefault="00165BF6" w:rsidP="00BC7A6A">
      <w:pPr>
        <w:pStyle w:val="BodyTextIndent"/>
        <w:widowControl w:val="0"/>
        <w:numPr>
          <w:ilvl w:val="0"/>
          <w:numId w:val="29"/>
        </w:numPr>
        <w:spacing w:before="120" w:after="0" w:line="360" w:lineRule="auto"/>
        <w:ind w:left="2250" w:hanging="270"/>
        <w:jc w:val="both"/>
        <w:rPr>
          <w:rFonts w:cstheme="minorHAnsi"/>
        </w:rPr>
      </w:pPr>
      <w:r>
        <w:rPr>
          <w:rFonts w:cstheme="minorHAnsi"/>
        </w:rPr>
        <w:t>Piutang yang timbul dari perikatan diakui apabila terdapat peristiwa yang menimbulkan hak tagih dan didukung dengan naskah perjanjian yang menyatakan hak dan kewajiban secara jelas serta jumlahnya bisa diukur dengan andal</w:t>
      </w:r>
    </w:p>
    <w:p w:rsidR="00A959DC" w:rsidRDefault="00165BF6" w:rsidP="00BC7A6A">
      <w:pPr>
        <w:pStyle w:val="BodyTextIndent"/>
        <w:widowControl w:val="0"/>
        <w:numPr>
          <w:ilvl w:val="0"/>
          <w:numId w:val="28"/>
        </w:numPr>
        <w:spacing w:before="120" w:after="0" w:line="360" w:lineRule="auto"/>
        <w:ind w:left="2250" w:hanging="270"/>
        <w:jc w:val="both"/>
        <w:rPr>
          <w:rFonts w:cstheme="minorHAnsi"/>
        </w:rPr>
      </w:pPr>
      <w:r>
        <w:rPr>
          <w:rFonts w:cstheme="minorHAnsi"/>
        </w:rPr>
        <w:t>Piutang disajikan dalam neraca pada nilai yang dapat direalisasikan (</w:t>
      </w:r>
      <w:r>
        <w:rPr>
          <w:rFonts w:cstheme="minorHAnsi"/>
          <w:i/>
        </w:rPr>
        <w:t>net realizable value</w:t>
      </w:r>
      <w:r>
        <w:rPr>
          <w:rFonts w:cstheme="minorHAnsi"/>
        </w:rPr>
        <w:t xml:space="preserve">). Hal ini diwujudkan dengan membentuk penyisihan piutang </w:t>
      </w:r>
      <w:r>
        <w:rPr>
          <w:rFonts w:cstheme="minorHAnsi"/>
        </w:rPr>
        <w:lastRenderedPageBreak/>
        <w:t xml:space="preserve">tak tertagih. Penyisihan tersebut didasarkan atas kualitas piutang yang ditentukan berdasarkan jatuh tempo dan upaya penagihan yang dilakukan pemerintah. Perhitungan penyisihannya adalah sebagai berikut: </w:t>
      </w:r>
    </w:p>
    <w:p w:rsidR="00A959DC" w:rsidRDefault="00165BF6" w:rsidP="00165BF6">
      <w:pPr>
        <w:pStyle w:val="Caption"/>
        <w:keepNext/>
        <w:ind w:left="720" w:firstLine="720"/>
        <w:jc w:val="center"/>
      </w:pPr>
      <w:r>
        <w:t>Penggolongan Kualitas Piutang</w:t>
      </w:r>
    </w:p>
    <w:tbl>
      <w:tblPr>
        <w:tblStyle w:val="ColorfulList-Accent5"/>
        <w:tblW w:w="7762" w:type="dxa"/>
        <w:tblInd w:w="1526" w:type="dxa"/>
        <w:tblLayout w:type="fixed"/>
        <w:tblLook w:val="04A0" w:firstRow="1" w:lastRow="0" w:firstColumn="1" w:lastColumn="0" w:noHBand="0" w:noVBand="1"/>
      </w:tblPr>
      <w:tblGrid>
        <w:gridCol w:w="1972"/>
        <w:gridCol w:w="3990"/>
        <w:gridCol w:w="1800"/>
      </w:tblGrid>
      <w:tr w:rsidR="00A959DC" w:rsidTr="00A959DC">
        <w:trPr>
          <w:cnfStyle w:val="100000000000" w:firstRow="1" w:lastRow="0" w:firstColumn="0" w:lastColumn="0" w:oddVBand="0" w:evenVBand="0" w:oddHBand="0"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1972" w:type="dxa"/>
          </w:tcPr>
          <w:p w:rsidR="00A959DC" w:rsidRDefault="00165BF6" w:rsidP="00DF0FE4">
            <w:pPr>
              <w:pStyle w:val="BodyTextIndent"/>
              <w:widowControl w:val="0"/>
              <w:jc w:val="center"/>
              <w:rPr>
                <w:color w:val="C6D9F1" w:themeColor="text2" w:themeTint="33"/>
                <w:sz w:val="18"/>
                <w:szCs w:val="18"/>
              </w:rPr>
            </w:pPr>
            <w:r>
              <w:rPr>
                <w:color w:val="C6D9F1" w:themeColor="text2" w:themeTint="33"/>
                <w:sz w:val="18"/>
                <w:szCs w:val="18"/>
              </w:rPr>
              <w:t>Kualitas Piutang</w:t>
            </w:r>
          </w:p>
        </w:tc>
        <w:tc>
          <w:tcPr>
            <w:tcW w:w="3990" w:type="dxa"/>
          </w:tcPr>
          <w:p w:rsidR="00A959DC" w:rsidRDefault="00165BF6" w:rsidP="00DF0FE4">
            <w:pPr>
              <w:pStyle w:val="BodyTextIndent"/>
              <w:widowControl w:val="0"/>
              <w:jc w:val="center"/>
              <w:cnfStyle w:val="100000000000" w:firstRow="1" w:lastRow="0" w:firstColumn="0" w:lastColumn="0" w:oddVBand="0" w:evenVBand="0" w:oddHBand="0" w:evenHBand="0" w:firstRowFirstColumn="0" w:firstRowLastColumn="0" w:lastRowFirstColumn="0" w:lastRowLastColumn="0"/>
              <w:rPr>
                <w:color w:val="C6D9F1" w:themeColor="text2" w:themeTint="33"/>
                <w:sz w:val="18"/>
                <w:szCs w:val="18"/>
              </w:rPr>
            </w:pPr>
            <w:r>
              <w:rPr>
                <w:color w:val="C6D9F1" w:themeColor="text2" w:themeTint="33"/>
                <w:sz w:val="18"/>
                <w:szCs w:val="18"/>
              </w:rPr>
              <w:t>Uraian</w:t>
            </w:r>
          </w:p>
          <w:p w:rsidR="00A959DC" w:rsidRDefault="00A959DC" w:rsidP="00DF0FE4">
            <w:pPr>
              <w:pStyle w:val="BodyTextIndent"/>
              <w:widowControl w:val="0"/>
              <w:jc w:val="center"/>
              <w:cnfStyle w:val="100000000000" w:firstRow="1" w:lastRow="0" w:firstColumn="0" w:lastColumn="0" w:oddVBand="0" w:evenVBand="0" w:oddHBand="0" w:evenHBand="0" w:firstRowFirstColumn="0" w:firstRowLastColumn="0" w:lastRowFirstColumn="0" w:lastRowLastColumn="0"/>
              <w:rPr>
                <w:color w:val="C6D9F1" w:themeColor="text2" w:themeTint="33"/>
                <w:sz w:val="18"/>
                <w:szCs w:val="18"/>
              </w:rPr>
            </w:pPr>
          </w:p>
        </w:tc>
        <w:tc>
          <w:tcPr>
            <w:tcW w:w="1800" w:type="dxa"/>
          </w:tcPr>
          <w:p w:rsidR="00A959DC" w:rsidRDefault="00165BF6" w:rsidP="00DF0FE4">
            <w:pPr>
              <w:pStyle w:val="BodyTextIndent"/>
              <w:widowControl w:val="0"/>
              <w:jc w:val="center"/>
              <w:cnfStyle w:val="100000000000" w:firstRow="1" w:lastRow="0" w:firstColumn="0" w:lastColumn="0" w:oddVBand="0" w:evenVBand="0" w:oddHBand="0" w:evenHBand="0" w:firstRowFirstColumn="0" w:firstRowLastColumn="0" w:lastRowFirstColumn="0" w:lastRowLastColumn="0"/>
              <w:rPr>
                <w:color w:val="C6D9F1" w:themeColor="text2" w:themeTint="33"/>
                <w:sz w:val="18"/>
                <w:szCs w:val="18"/>
              </w:rPr>
            </w:pPr>
            <w:r>
              <w:rPr>
                <w:color w:val="C6D9F1" w:themeColor="text2" w:themeTint="33"/>
                <w:sz w:val="18"/>
                <w:szCs w:val="18"/>
              </w:rPr>
              <w:t>Penyisihan</w:t>
            </w: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2" w:type="dxa"/>
          </w:tcPr>
          <w:p w:rsidR="00A959DC" w:rsidRDefault="00165BF6" w:rsidP="00DF0FE4">
            <w:pPr>
              <w:pStyle w:val="BodyTextIndent"/>
              <w:widowControl w:val="0"/>
              <w:rPr>
                <w:sz w:val="18"/>
                <w:szCs w:val="18"/>
              </w:rPr>
            </w:pPr>
            <w:r>
              <w:rPr>
                <w:sz w:val="18"/>
                <w:szCs w:val="18"/>
              </w:rPr>
              <w:t>Lancar</w:t>
            </w:r>
          </w:p>
        </w:tc>
        <w:tc>
          <w:tcPr>
            <w:tcW w:w="3990" w:type="dxa"/>
          </w:tcPr>
          <w:p w:rsidR="00A959DC" w:rsidRDefault="00165BF6" w:rsidP="00DF0FE4">
            <w:pPr>
              <w:pStyle w:val="BodyTextIndent"/>
              <w:widowControl w:val="0"/>
              <w:cnfStyle w:val="000000100000" w:firstRow="0" w:lastRow="0" w:firstColumn="0" w:lastColumn="0" w:oddVBand="0" w:evenVBand="0" w:oddHBand="1" w:evenHBand="0" w:firstRowFirstColumn="0" w:firstRowLastColumn="0" w:lastRowFirstColumn="0" w:lastRowLastColumn="0"/>
              <w:rPr>
                <w:b/>
                <w:sz w:val="18"/>
                <w:szCs w:val="18"/>
              </w:rPr>
            </w:pPr>
            <w:r>
              <w:rPr>
                <w:b/>
                <w:sz w:val="18"/>
                <w:szCs w:val="18"/>
              </w:rPr>
              <w:t>Belum dilakukan pelunasan s.d. tanggal jatuh tempo</w:t>
            </w:r>
          </w:p>
        </w:tc>
        <w:tc>
          <w:tcPr>
            <w:tcW w:w="1800" w:type="dxa"/>
          </w:tcPr>
          <w:p w:rsidR="00A959DC" w:rsidRDefault="00165BF6" w:rsidP="00DF0FE4">
            <w:pPr>
              <w:pStyle w:val="BodyTextIndent"/>
              <w:widowControl w:val="0"/>
              <w:jc w:val="right"/>
              <w:cnfStyle w:val="000000100000" w:firstRow="0" w:lastRow="0" w:firstColumn="0" w:lastColumn="0" w:oddVBand="0" w:evenVBand="0" w:oddHBand="1" w:evenHBand="0" w:firstRowFirstColumn="0" w:firstRowLastColumn="0" w:lastRowFirstColumn="0" w:lastRowLastColumn="0"/>
              <w:rPr>
                <w:b/>
                <w:sz w:val="18"/>
                <w:szCs w:val="18"/>
              </w:rPr>
            </w:pPr>
            <w:r>
              <w:rPr>
                <w:b/>
                <w:sz w:val="18"/>
                <w:szCs w:val="18"/>
              </w:rPr>
              <w:t>0.5%</w:t>
            </w:r>
          </w:p>
        </w:tc>
      </w:tr>
      <w:tr w:rsidR="00A959D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2" w:type="dxa"/>
          </w:tcPr>
          <w:p w:rsidR="00A959DC" w:rsidRDefault="00165BF6" w:rsidP="00DF0FE4">
            <w:pPr>
              <w:pStyle w:val="BodyTextIndent"/>
              <w:widowControl w:val="0"/>
              <w:rPr>
                <w:sz w:val="18"/>
                <w:szCs w:val="18"/>
              </w:rPr>
            </w:pPr>
            <w:r>
              <w:rPr>
                <w:sz w:val="18"/>
                <w:szCs w:val="18"/>
              </w:rPr>
              <w:t>Kurang Lancar</w:t>
            </w:r>
          </w:p>
        </w:tc>
        <w:tc>
          <w:tcPr>
            <w:tcW w:w="3990" w:type="dxa"/>
          </w:tcPr>
          <w:p w:rsidR="00A959DC" w:rsidRDefault="00165BF6" w:rsidP="00DF0FE4">
            <w:pPr>
              <w:pStyle w:val="BodyTextIndent"/>
              <w:widowControl w:val="0"/>
              <w:cnfStyle w:val="000000010000" w:firstRow="0" w:lastRow="0" w:firstColumn="0" w:lastColumn="0" w:oddVBand="0" w:evenVBand="0" w:oddHBand="0" w:evenHBand="1" w:firstRowFirstColumn="0" w:firstRowLastColumn="0" w:lastRowFirstColumn="0" w:lastRowLastColumn="0"/>
              <w:rPr>
                <w:b/>
                <w:sz w:val="18"/>
                <w:szCs w:val="18"/>
              </w:rPr>
            </w:pPr>
            <w:r>
              <w:rPr>
                <w:b/>
                <w:sz w:val="18"/>
                <w:szCs w:val="18"/>
              </w:rPr>
              <w:t>Satu bulan terhitung sejak tanggal Surat Tagihan Pertama tidak dilakukan pelunasan</w:t>
            </w:r>
          </w:p>
        </w:tc>
        <w:tc>
          <w:tcPr>
            <w:tcW w:w="1800" w:type="dxa"/>
          </w:tcPr>
          <w:p w:rsidR="00A959DC" w:rsidRDefault="00165BF6" w:rsidP="00DF0FE4">
            <w:pPr>
              <w:pStyle w:val="BodyTextIndent"/>
              <w:widowControl w:val="0"/>
              <w:jc w:val="right"/>
              <w:cnfStyle w:val="000000010000" w:firstRow="0" w:lastRow="0" w:firstColumn="0" w:lastColumn="0" w:oddVBand="0" w:evenVBand="0" w:oddHBand="0" w:evenHBand="1" w:firstRowFirstColumn="0" w:firstRowLastColumn="0" w:lastRowFirstColumn="0" w:lastRowLastColumn="0"/>
              <w:rPr>
                <w:b/>
                <w:sz w:val="18"/>
                <w:szCs w:val="18"/>
              </w:rPr>
            </w:pPr>
            <w:r>
              <w:rPr>
                <w:b/>
                <w:sz w:val="18"/>
                <w:szCs w:val="18"/>
              </w:rPr>
              <w:t>10%</w:t>
            </w: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2" w:type="dxa"/>
          </w:tcPr>
          <w:p w:rsidR="00A959DC" w:rsidRDefault="00165BF6" w:rsidP="00DF0FE4">
            <w:pPr>
              <w:pStyle w:val="BodyTextIndent"/>
              <w:widowControl w:val="0"/>
              <w:rPr>
                <w:sz w:val="18"/>
                <w:szCs w:val="18"/>
              </w:rPr>
            </w:pPr>
            <w:r>
              <w:rPr>
                <w:sz w:val="18"/>
                <w:szCs w:val="18"/>
              </w:rPr>
              <w:t>Diragukan</w:t>
            </w:r>
          </w:p>
        </w:tc>
        <w:tc>
          <w:tcPr>
            <w:tcW w:w="3990" w:type="dxa"/>
          </w:tcPr>
          <w:p w:rsidR="00A959DC" w:rsidRDefault="00165BF6" w:rsidP="00DF0FE4">
            <w:pPr>
              <w:pStyle w:val="BodyTextIndent"/>
              <w:widowControl w:val="0"/>
              <w:cnfStyle w:val="000000100000" w:firstRow="0" w:lastRow="0" w:firstColumn="0" w:lastColumn="0" w:oddVBand="0" w:evenVBand="0" w:oddHBand="1" w:evenHBand="0" w:firstRowFirstColumn="0" w:firstRowLastColumn="0" w:lastRowFirstColumn="0" w:lastRowLastColumn="0"/>
              <w:rPr>
                <w:b/>
                <w:sz w:val="18"/>
                <w:szCs w:val="18"/>
              </w:rPr>
            </w:pPr>
            <w:r>
              <w:rPr>
                <w:b/>
                <w:sz w:val="18"/>
                <w:szCs w:val="18"/>
              </w:rPr>
              <w:t>Satu bulan terhitung sejak tanggal Surat Tagihan Kedua tidak dilakukan pelunasan</w:t>
            </w:r>
          </w:p>
        </w:tc>
        <w:tc>
          <w:tcPr>
            <w:tcW w:w="1800" w:type="dxa"/>
          </w:tcPr>
          <w:p w:rsidR="00A959DC" w:rsidRDefault="00165BF6" w:rsidP="00DF0FE4">
            <w:pPr>
              <w:pStyle w:val="BodyTextIndent"/>
              <w:widowControl w:val="0"/>
              <w:jc w:val="right"/>
              <w:cnfStyle w:val="000000100000" w:firstRow="0" w:lastRow="0" w:firstColumn="0" w:lastColumn="0" w:oddVBand="0" w:evenVBand="0" w:oddHBand="1" w:evenHBand="0" w:firstRowFirstColumn="0" w:firstRowLastColumn="0" w:lastRowFirstColumn="0" w:lastRowLastColumn="0"/>
              <w:rPr>
                <w:b/>
                <w:sz w:val="18"/>
                <w:szCs w:val="18"/>
              </w:rPr>
            </w:pPr>
            <w:r>
              <w:rPr>
                <w:b/>
                <w:sz w:val="18"/>
                <w:szCs w:val="18"/>
              </w:rPr>
              <w:t>50%</w:t>
            </w:r>
          </w:p>
        </w:tc>
      </w:tr>
      <w:tr w:rsidR="00A959D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2" w:type="dxa"/>
          </w:tcPr>
          <w:p w:rsidR="00A959DC" w:rsidRDefault="00165BF6" w:rsidP="00DF0FE4">
            <w:pPr>
              <w:pStyle w:val="BodyTextIndent"/>
              <w:widowControl w:val="0"/>
              <w:rPr>
                <w:sz w:val="18"/>
                <w:szCs w:val="18"/>
              </w:rPr>
            </w:pPr>
            <w:r>
              <w:rPr>
                <w:sz w:val="18"/>
                <w:szCs w:val="18"/>
              </w:rPr>
              <w:t>Macet</w:t>
            </w:r>
          </w:p>
        </w:tc>
        <w:tc>
          <w:tcPr>
            <w:tcW w:w="3990" w:type="dxa"/>
          </w:tcPr>
          <w:p w:rsidR="00A959DC" w:rsidRDefault="00165BF6" w:rsidP="00BC7A6A">
            <w:pPr>
              <w:pStyle w:val="BodyTextIndent"/>
              <w:widowControl w:val="0"/>
              <w:numPr>
                <w:ilvl w:val="0"/>
                <w:numId w:val="13"/>
              </w:numPr>
              <w:cnfStyle w:val="000000010000" w:firstRow="0" w:lastRow="0" w:firstColumn="0" w:lastColumn="0" w:oddVBand="0" w:evenVBand="0" w:oddHBand="0" w:evenHBand="1" w:firstRowFirstColumn="0" w:firstRowLastColumn="0" w:lastRowFirstColumn="0" w:lastRowLastColumn="0"/>
              <w:rPr>
                <w:b/>
                <w:sz w:val="18"/>
                <w:szCs w:val="18"/>
              </w:rPr>
            </w:pPr>
            <w:r>
              <w:rPr>
                <w:b/>
                <w:sz w:val="18"/>
                <w:szCs w:val="18"/>
              </w:rPr>
              <w:t>Satu bulan terhitung sejak tanggal Surat Tagihan Ketiga tidak dilakukan pelunasan</w:t>
            </w:r>
          </w:p>
          <w:p w:rsidR="00A959DC" w:rsidRDefault="00165BF6" w:rsidP="00BC7A6A">
            <w:pPr>
              <w:pStyle w:val="BodyTextIndent"/>
              <w:widowControl w:val="0"/>
              <w:numPr>
                <w:ilvl w:val="0"/>
                <w:numId w:val="13"/>
              </w:numPr>
              <w:cnfStyle w:val="000000010000" w:firstRow="0" w:lastRow="0" w:firstColumn="0" w:lastColumn="0" w:oddVBand="0" w:evenVBand="0" w:oddHBand="0" w:evenHBand="1" w:firstRowFirstColumn="0" w:firstRowLastColumn="0" w:lastRowFirstColumn="0" w:lastRowLastColumn="0"/>
              <w:rPr>
                <w:b/>
                <w:sz w:val="18"/>
                <w:szCs w:val="18"/>
              </w:rPr>
            </w:pPr>
            <w:r>
              <w:rPr>
                <w:b/>
                <w:sz w:val="18"/>
                <w:szCs w:val="18"/>
              </w:rPr>
              <w:t>Piutang telah diserahkan kepada Panitia Urusan Piutang Negara/DJKN</w:t>
            </w:r>
          </w:p>
        </w:tc>
        <w:tc>
          <w:tcPr>
            <w:tcW w:w="1800" w:type="dxa"/>
          </w:tcPr>
          <w:p w:rsidR="00A959DC" w:rsidRDefault="00165BF6" w:rsidP="00DF0FE4">
            <w:pPr>
              <w:pStyle w:val="BodyTextIndent"/>
              <w:widowControl w:val="0"/>
              <w:jc w:val="right"/>
              <w:cnfStyle w:val="000000010000" w:firstRow="0" w:lastRow="0" w:firstColumn="0" w:lastColumn="0" w:oddVBand="0" w:evenVBand="0" w:oddHBand="0" w:evenHBand="1" w:firstRowFirstColumn="0" w:firstRowLastColumn="0" w:lastRowFirstColumn="0" w:lastRowLastColumn="0"/>
              <w:rPr>
                <w:b/>
                <w:sz w:val="18"/>
                <w:szCs w:val="18"/>
              </w:rPr>
            </w:pPr>
            <w:r>
              <w:rPr>
                <w:b/>
                <w:sz w:val="18"/>
                <w:szCs w:val="18"/>
              </w:rPr>
              <w:t>100%</w:t>
            </w:r>
          </w:p>
        </w:tc>
      </w:tr>
    </w:tbl>
    <w:p w:rsidR="00A959DC" w:rsidRDefault="00A959DC" w:rsidP="00165BF6">
      <w:pPr>
        <w:pStyle w:val="BodyTextIndent"/>
        <w:widowControl w:val="0"/>
        <w:spacing w:line="360" w:lineRule="auto"/>
        <w:ind w:left="0"/>
        <w:jc w:val="both"/>
        <w:rPr>
          <w:rFonts w:eastAsia="Times New Roman" w:cstheme="minorHAnsi"/>
        </w:rPr>
      </w:pPr>
    </w:p>
    <w:p w:rsidR="00A959DC" w:rsidRDefault="00165BF6" w:rsidP="00BC7A6A">
      <w:pPr>
        <w:pStyle w:val="BodyTextIndent"/>
        <w:widowControl w:val="0"/>
        <w:numPr>
          <w:ilvl w:val="0"/>
          <w:numId w:val="28"/>
        </w:numPr>
        <w:spacing w:before="120" w:after="0" w:line="360" w:lineRule="auto"/>
        <w:ind w:left="2250" w:hanging="270"/>
        <w:jc w:val="both"/>
        <w:rPr>
          <w:rFonts w:cstheme="minorHAnsi"/>
        </w:rPr>
      </w:pPr>
      <w:r>
        <w:rPr>
          <w:rFonts w:cstheme="minorHAnsi"/>
        </w:rPr>
        <w:t xml:space="preserve">Tagihan Penjualan Angsuran (TPA) dan Tuntutan Perbedaharaan/Ganti Rugi (TP/TGR) yang akan jatuh tempo 12 (dua belas) bulan setelah tanggal neraca disajikan sebagai Bagian Lancar TP/TGR atau Bagian Lancar TPA. </w:t>
      </w:r>
    </w:p>
    <w:p w:rsidR="00A959DC" w:rsidRDefault="00165BF6" w:rsidP="00BC7A6A">
      <w:pPr>
        <w:pStyle w:val="BodyTextIndent"/>
        <w:widowControl w:val="0"/>
        <w:numPr>
          <w:ilvl w:val="0"/>
          <w:numId w:val="28"/>
        </w:numPr>
        <w:spacing w:before="120" w:line="360" w:lineRule="auto"/>
        <w:ind w:left="2250" w:hanging="270"/>
        <w:jc w:val="both"/>
        <w:rPr>
          <w:rFonts w:cstheme="minorHAnsi"/>
        </w:rPr>
      </w:pPr>
      <w:r>
        <w:rPr>
          <w:rFonts w:cstheme="minorHAnsi"/>
        </w:rPr>
        <w:t>Nilai Persediaan dicatat berdasarkan hasil inventarisasi fisik pada tanggal neraca dikalikan dengan:</w:t>
      </w:r>
    </w:p>
    <w:p w:rsidR="00A959DC" w:rsidRDefault="00165BF6" w:rsidP="00BC7A6A">
      <w:pPr>
        <w:pStyle w:val="BodyTextIndent"/>
        <w:numPr>
          <w:ilvl w:val="0"/>
          <w:numId w:val="30"/>
        </w:numPr>
        <w:spacing w:after="0" w:line="360" w:lineRule="auto"/>
        <w:ind w:left="2250" w:hanging="270"/>
        <w:jc w:val="both"/>
        <w:rPr>
          <w:rFonts w:cstheme="minorHAnsi"/>
          <w:b/>
        </w:rPr>
      </w:pPr>
      <w:r>
        <w:rPr>
          <w:rFonts w:cstheme="minorHAnsi"/>
        </w:rPr>
        <w:t>harga pembelian terakhir, apabila diperoleh dengan pembelian;</w:t>
      </w:r>
    </w:p>
    <w:p w:rsidR="00A959DC" w:rsidRDefault="00165BF6" w:rsidP="00BC7A6A">
      <w:pPr>
        <w:pStyle w:val="BodyTextIndent"/>
        <w:numPr>
          <w:ilvl w:val="0"/>
          <w:numId w:val="30"/>
        </w:numPr>
        <w:spacing w:after="0" w:line="360" w:lineRule="auto"/>
        <w:ind w:left="2250" w:hanging="270"/>
        <w:jc w:val="both"/>
        <w:rPr>
          <w:rFonts w:cstheme="minorHAnsi"/>
          <w:b/>
        </w:rPr>
      </w:pPr>
      <w:r>
        <w:rPr>
          <w:rFonts w:cstheme="minorHAnsi"/>
        </w:rPr>
        <w:t>harga standar apabila diperoleh dengan memproduksi sendiri;</w:t>
      </w:r>
    </w:p>
    <w:p w:rsidR="00A959DC" w:rsidRDefault="00165BF6" w:rsidP="00BC7A6A">
      <w:pPr>
        <w:pStyle w:val="BodyTextIndent"/>
        <w:numPr>
          <w:ilvl w:val="0"/>
          <w:numId w:val="30"/>
        </w:numPr>
        <w:spacing w:line="360" w:lineRule="auto"/>
        <w:ind w:left="2250" w:hanging="270"/>
        <w:jc w:val="both"/>
        <w:rPr>
          <w:rFonts w:cstheme="minorHAnsi"/>
          <w:b/>
        </w:rPr>
      </w:pPr>
      <w:r>
        <w:rPr>
          <w:rFonts w:cstheme="minorHAnsi"/>
        </w:rPr>
        <w:t xml:space="preserve">harga wajar atau estimasi nilai penjualannya apabila diperoleh dengan cara lainnya.  </w:t>
      </w:r>
      <w:r>
        <w:rPr>
          <w:rFonts w:eastAsia="Calibri" w:cstheme="minorHAnsi"/>
        </w:rPr>
        <w:t xml:space="preserve"> </w:t>
      </w:r>
    </w:p>
    <w:p w:rsidR="00A959DC" w:rsidRDefault="00A702E0" w:rsidP="00BC7A6A">
      <w:pPr>
        <w:pStyle w:val="Heading4"/>
        <w:numPr>
          <w:ilvl w:val="1"/>
          <w:numId w:val="9"/>
        </w:numPr>
        <w:pBdr>
          <w:bottom w:val="dotted" w:sz="2" w:space="1" w:color="4F81BD" w:themeColor="accent1"/>
        </w:pBdr>
        <w:spacing w:after="240"/>
      </w:pPr>
      <w:r>
        <w:t>Aset Tetap</w:t>
      </w:r>
    </w:p>
    <w:p w:rsidR="00A959DC" w:rsidRDefault="00165BF6" w:rsidP="00BC7A6A">
      <w:pPr>
        <w:pStyle w:val="BodyTextIndent"/>
        <w:widowControl w:val="0"/>
        <w:numPr>
          <w:ilvl w:val="0"/>
          <w:numId w:val="31"/>
        </w:numPr>
        <w:spacing w:after="0" w:line="360" w:lineRule="auto"/>
        <w:ind w:left="2250" w:hanging="283"/>
        <w:jc w:val="both"/>
        <w:rPr>
          <w:rFonts w:cstheme="minorHAnsi"/>
        </w:rPr>
      </w:pPr>
      <w:r>
        <w:rPr>
          <w:rFonts w:cstheme="minorHAnsi"/>
        </w:rPr>
        <w:t>Aset tetap mencakup seluruh aset berwujud yang dimanfaatkan oleh pemerintah maupun untuk kepentingan publik yang mempunyai masa manfaat lebih dari 1 tahun.</w:t>
      </w:r>
    </w:p>
    <w:p w:rsidR="00A959DC" w:rsidRDefault="00165BF6" w:rsidP="00BC7A6A">
      <w:pPr>
        <w:pStyle w:val="BodyTextIndent"/>
        <w:widowControl w:val="0"/>
        <w:numPr>
          <w:ilvl w:val="0"/>
          <w:numId w:val="31"/>
        </w:numPr>
        <w:spacing w:after="0" w:line="360" w:lineRule="auto"/>
        <w:ind w:left="2250" w:hanging="283"/>
        <w:jc w:val="both"/>
        <w:rPr>
          <w:rFonts w:cstheme="minorHAnsi"/>
        </w:rPr>
      </w:pPr>
      <w:r>
        <w:rPr>
          <w:rFonts w:cstheme="minorHAnsi"/>
        </w:rPr>
        <w:t xml:space="preserve">Nilai Aset tetap disajikan berdasarkan harga perolehan atau harga wajar. </w:t>
      </w:r>
    </w:p>
    <w:p w:rsidR="00A959DC" w:rsidRDefault="00165BF6" w:rsidP="00BC7A6A">
      <w:pPr>
        <w:pStyle w:val="BodyTextIndent"/>
        <w:widowControl w:val="0"/>
        <w:numPr>
          <w:ilvl w:val="0"/>
          <w:numId w:val="31"/>
        </w:numPr>
        <w:spacing w:after="0" w:line="360" w:lineRule="auto"/>
        <w:ind w:left="2250" w:hanging="283"/>
        <w:jc w:val="both"/>
        <w:rPr>
          <w:rFonts w:cstheme="minorHAnsi"/>
        </w:rPr>
      </w:pPr>
      <w:r>
        <w:rPr>
          <w:rFonts w:cstheme="minorHAnsi"/>
        </w:rPr>
        <w:t>Pengakuan aset tetap didasarkan pada nilai satuan minimum kapitalisasi sebagai berikut:</w:t>
      </w:r>
    </w:p>
    <w:p w:rsidR="00A959DC" w:rsidRDefault="00165BF6" w:rsidP="00BC7A6A">
      <w:pPr>
        <w:pStyle w:val="BodyTextIndent"/>
        <w:widowControl w:val="0"/>
        <w:numPr>
          <w:ilvl w:val="0"/>
          <w:numId w:val="32"/>
        </w:numPr>
        <w:spacing w:before="60" w:line="360" w:lineRule="auto"/>
        <w:ind w:left="2250"/>
        <w:jc w:val="both"/>
        <w:rPr>
          <w:rFonts w:cstheme="minorHAnsi"/>
        </w:rPr>
      </w:pPr>
      <w:r>
        <w:rPr>
          <w:rFonts w:cstheme="minorHAnsi"/>
        </w:rPr>
        <w:t>Pengeluaran untuk per satuan peralatan dan mesin dan peralatan olah raga yang nilainya sama dengan atau lebih dari Rp</w:t>
      </w:r>
      <w:r w:rsidR="00131BAA">
        <w:rPr>
          <w:rFonts w:cstheme="minorHAnsi"/>
          <w:lang w:val="en-ID"/>
        </w:rPr>
        <w:t xml:space="preserve">. </w:t>
      </w:r>
      <w:r>
        <w:rPr>
          <w:rFonts w:cstheme="minorHAnsi"/>
        </w:rPr>
        <w:t>300.000 (tiga ratus ribu rupiah);</w:t>
      </w:r>
    </w:p>
    <w:p w:rsidR="00A959DC" w:rsidRDefault="00165BF6" w:rsidP="00BC7A6A">
      <w:pPr>
        <w:pStyle w:val="BodyTextIndent"/>
        <w:widowControl w:val="0"/>
        <w:numPr>
          <w:ilvl w:val="0"/>
          <w:numId w:val="32"/>
        </w:numPr>
        <w:spacing w:before="60" w:line="360" w:lineRule="auto"/>
        <w:ind w:left="2250"/>
        <w:jc w:val="both"/>
        <w:rPr>
          <w:rFonts w:cstheme="minorHAnsi"/>
        </w:rPr>
      </w:pPr>
      <w:r>
        <w:rPr>
          <w:rFonts w:cstheme="minorHAnsi"/>
        </w:rPr>
        <w:lastRenderedPageBreak/>
        <w:t>Pengeluaran untuk gedung dan bangunan yang nilainya sama dengan atau lebih dari Rp</w:t>
      </w:r>
      <w:r w:rsidR="00131BAA">
        <w:rPr>
          <w:rFonts w:cstheme="minorHAnsi"/>
          <w:lang w:val="en-ID"/>
        </w:rPr>
        <w:t xml:space="preserve">. </w:t>
      </w:r>
      <w:r>
        <w:rPr>
          <w:rFonts w:cstheme="minorHAnsi"/>
        </w:rPr>
        <w:t>10.000.000 (sepuluh juta rupiah);</w:t>
      </w:r>
    </w:p>
    <w:p w:rsidR="00A959DC" w:rsidRDefault="00165BF6" w:rsidP="00BC7A6A">
      <w:pPr>
        <w:pStyle w:val="BodyTextIndent"/>
        <w:widowControl w:val="0"/>
        <w:numPr>
          <w:ilvl w:val="0"/>
          <w:numId w:val="32"/>
        </w:numPr>
        <w:spacing w:before="60" w:line="360" w:lineRule="auto"/>
        <w:ind w:left="2250"/>
        <w:jc w:val="both"/>
        <w:rPr>
          <w:rFonts w:cstheme="minorHAnsi"/>
        </w:rPr>
      </w:pPr>
      <w:r>
        <w:rPr>
          <w:rFonts w:cstheme="minorHAnsi"/>
        </w:rPr>
        <w:t xml:space="preserve">Pengeluaran yang tidak tercakup dalam batasan nilai minimum kapitalisasi tersebut di atas, diperlakukan sebagai biaya kecuali pengeluaran untuk tanah, jalan/irigasi/jaringan, dan aset tetap lainnya berupa koleksi perpustakaan dan barang bercorak kesenian. </w:t>
      </w:r>
    </w:p>
    <w:p w:rsidR="00A959DC" w:rsidRDefault="00165BF6" w:rsidP="00BC7A6A">
      <w:pPr>
        <w:pStyle w:val="BodyTextIndent"/>
        <w:widowControl w:val="0"/>
        <w:numPr>
          <w:ilvl w:val="0"/>
          <w:numId w:val="33"/>
        </w:numPr>
        <w:spacing w:before="60" w:after="0" w:line="360" w:lineRule="auto"/>
        <w:ind w:left="2250" w:hanging="283"/>
        <w:jc w:val="both"/>
        <w:rPr>
          <w:rFonts w:cstheme="minorHAnsi"/>
        </w:rPr>
      </w:pPr>
      <w:r>
        <w:rPr>
          <w:rFonts w:cstheme="minorHAnsi"/>
        </w:rPr>
        <w:t>Aset Tetap yang tidak digunakan dalam kegiatan operasional pemerintah yang disebabkan antara lain karena aus, ketinggalan jaman, tidak sesuai dengan kebutuhan organisasi yang makin berkembang, rusak berat, tidak sesuai dengan rencana umum tata ruang (RUTR), atau masa kegunaannya telah berakhir direklasifikasi ke Aset Lain-Lain pada pos Aset Lainnya.</w:t>
      </w:r>
    </w:p>
    <w:p w:rsidR="00A959DC" w:rsidRDefault="00165BF6" w:rsidP="00BC7A6A">
      <w:pPr>
        <w:pStyle w:val="BodyTextIndent"/>
        <w:widowControl w:val="0"/>
        <w:numPr>
          <w:ilvl w:val="0"/>
          <w:numId w:val="19"/>
        </w:numPr>
        <w:spacing w:after="240" w:line="360" w:lineRule="auto"/>
        <w:ind w:left="2250"/>
        <w:jc w:val="both"/>
        <w:rPr>
          <w:rFonts w:eastAsia="Calibri" w:cstheme="minorHAnsi"/>
        </w:rPr>
      </w:pPr>
      <w:r>
        <w:rPr>
          <w:rFonts w:cstheme="minorHAnsi"/>
        </w:rPr>
        <w:t>Aset tetap yang secara permanen dihentikan penggunaannya, dikeluarkan dari neraca pada saat ada usulan penghapusan dari entitas sesuai dengan ketentuan perundang-undangan di bidang  pengelolaan BMN/BMD.</w:t>
      </w:r>
      <w:r>
        <w:rPr>
          <w:rFonts w:eastAsia="Calibri" w:cstheme="minorHAnsi"/>
        </w:rPr>
        <w:t xml:space="preserve"> </w:t>
      </w:r>
    </w:p>
    <w:p w:rsidR="00A959DC" w:rsidRDefault="00165BF6" w:rsidP="00BC7A6A">
      <w:pPr>
        <w:pStyle w:val="Heading4"/>
        <w:numPr>
          <w:ilvl w:val="1"/>
          <w:numId w:val="9"/>
        </w:numPr>
        <w:pBdr>
          <w:bottom w:val="dotted" w:sz="2" w:space="1" w:color="4F81BD" w:themeColor="accent1"/>
        </w:pBdr>
        <w:spacing w:after="240"/>
      </w:pPr>
      <w:r>
        <w:t>Penyusunan Aset Tetap</w:t>
      </w:r>
    </w:p>
    <w:p w:rsidR="00A959DC" w:rsidRDefault="00165BF6" w:rsidP="00BC7A6A">
      <w:pPr>
        <w:pStyle w:val="BodyTextIndent"/>
        <w:widowControl w:val="0"/>
        <w:numPr>
          <w:ilvl w:val="0"/>
          <w:numId w:val="34"/>
        </w:numPr>
        <w:spacing w:line="360" w:lineRule="auto"/>
        <w:ind w:left="2160" w:hanging="274"/>
        <w:jc w:val="both"/>
        <w:rPr>
          <w:rFonts w:cstheme="minorHAnsi"/>
        </w:rPr>
      </w:pPr>
      <w:r>
        <w:rPr>
          <w:rFonts w:cstheme="minorHAnsi"/>
        </w:rPr>
        <w:t>Penyusutan  aset  tetap  adalah  penyesuaian  nilai  sehubungan  dengan penurunan kapasitas dan manfaat dari suatu aset tetap.</w:t>
      </w:r>
    </w:p>
    <w:p w:rsidR="00A959DC" w:rsidRDefault="00165BF6" w:rsidP="00BC7A6A">
      <w:pPr>
        <w:pStyle w:val="BodyTextIndent"/>
        <w:widowControl w:val="0"/>
        <w:numPr>
          <w:ilvl w:val="0"/>
          <w:numId w:val="34"/>
        </w:numPr>
        <w:spacing w:after="0" w:line="360" w:lineRule="auto"/>
        <w:ind w:left="2160" w:hanging="274"/>
        <w:jc w:val="both"/>
        <w:rPr>
          <w:rFonts w:cstheme="minorHAnsi"/>
        </w:rPr>
      </w:pPr>
      <w:r>
        <w:rPr>
          <w:rFonts w:cstheme="minorHAnsi"/>
        </w:rPr>
        <w:t>Penyusutan aset tetap tidak dilakukan terhadap:</w:t>
      </w:r>
    </w:p>
    <w:p w:rsidR="00A959DC" w:rsidRDefault="00165BF6" w:rsidP="00BC7A6A">
      <w:pPr>
        <w:pStyle w:val="BodyTextIndent"/>
        <w:widowControl w:val="0"/>
        <w:numPr>
          <w:ilvl w:val="1"/>
          <w:numId w:val="35"/>
        </w:numPr>
        <w:spacing w:after="0" w:line="360" w:lineRule="auto"/>
        <w:ind w:left="2610"/>
        <w:jc w:val="both"/>
        <w:rPr>
          <w:rFonts w:cstheme="minorHAnsi"/>
        </w:rPr>
      </w:pPr>
      <w:r>
        <w:rPr>
          <w:rFonts w:cstheme="minorHAnsi"/>
        </w:rPr>
        <w:t>Tanah</w:t>
      </w:r>
    </w:p>
    <w:p w:rsidR="00A959DC" w:rsidRDefault="00165BF6" w:rsidP="00BC7A6A">
      <w:pPr>
        <w:pStyle w:val="BodyTextIndent"/>
        <w:widowControl w:val="0"/>
        <w:numPr>
          <w:ilvl w:val="1"/>
          <w:numId w:val="35"/>
        </w:numPr>
        <w:spacing w:after="0" w:line="360" w:lineRule="auto"/>
        <w:ind w:left="2610"/>
        <w:jc w:val="both"/>
        <w:rPr>
          <w:rFonts w:cstheme="minorHAnsi"/>
        </w:rPr>
      </w:pPr>
      <w:r>
        <w:rPr>
          <w:rFonts w:cstheme="minorHAnsi"/>
        </w:rPr>
        <w:t>Konstruksi dalam Pengerjaan (KDP)</w:t>
      </w:r>
    </w:p>
    <w:p w:rsidR="00A959DC" w:rsidRDefault="00165BF6" w:rsidP="00BC7A6A">
      <w:pPr>
        <w:pStyle w:val="BodyTextIndent"/>
        <w:widowControl w:val="0"/>
        <w:numPr>
          <w:ilvl w:val="1"/>
          <w:numId w:val="35"/>
        </w:numPr>
        <w:spacing w:line="360" w:lineRule="auto"/>
        <w:ind w:left="2610"/>
        <w:jc w:val="both"/>
        <w:rPr>
          <w:rFonts w:cstheme="minorHAnsi"/>
        </w:rPr>
      </w:pPr>
      <w:r>
        <w:rPr>
          <w:rFonts w:cstheme="minorHAnsi"/>
        </w:rPr>
        <w:t>Aset Tetap yang dinyatakan hilang berdasarkan dokumen sumber sah atau dalam kondisi rusak berat dan/atau usang yang telah diusulkan kepada Pengelola Barang untuk dilakukan penghapusan</w:t>
      </w:r>
    </w:p>
    <w:p w:rsidR="00A959DC" w:rsidRDefault="00165BF6" w:rsidP="00BC7A6A">
      <w:pPr>
        <w:pStyle w:val="BodyTextIndent"/>
        <w:widowControl w:val="0"/>
        <w:numPr>
          <w:ilvl w:val="0"/>
          <w:numId w:val="34"/>
        </w:numPr>
        <w:spacing w:line="360" w:lineRule="auto"/>
        <w:ind w:left="2160" w:hanging="283"/>
        <w:jc w:val="both"/>
        <w:rPr>
          <w:rFonts w:cstheme="minorHAnsi"/>
        </w:rPr>
      </w:pPr>
      <w:r>
        <w:rPr>
          <w:rFonts w:cstheme="minorHAnsi"/>
        </w:rPr>
        <w:t>Penghitungan  dan  pencatatan  Penyusutan  Aset  Tetap  dilakukan  setiap akhir semester tanpa memperhitungkan adanya nilai residu.</w:t>
      </w:r>
    </w:p>
    <w:p w:rsidR="00A959DC" w:rsidRDefault="00165BF6" w:rsidP="00BC7A6A">
      <w:pPr>
        <w:pStyle w:val="BodyTextIndent"/>
        <w:widowControl w:val="0"/>
        <w:numPr>
          <w:ilvl w:val="0"/>
          <w:numId w:val="34"/>
        </w:numPr>
        <w:spacing w:line="360" w:lineRule="auto"/>
        <w:ind w:left="2160" w:hanging="283"/>
        <w:jc w:val="both"/>
        <w:rPr>
          <w:rFonts w:cstheme="minorHAnsi"/>
        </w:rPr>
      </w:pPr>
      <w:r>
        <w:rPr>
          <w:rFonts w:cstheme="minorHAnsi"/>
        </w:rPr>
        <w:t>Penyusutan  Aset  Tetap  dilakukan  dengan  menggunakan  metode  garis lurus yaitu dengan mengalokasikan nilai yang dapat disusutkan dari Aset Tetap secara merata setiap semester selama Masa Manfaat.</w:t>
      </w:r>
    </w:p>
    <w:p w:rsidR="00A959DC" w:rsidRDefault="00165BF6" w:rsidP="00BC7A6A">
      <w:pPr>
        <w:pStyle w:val="BodyTextIndent"/>
        <w:widowControl w:val="0"/>
        <w:numPr>
          <w:ilvl w:val="0"/>
          <w:numId w:val="34"/>
        </w:numPr>
        <w:spacing w:line="360" w:lineRule="auto"/>
        <w:ind w:left="2160" w:hanging="283"/>
        <w:jc w:val="both"/>
        <w:rPr>
          <w:rFonts w:cstheme="minorHAnsi"/>
          <w:i/>
          <w:color w:val="000000"/>
        </w:rPr>
      </w:pPr>
      <w:r>
        <w:rPr>
          <w:rFonts w:cstheme="minorHAnsi"/>
        </w:rPr>
        <w:t>Masa  Manfaat  Aset  Tetap  ditentukan  dengan  berpedoman  Keputusan Menteri Keuangan Nomor</w:t>
      </w:r>
      <w:r w:rsidR="00131BAA">
        <w:rPr>
          <w:rFonts w:cstheme="minorHAnsi"/>
          <w:lang w:val="en-ID"/>
        </w:rPr>
        <w:t xml:space="preserve"> </w:t>
      </w:r>
      <w:r>
        <w:rPr>
          <w:rFonts w:cstheme="minorHAnsi"/>
        </w:rPr>
        <w:t xml:space="preserve">: 59/KMK.06/2013 tentang Tabel Masa Manfaat Dalam Rangka Penyusutan Barang Milik Negara berupa Aset Tetap pada Entitas  </w:t>
      </w:r>
      <w:r>
        <w:rPr>
          <w:rFonts w:cstheme="minorHAnsi"/>
        </w:rPr>
        <w:lastRenderedPageBreak/>
        <w:t>Pemerintah  Pusat.  Secara  umum  tabel  masa  manfaat adalah sebagai berikut:</w:t>
      </w:r>
    </w:p>
    <w:p w:rsidR="00A959DC" w:rsidRDefault="00165BF6" w:rsidP="00EA4639">
      <w:pPr>
        <w:pStyle w:val="BodyTextIndent"/>
        <w:widowControl w:val="0"/>
        <w:ind w:left="2160"/>
        <w:jc w:val="center"/>
        <w:rPr>
          <w:rFonts w:cstheme="minorHAnsi"/>
          <w:b/>
          <w:color w:val="000000"/>
        </w:rPr>
      </w:pPr>
      <w:r>
        <w:rPr>
          <w:rFonts w:cstheme="minorHAnsi"/>
          <w:b/>
          <w:color w:val="000000"/>
        </w:rPr>
        <w:t>Penggolongan Masa Manfaat Aset Tetap</w:t>
      </w:r>
    </w:p>
    <w:tbl>
      <w:tblPr>
        <w:tblStyle w:val="MediumShading1-Accent5"/>
        <w:tblW w:w="0" w:type="auto"/>
        <w:jc w:val="right"/>
        <w:tblLayout w:type="fixed"/>
        <w:tblLook w:val="04A0" w:firstRow="1" w:lastRow="0" w:firstColumn="1" w:lastColumn="0" w:noHBand="0" w:noVBand="1"/>
      </w:tblPr>
      <w:tblGrid>
        <w:gridCol w:w="4838"/>
        <w:gridCol w:w="2392"/>
      </w:tblGrid>
      <w:tr w:rsidR="00A959DC" w:rsidTr="00A959DC">
        <w:trPr>
          <w:cnfStyle w:val="100000000000" w:firstRow="1" w:lastRow="0" w:firstColumn="0" w:lastColumn="0" w:oddVBand="0" w:evenVBand="0" w:oddHBand="0"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38" w:type="dxa"/>
            <w:hideMark/>
          </w:tcPr>
          <w:p w:rsidR="00A959DC" w:rsidRDefault="00165BF6">
            <w:pPr>
              <w:pStyle w:val="BodyTextIndent"/>
              <w:widowControl w:val="0"/>
              <w:ind w:left="350" w:hanging="350"/>
              <w:jc w:val="center"/>
              <w:rPr>
                <w:rFonts w:eastAsia="Times New Roman" w:cstheme="minorHAnsi"/>
                <w:sz w:val="16"/>
                <w:szCs w:val="16"/>
              </w:rPr>
            </w:pPr>
            <w:r>
              <w:rPr>
                <w:rFonts w:cstheme="minorHAnsi"/>
                <w:sz w:val="16"/>
                <w:szCs w:val="16"/>
              </w:rPr>
              <w:t>Kelompok Aset Tetap</w:t>
            </w:r>
          </w:p>
        </w:tc>
        <w:tc>
          <w:tcPr>
            <w:tcW w:w="2392" w:type="dxa"/>
            <w:hideMark/>
          </w:tcPr>
          <w:p w:rsidR="00A959DC" w:rsidRDefault="00165BF6">
            <w:pPr>
              <w:pStyle w:val="BodyTextIndent"/>
              <w:widowControl w:val="0"/>
              <w:ind w:left="350" w:hanging="350"/>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rPr>
            </w:pPr>
            <w:r>
              <w:rPr>
                <w:rFonts w:cstheme="minorHAnsi"/>
                <w:sz w:val="16"/>
                <w:szCs w:val="16"/>
              </w:rPr>
              <w:t>Masa Manfaat</w:t>
            </w:r>
          </w:p>
        </w:tc>
      </w:tr>
      <w:tr w:rsidR="00A959DC" w:rsidTr="00A959DC">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38" w:type="dxa"/>
            <w:hideMark/>
          </w:tcPr>
          <w:p w:rsidR="00A959DC" w:rsidRDefault="00165BF6">
            <w:pPr>
              <w:pStyle w:val="BodyTextIndent"/>
              <w:widowControl w:val="0"/>
              <w:ind w:left="350" w:hanging="350"/>
              <w:rPr>
                <w:rFonts w:eastAsia="Times New Roman" w:cstheme="minorHAnsi"/>
                <w:sz w:val="16"/>
                <w:szCs w:val="16"/>
              </w:rPr>
            </w:pPr>
            <w:r>
              <w:rPr>
                <w:rFonts w:cstheme="minorHAnsi"/>
                <w:sz w:val="16"/>
                <w:szCs w:val="16"/>
              </w:rPr>
              <w:t>Peralatan dan Mesin</w:t>
            </w:r>
          </w:p>
        </w:tc>
        <w:tc>
          <w:tcPr>
            <w:tcW w:w="2392" w:type="dxa"/>
            <w:hideMark/>
          </w:tcPr>
          <w:p w:rsidR="00A959DC" w:rsidRDefault="00165BF6">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2 s.d. 20 tahun</w:t>
            </w:r>
          </w:p>
        </w:tc>
      </w:tr>
      <w:tr w:rsidR="00A959DC" w:rsidTr="00A959DC">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38" w:type="dxa"/>
            <w:hideMark/>
          </w:tcPr>
          <w:p w:rsidR="00A959DC" w:rsidRDefault="00165BF6">
            <w:pPr>
              <w:pStyle w:val="BodyTextIndent"/>
              <w:widowControl w:val="0"/>
              <w:ind w:left="350" w:hanging="350"/>
              <w:rPr>
                <w:rFonts w:eastAsia="Times New Roman" w:cstheme="minorHAnsi"/>
                <w:sz w:val="16"/>
                <w:szCs w:val="16"/>
              </w:rPr>
            </w:pPr>
            <w:r>
              <w:rPr>
                <w:rFonts w:cstheme="minorHAnsi"/>
                <w:sz w:val="16"/>
                <w:szCs w:val="16"/>
              </w:rPr>
              <w:t>Gedung dan Bangunan</w:t>
            </w:r>
          </w:p>
        </w:tc>
        <w:tc>
          <w:tcPr>
            <w:tcW w:w="2392" w:type="dxa"/>
            <w:hideMark/>
          </w:tcPr>
          <w:p w:rsidR="00A959DC" w:rsidRDefault="00165BF6">
            <w:pPr>
              <w:pStyle w:val="BodyTextIndent"/>
              <w:widowControl w:val="0"/>
              <w:ind w:left="350" w:hanging="350"/>
              <w:jc w:val="center"/>
              <w:cnfStyle w:val="000000010000" w:firstRow="0" w:lastRow="0" w:firstColumn="0" w:lastColumn="0" w:oddVBand="0" w:evenVBand="0" w:oddHBand="0" w:evenHBand="1" w:firstRowFirstColumn="0" w:firstRowLastColumn="0" w:lastRowFirstColumn="0" w:lastRowLastColumn="0"/>
              <w:rPr>
                <w:rFonts w:eastAsia="Times New Roman" w:cstheme="minorHAnsi"/>
                <w:sz w:val="16"/>
                <w:szCs w:val="16"/>
              </w:rPr>
            </w:pPr>
            <w:r>
              <w:rPr>
                <w:rFonts w:cstheme="minorHAnsi"/>
                <w:sz w:val="16"/>
                <w:szCs w:val="16"/>
              </w:rPr>
              <w:t>10 s.d. 50 tahun</w:t>
            </w:r>
          </w:p>
        </w:tc>
      </w:tr>
      <w:tr w:rsidR="00A959DC" w:rsidTr="00A959DC">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38" w:type="dxa"/>
            <w:hideMark/>
          </w:tcPr>
          <w:p w:rsidR="00A959DC" w:rsidRDefault="00165BF6">
            <w:pPr>
              <w:pStyle w:val="BodyTextIndent"/>
              <w:widowControl w:val="0"/>
              <w:ind w:left="350" w:hanging="350"/>
              <w:rPr>
                <w:rFonts w:eastAsia="Times New Roman" w:cstheme="minorHAnsi"/>
                <w:sz w:val="16"/>
                <w:szCs w:val="16"/>
              </w:rPr>
            </w:pPr>
            <w:r>
              <w:rPr>
                <w:rFonts w:cstheme="minorHAnsi"/>
                <w:sz w:val="16"/>
                <w:szCs w:val="16"/>
              </w:rPr>
              <w:t>Jalan, Jaringan dan Irigasi</w:t>
            </w:r>
          </w:p>
        </w:tc>
        <w:tc>
          <w:tcPr>
            <w:tcW w:w="2392" w:type="dxa"/>
            <w:hideMark/>
          </w:tcPr>
          <w:p w:rsidR="00A959DC" w:rsidRDefault="00165BF6">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5 s.d 40 tahun</w:t>
            </w:r>
          </w:p>
        </w:tc>
      </w:tr>
      <w:tr w:rsidR="00A959DC" w:rsidTr="00A959DC">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38" w:type="dxa"/>
            <w:hideMark/>
          </w:tcPr>
          <w:p w:rsidR="00A959DC" w:rsidRDefault="00165BF6">
            <w:pPr>
              <w:pStyle w:val="BodyTextIndent"/>
              <w:widowControl w:val="0"/>
              <w:ind w:left="350" w:hanging="350"/>
              <w:rPr>
                <w:rFonts w:eastAsia="Times New Roman" w:cstheme="minorHAnsi"/>
                <w:sz w:val="16"/>
                <w:szCs w:val="16"/>
              </w:rPr>
            </w:pPr>
            <w:r>
              <w:rPr>
                <w:rFonts w:cstheme="minorHAnsi"/>
                <w:sz w:val="16"/>
                <w:szCs w:val="16"/>
              </w:rPr>
              <w:t>Aset Tetap Lainnya (Alat Musik Modern)</w:t>
            </w:r>
          </w:p>
        </w:tc>
        <w:tc>
          <w:tcPr>
            <w:tcW w:w="2392" w:type="dxa"/>
            <w:hideMark/>
          </w:tcPr>
          <w:p w:rsidR="00A959DC" w:rsidRDefault="00165BF6">
            <w:pPr>
              <w:pStyle w:val="BodyTextIndent"/>
              <w:widowControl w:val="0"/>
              <w:ind w:left="350" w:hanging="350"/>
              <w:jc w:val="center"/>
              <w:cnfStyle w:val="000000010000" w:firstRow="0" w:lastRow="0" w:firstColumn="0" w:lastColumn="0" w:oddVBand="0" w:evenVBand="0" w:oddHBand="0" w:evenHBand="1" w:firstRowFirstColumn="0" w:firstRowLastColumn="0" w:lastRowFirstColumn="0" w:lastRowLastColumn="0"/>
              <w:rPr>
                <w:rFonts w:eastAsia="Times New Roman" w:cstheme="minorHAnsi"/>
                <w:sz w:val="16"/>
                <w:szCs w:val="16"/>
              </w:rPr>
            </w:pPr>
            <w:r>
              <w:rPr>
                <w:rFonts w:cstheme="minorHAnsi"/>
                <w:sz w:val="16"/>
                <w:szCs w:val="16"/>
              </w:rPr>
              <w:t>4 tahun</w:t>
            </w:r>
          </w:p>
        </w:tc>
      </w:tr>
    </w:tbl>
    <w:p w:rsidR="00A959DC" w:rsidRDefault="00A959DC" w:rsidP="00165BF6">
      <w:pPr>
        <w:pStyle w:val="BodyTextIndent"/>
        <w:widowControl w:val="0"/>
        <w:ind w:left="0"/>
        <w:jc w:val="both"/>
        <w:rPr>
          <w:rFonts w:ascii="Bookman Old Style" w:eastAsia="Times New Roman" w:hAnsi="Bookman Old Style"/>
          <w:b/>
          <w:color w:val="002060"/>
          <w:sz w:val="24"/>
          <w:szCs w:val="24"/>
        </w:rPr>
      </w:pPr>
    </w:p>
    <w:p w:rsidR="00A959DC" w:rsidRDefault="00165BF6" w:rsidP="00BC7A6A">
      <w:pPr>
        <w:pStyle w:val="Heading4"/>
        <w:numPr>
          <w:ilvl w:val="1"/>
          <w:numId w:val="9"/>
        </w:numPr>
        <w:pBdr>
          <w:bottom w:val="dotted" w:sz="2" w:space="1" w:color="4F81BD" w:themeColor="accent1"/>
        </w:pBdr>
        <w:spacing w:after="240"/>
      </w:pPr>
      <w:r>
        <w:t>Piutang Jangka Panjang</w:t>
      </w:r>
    </w:p>
    <w:p w:rsidR="00A959DC" w:rsidRDefault="003875BF" w:rsidP="00BC7A6A">
      <w:pPr>
        <w:pStyle w:val="BodyTextIndent"/>
        <w:widowControl w:val="0"/>
        <w:numPr>
          <w:ilvl w:val="2"/>
          <w:numId w:val="36"/>
        </w:numPr>
        <w:spacing w:after="0" w:line="360" w:lineRule="auto"/>
        <w:ind w:left="2250"/>
        <w:jc w:val="both"/>
        <w:rPr>
          <w:rFonts w:cstheme="minorHAnsi"/>
          <w:b/>
          <w:color w:val="002060"/>
        </w:rPr>
      </w:pPr>
      <w:r>
        <w:rPr>
          <w:rFonts w:cstheme="minorHAnsi"/>
        </w:rPr>
        <w:t>Piutang Jangka Panjang adalah piutang yang diharapkan/dijadwalkan akan diterima dalam jangka waktu lebih dari 12 (dua belas ) bulan setelah tanggal pelaporan.</w:t>
      </w:r>
    </w:p>
    <w:p w:rsidR="00A959DC" w:rsidRDefault="003875BF" w:rsidP="00BC7A6A">
      <w:pPr>
        <w:pStyle w:val="BodyTextIndent"/>
        <w:widowControl w:val="0"/>
        <w:numPr>
          <w:ilvl w:val="2"/>
          <w:numId w:val="36"/>
        </w:numPr>
        <w:spacing w:after="240" w:line="360" w:lineRule="auto"/>
        <w:ind w:left="2250"/>
        <w:jc w:val="both"/>
        <w:rPr>
          <w:rFonts w:eastAsia="Calibri" w:cstheme="minorHAnsi"/>
        </w:rPr>
      </w:pPr>
      <w:r>
        <w:rPr>
          <w:rFonts w:cstheme="minorHAnsi"/>
        </w:rPr>
        <w:t>Tagihan Penjualan Angsuran (TPA), Tagihan Tuntutan Perbendaharaan/Tuntutan Ganti Rugi (TP/TGR) dinilai berdasarkan nilai nominal dan disajikan sebesar nilai yang dapat direalisasikan</w:t>
      </w:r>
    </w:p>
    <w:p w:rsidR="00A959DC" w:rsidRDefault="00A702E0" w:rsidP="00BC7A6A">
      <w:pPr>
        <w:pStyle w:val="Heading4"/>
        <w:numPr>
          <w:ilvl w:val="1"/>
          <w:numId w:val="9"/>
        </w:numPr>
        <w:pBdr>
          <w:bottom w:val="dotted" w:sz="2" w:space="1" w:color="4F81BD" w:themeColor="accent1"/>
        </w:pBdr>
        <w:spacing w:after="240"/>
      </w:pPr>
      <w:r>
        <w:t>Aset Lainnya</w:t>
      </w:r>
    </w:p>
    <w:p w:rsidR="00A959DC" w:rsidRDefault="0073120E" w:rsidP="00BC7A6A">
      <w:pPr>
        <w:pStyle w:val="BodyTextIndent"/>
        <w:widowControl w:val="0"/>
        <w:numPr>
          <w:ilvl w:val="0"/>
          <w:numId w:val="37"/>
        </w:numPr>
        <w:spacing w:before="120" w:after="0" w:line="360" w:lineRule="auto"/>
        <w:ind w:left="2340" w:hanging="180"/>
        <w:jc w:val="both"/>
        <w:rPr>
          <w:rFonts w:cstheme="minorHAnsi"/>
        </w:rPr>
      </w:pPr>
      <w:r>
        <w:rPr>
          <w:rFonts w:cstheme="minorHAnsi"/>
        </w:rPr>
        <w:t>Aset Lainnya adalah aset pemerintah selain aset lancar, aset tetap, dan piutang jangka panjang. Termasuk dalam Aset Lainnya adalah aset tak berwujud, tagihan penjualan angsuran yang jatuh tempo lebih dari 12 (dua belas) bulan, aset kerjasama dengan pihak ketiga (kemitraan), dan kas yang dibatasi penggunaannya.</w:t>
      </w:r>
    </w:p>
    <w:p w:rsidR="00A959DC" w:rsidRDefault="0073120E" w:rsidP="00BC7A6A">
      <w:pPr>
        <w:pStyle w:val="BodyTextIndent"/>
        <w:widowControl w:val="0"/>
        <w:numPr>
          <w:ilvl w:val="0"/>
          <w:numId w:val="37"/>
        </w:numPr>
        <w:spacing w:after="0" w:line="360" w:lineRule="auto"/>
        <w:ind w:left="2340" w:hanging="180"/>
        <w:jc w:val="both"/>
        <w:rPr>
          <w:rFonts w:cstheme="minorHAnsi"/>
        </w:rPr>
      </w:pPr>
      <w:r>
        <w:rPr>
          <w:rFonts w:cstheme="minorHAnsi"/>
        </w:rPr>
        <w:t>Aset Tak Berwujud (ATB) disajikan sebesar nilai tercatat neto yaitu sebesar harga perolehan setelah dikurangi akumulasi amortisasi.</w:t>
      </w:r>
    </w:p>
    <w:p w:rsidR="00A959DC" w:rsidRDefault="0073120E" w:rsidP="00BC7A6A">
      <w:pPr>
        <w:pStyle w:val="BodyTextIndent"/>
        <w:widowControl w:val="0"/>
        <w:numPr>
          <w:ilvl w:val="0"/>
          <w:numId w:val="37"/>
        </w:numPr>
        <w:spacing w:after="0" w:line="360" w:lineRule="auto"/>
        <w:ind w:left="2340" w:hanging="180"/>
        <w:jc w:val="both"/>
        <w:rPr>
          <w:rFonts w:cstheme="minorHAnsi"/>
        </w:rPr>
      </w:pPr>
      <w:r>
        <w:rPr>
          <w:rFonts w:cstheme="minorHAnsi"/>
        </w:rPr>
        <w:t>Amortisasi ATB dengan masa manfaat terbatas dilakukan dengan metode garis lurus dan nilai sisa nihil. Sedangkan atas ATB dengan masa manfaat tidak terbatas tidak dilakukan amortisasi.</w:t>
      </w:r>
    </w:p>
    <w:p w:rsidR="00A959DC" w:rsidRDefault="0073120E" w:rsidP="00BC7A6A">
      <w:pPr>
        <w:pStyle w:val="BodyTextIndent"/>
        <w:widowControl w:val="0"/>
        <w:numPr>
          <w:ilvl w:val="0"/>
          <w:numId w:val="37"/>
        </w:numPr>
        <w:spacing w:after="240" w:line="360" w:lineRule="auto"/>
        <w:ind w:left="2340" w:hanging="180"/>
        <w:jc w:val="both"/>
        <w:rPr>
          <w:rFonts w:eastAsia="Calibri" w:cstheme="minorHAnsi"/>
        </w:rPr>
      </w:pPr>
      <w:r>
        <w:rPr>
          <w:rFonts w:cstheme="minorHAnsi"/>
        </w:rPr>
        <w:t>Masa  Manfaat  Aset  Tak Berwujud  ditentukan  dengan  berpedoman  Keputusan Menteri Keuangan Nomor</w:t>
      </w:r>
      <w:r w:rsidR="003964DB">
        <w:rPr>
          <w:rFonts w:cstheme="minorHAnsi"/>
          <w:lang w:val="en-ID"/>
        </w:rPr>
        <w:t xml:space="preserve"> </w:t>
      </w:r>
      <w:r>
        <w:rPr>
          <w:rFonts w:cstheme="minorHAnsi"/>
        </w:rPr>
        <w:t>: 620/KM.6/2015 tentang Masa Manfaat Dalam Rangka Amortisasi Barang Milik Negara berupa Aset Tak Berwujud pada Entitas  Pemerintah  Pusat.  Secara  umum  tabel  masa  manfaat adalah sebagai berikut:</w:t>
      </w:r>
    </w:p>
    <w:p w:rsidR="00A959DC" w:rsidRDefault="002F5C92" w:rsidP="002F5C92">
      <w:pPr>
        <w:pStyle w:val="BodyTextIndent"/>
        <w:widowControl w:val="0"/>
        <w:ind w:left="2340"/>
        <w:jc w:val="center"/>
        <w:rPr>
          <w:rFonts w:cstheme="minorHAnsi"/>
          <w:color w:val="000000"/>
        </w:rPr>
      </w:pPr>
      <w:r>
        <w:rPr>
          <w:rFonts w:cstheme="minorHAnsi"/>
          <w:color w:val="000000"/>
        </w:rPr>
        <w:lastRenderedPageBreak/>
        <w:t>Penggolongan Masa Manfaat Aset Tak Berwujud</w:t>
      </w:r>
    </w:p>
    <w:tbl>
      <w:tblPr>
        <w:tblStyle w:val="MediumShading1-Accent5"/>
        <w:tblW w:w="0" w:type="auto"/>
        <w:jc w:val="right"/>
        <w:tblLayout w:type="fixed"/>
        <w:tblLook w:val="04A0" w:firstRow="1" w:lastRow="0" w:firstColumn="1" w:lastColumn="0" w:noHBand="0" w:noVBand="1"/>
      </w:tblPr>
      <w:tblGrid>
        <w:gridCol w:w="4394"/>
        <w:gridCol w:w="2392"/>
      </w:tblGrid>
      <w:tr w:rsidR="00A959DC" w:rsidTr="00A959DC">
        <w:trPr>
          <w:cnfStyle w:val="100000000000" w:firstRow="1" w:lastRow="0" w:firstColumn="0" w:lastColumn="0" w:oddVBand="0" w:evenVBand="0" w:oddHBand="0"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A959DC" w:rsidRDefault="002F5C92">
            <w:pPr>
              <w:pStyle w:val="BodyTextIndent"/>
              <w:widowControl w:val="0"/>
              <w:ind w:left="350" w:hanging="350"/>
              <w:jc w:val="center"/>
              <w:rPr>
                <w:rFonts w:eastAsia="Times New Roman" w:cstheme="minorHAnsi"/>
                <w:sz w:val="16"/>
                <w:szCs w:val="16"/>
              </w:rPr>
            </w:pPr>
            <w:r>
              <w:rPr>
                <w:rFonts w:cstheme="minorHAnsi"/>
                <w:b w:val="0"/>
                <w:sz w:val="16"/>
                <w:szCs w:val="16"/>
              </w:rPr>
              <w:t>Kelompok Aset Tak Berwujud</w:t>
            </w:r>
          </w:p>
        </w:tc>
        <w:tc>
          <w:tcPr>
            <w:tcW w:w="2392" w:type="dxa"/>
            <w:hideMark/>
          </w:tcPr>
          <w:p w:rsidR="00A959DC" w:rsidRDefault="002F5C92">
            <w:pPr>
              <w:pStyle w:val="BodyTextIndent"/>
              <w:widowControl w:val="0"/>
              <w:ind w:left="350" w:hanging="350"/>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rPr>
            </w:pPr>
            <w:r>
              <w:rPr>
                <w:rFonts w:cstheme="minorHAnsi"/>
                <w:b w:val="0"/>
                <w:sz w:val="16"/>
                <w:szCs w:val="16"/>
              </w:rPr>
              <w:t>Masa Manfaat (tahun)</w:t>
            </w:r>
          </w:p>
        </w:tc>
      </w:tr>
      <w:tr w:rsidR="00A959DC" w:rsidTr="00A959DC">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A959DC" w:rsidRDefault="002F5C92">
            <w:pPr>
              <w:pStyle w:val="BodyTextIndent"/>
              <w:widowControl w:val="0"/>
              <w:ind w:left="350" w:hanging="350"/>
              <w:rPr>
                <w:rFonts w:eastAsia="Times New Roman" w:cstheme="minorHAnsi"/>
                <w:sz w:val="16"/>
                <w:szCs w:val="16"/>
              </w:rPr>
            </w:pPr>
            <w:r>
              <w:rPr>
                <w:rFonts w:cstheme="minorHAnsi"/>
                <w:i/>
                <w:sz w:val="16"/>
                <w:szCs w:val="16"/>
              </w:rPr>
              <w:t xml:space="preserve">Software </w:t>
            </w:r>
            <w:r>
              <w:rPr>
                <w:rFonts w:cstheme="minorHAnsi"/>
                <w:sz w:val="16"/>
                <w:szCs w:val="16"/>
              </w:rPr>
              <w:t>Komputer</w:t>
            </w:r>
          </w:p>
        </w:tc>
        <w:tc>
          <w:tcPr>
            <w:tcW w:w="2392" w:type="dxa"/>
            <w:hideMark/>
          </w:tcPr>
          <w:p w:rsidR="00A959DC" w:rsidRDefault="002F5C92">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4</w:t>
            </w:r>
          </w:p>
        </w:tc>
      </w:tr>
      <w:tr w:rsidR="00A959DC" w:rsidTr="00A959DC">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A959DC" w:rsidRDefault="002F5C92">
            <w:pPr>
              <w:pStyle w:val="BodyTextIndent"/>
              <w:widowControl w:val="0"/>
              <w:ind w:left="350" w:hanging="350"/>
              <w:rPr>
                <w:rFonts w:eastAsia="Times New Roman" w:cstheme="minorHAnsi"/>
                <w:sz w:val="16"/>
                <w:szCs w:val="16"/>
              </w:rPr>
            </w:pPr>
            <w:r>
              <w:rPr>
                <w:rFonts w:cstheme="minorHAnsi"/>
                <w:i/>
                <w:sz w:val="16"/>
                <w:szCs w:val="16"/>
              </w:rPr>
              <w:t>Franchise</w:t>
            </w:r>
          </w:p>
        </w:tc>
        <w:tc>
          <w:tcPr>
            <w:tcW w:w="2392" w:type="dxa"/>
            <w:hideMark/>
          </w:tcPr>
          <w:p w:rsidR="00A959DC" w:rsidRDefault="002F5C92">
            <w:pPr>
              <w:pStyle w:val="BodyTextIndent"/>
              <w:widowControl w:val="0"/>
              <w:ind w:left="350" w:hanging="350"/>
              <w:jc w:val="center"/>
              <w:cnfStyle w:val="000000010000" w:firstRow="0" w:lastRow="0" w:firstColumn="0" w:lastColumn="0" w:oddVBand="0" w:evenVBand="0" w:oddHBand="0" w:evenHBand="1" w:firstRowFirstColumn="0" w:firstRowLastColumn="0" w:lastRowFirstColumn="0" w:lastRowLastColumn="0"/>
              <w:rPr>
                <w:rFonts w:eastAsia="Times New Roman" w:cstheme="minorHAnsi"/>
                <w:sz w:val="16"/>
                <w:szCs w:val="16"/>
              </w:rPr>
            </w:pPr>
            <w:r>
              <w:rPr>
                <w:rFonts w:cstheme="minorHAnsi"/>
                <w:sz w:val="16"/>
                <w:szCs w:val="16"/>
              </w:rPr>
              <w:t>5</w:t>
            </w:r>
          </w:p>
        </w:tc>
      </w:tr>
      <w:tr w:rsidR="00A959DC" w:rsidTr="00A959DC">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A959DC" w:rsidRDefault="002F5C92">
            <w:pPr>
              <w:pStyle w:val="BodyTextIndent"/>
              <w:widowControl w:val="0"/>
              <w:ind w:left="0" w:firstLine="18"/>
              <w:rPr>
                <w:rFonts w:eastAsia="Times New Roman" w:cstheme="minorHAnsi"/>
                <w:sz w:val="16"/>
                <w:szCs w:val="16"/>
              </w:rPr>
            </w:pPr>
            <w:r>
              <w:rPr>
                <w:rFonts w:cstheme="minorHAnsi"/>
                <w:sz w:val="16"/>
                <w:szCs w:val="16"/>
              </w:rPr>
              <w:t>Lisensi, Hak Paten Sederhana, Merk, Desain Industri, Rahasia Dagang, Desain Tata Letak Sirkuit Terpadu.</w:t>
            </w:r>
          </w:p>
        </w:tc>
        <w:tc>
          <w:tcPr>
            <w:tcW w:w="2392" w:type="dxa"/>
            <w:hideMark/>
          </w:tcPr>
          <w:p w:rsidR="00A959DC" w:rsidRDefault="002F5C92">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10</w:t>
            </w:r>
          </w:p>
        </w:tc>
      </w:tr>
      <w:tr w:rsidR="00A959DC" w:rsidTr="00A959DC">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A959DC" w:rsidRDefault="002F5C92">
            <w:pPr>
              <w:pStyle w:val="BodyTextIndent"/>
              <w:widowControl w:val="0"/>
              <w:ind w:left="0" w:firstLine="18"/>
              <w:rPr>
                <w:rFonts w:eastAsia="Times New Roman" w:cstheme="minorHAnsi"/>
                <w:sz w:val="16"/>
                <w:szCs w:val="16"/>
              </w:rPr>
            </w:pPr>
            <w:r>
              <w:rPr>
                <w:rFonts w:cstheme="minorHAnsi"/>
                <w:sz w:val="16"/>
                <w:szCs w:val="16"/>
              </w:rPr>
              <w:t>Hak Ekonomi Lembaga Penyiaran, Paten Biasa, Perlindungan Varietas Tanaman Semusim.</w:t>
            </w:r>
          </w:p>
        </w:tc>
        <w:tc>
          <w:tcPr>
            <w:tcW w:w="2392" w:type="dxa"/>
            <w:hideMark/>
          </w:tcPr>
          <w:p w:rsidR="00A959DC" w:rsidRDefault="002F5C92">
            <w:pPr>
              <w:pStyle w:val="BodyTextIndent"/>
              <w:widowControl w:val="0"/>
              <w:ind w:left="350" w:hanging="350"/>
              <w:jc w:val="center"/>
              <w:cnfStyle w:val="000000010000" w:firstRow="0" w:lastRow="0" w:firstColumn="0" w:lastColumn="0" w:oddVBand="0" w:evenVBand="0" w:oddHBand="0" w:evenHBand="1" w:firstRowFirstColumn="0" w:firstRowLastColumn="0" w:lastRowFirstColumn="0" w:lastRowLastColumn="0"/>
              <w:rPr>
                <w:rFonts w:eastAsia="Times New Roman" w:cstheme="minorHAnsi"/>
                <w:sz w:val="16"/>
                <w:szCs w:val="16"/>
              </w:rPr>
            </w:pPr>
            <w:r>
              <w:rPr>
                <w:rFonts w:cstheme="minorHAnsi"/>
                <w:sz w:val="16"/>
                <w:szCs w:val="16"/>
              </w:rPr>
              <w:t>20</w:t>
            </w:r>
          </w:p>
        </w:tc>
      </w:tr>
      <w:tr w:rsidR="00A959DC" w:rsidTr="00A959DC">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A959DC" w:rsidRDefault="002F5C92">
            <w:pPr>
              <w:pStyle w:val="BodyTextIndent"/>
              <w:widowControl w:val="0"/>
              <w:ind w:left="0" w:firstLine="18"/>
              <w:rPr>
                <w:rFonts w:eastAsia="Times New Roman" w:cstheme="minorHAnsi"/>
                <w:sz w:val="16"/>
                <w:szCs w:val="16"/>
              </w:rPr>
            </w:pPr>
            <w:r>
              <w:rPr>
                <w:rFonts w:cstheme="minorHAnsi"/>
                <w:sz w:val="16"/>
                <w:szCs w:val="16"/>
              </w:rPr>
              <w:t>Hak Cipta Karya Seni Terapan, Perlindungan Varietas Tanaman Tahunan</w:t>
            </w:r>
          </w:p>
        </w:tc>
        <w:tc>
          <w:tcPr>
            <w:tcW w:w="2392" w:type="dxa"/>
            <w:hideMark/>
          </w:tcPr>
          <w:p w:rsidR="00A959DC" w:rsidRDefault="002F5C92">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25</w:t>
            </w:r>
          </w:p>
        </w:tc>
      </w:tr>
      <w:tr w:rsidR="00A959DC" w:rsidTr="00A959DC">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A959DC" w:rsidRDefault="002F5C92">
            <w:pPr>
              <w:pStyle w:val="BodyTextIndent"/>
              <w:widowControl w:val="0"/>
              <w:ind w:left="8" w:firstLine="18"/>
              <w:rPr>
                <w:rFonts w:eastAsia="Times New Roman" w:cstheme="minorHAnsi"/>
                <w:sz w:val="16"/>
                <w:szCs w:val="16"/>
              </w:rPr>
            </w:pPr>
            <w:r>
              <w:rPr>
                <w:rFonts w:cstheme="minorHAnsi"/>
                <w:sz w:val="16"/>
                <w:szCs w:val="16"/>
              </w:rPr>
              <w:t>Hak Cipta atas Ciptaan Gol.II, Hak Ekonomi Pelaku Pertunjukan, Hak Ekonomi Produser Fonogram.</w:t>
            </w:r>
          </w:p>
        </w:tc>
        <w:tc>
          <w:tcPr>
            <w:tcW w:w="2392" w:type="dxa"/>
            <w:hideMark/>
          </w:tcPr>
          <w:p w:rsidR="00A959DC" w:rsidRDefault="002F5C92">
            <w:pPr>
              <w:pStyle w:val="BodyTextIndent"/>
              <w:widowControl w:val="0"/>
              <w:ind w:left="350" w:hanging="350"/>
              <w:jc w:val="center"/>
              <w:cnfStyle w:val="000000010000" w:firstRow="0" w:lastRow="0" w:firstColumn="0" w:lastColumn="0" w:oddVBand="0" w:evenVBand="0" w:oddHBand="0" w:evenHBand="1" w:firstRowFirstColumn="0" w:firstRowLastColumn="0" w:lastRowFirstColumn="0" w:lastRowLastColumn="0"/>
              <w:rPr>
                <w:rFonts w:eastAsia="Times New Roman" w:cstheme="minorHAnsi"/>
                <w:sz w:val="16"/>
                <w:szCs w:val="16"/>
              </w:rPr>
            </w:pPr>
            <w:r>
              <w:rPr>
                <w:rFonts w:cstheme="minorHAnsi"/>
                <w:sz w:val="16"/>
                <w:szCs w:val="16"/>
              </w:rPr>
              <w:t>50</w:t>
            </w:r>
          </w:p>
        </w:tc>
      </w:tr>
      <w:tr w:rsidR="00A959DC" w:rsidTr="00A959DC">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A959DC" w:rsidRDefault="002F5C92">
            <w:pPr>
              <w:pStyle w:val="BodyTextIndent"/>
              <w:widowControl w:val="0"/>
              <w:ind w:left="350" w:hanging="350"/>
              <w:rPr>
                <w:rFonts w:eastAsia="Times New Roman" w:cstheme="minorHAnsi"/>
                <w:sz w:val="16"/>
                <w:szCs w:val="16"/>
              </w:rPr>
            </w:pPr>
            <w:r>
              <w:rPr>
                <w:rFonts w:cstheme="minorHAnsi"/>
                <w:sz w:val="16"/>
                <w:szCs w:val="16"/>
              </w:rPr>
              <w:t>Hak Cipta atas Ciptaan Gol.I</w:t>
            </w:r>
          </w:p>
        </w:tc>
        <w:tc>
          <w:tcPr>
            <w:tcW w:w="2392" w:type="dxa"/>
            <w:hideMark/>
          </w:tcPr>
          <w:p w:rsidR="00A959DC" w:rsidRDefault="002F5C92">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70</w:t>
            </w:r>
          </w:p>
        </w:tc>
      </w:tr>
    </w:tbl>
    <w:p w:rsidR="00A959DC" w:rsidRDefault="00A959DC" w:rsidP="002F5C92">
      <w:pPr>
        <w:pStyle w:val="BodyTextIndent"/>
        <w:widowControl w:val="0"/>
        <w:spacing w:after="0" w:line="360" w:lineRule="auto"/>
        <w:ind w:left="714"/>
        <w:jc w:val="both"/>
        <w:rPr>
          <w:rFonts w:ascii="Bookman Old Style" w:eastAsia="Times New Roman" w:hAnsi="Bookman Old Style"/>
          <w:sz w:val="24"/>
          <w:szCs w:val="24"/>
        </w:rPr>
      </w:pPr>
    </w:p>
    <w:p w:rsidR="00A959DC" w:rsidRPr="00BC662F" w:rsidRDefault="002F5C92" w:rsidP="00BC662F">
      <w:pPr>
        <w:pStyle w:val="BodyTextIndent"/>
        <w:widowControl w:val="0"/>
        <w:numPr>
          <w:ilvl w:val="1"/>
          <w:numId w:val="24"/>
        </w:numPr>
        <w:spacing w:line="360" w:lineRule="auto"/>
        <w:ind w:left="2340"/>
        <w:jc w:val="both"/>
        <w:rPr>
          <w:rFonts w:cstheme="minorHAnsi"/>
        </w:rPr>
      </w:pPr>
      <w:r>
        <w:rPr>
          <w:rFonts w:cstheme="minorHAnsi"/>
        </w:rPr>
        <w:t xml:space="preserve">Aset  Lain-lain berupa aset tetap pemerintah disajikan sebesar nilai buku yaitu harga perolehan dikurangi akumulasi penyusutan. </w:t>
      </w:r>
    </w:p>
    <w:p w:rsidR="00A959DC" w:rsidRDefault="00A702E0" w:rsidP="00BC7A6A">
      <w:pPr>
        <w:pStyle w:val="Heading4"/>
        <w:numPr>
          <w:ilvl w:val="0"/>
          <w:numId w:val="12"/>
        </w:numPr>
        <w:pBdr>
          <w:bottom w:val="dotted" w:sz="2" w:space="1" w:color="4F81BD" w:themeColor="accent1"/>
        </w:pBdr>
        <w:spacing w:after="240"/>
      </w:pPr>
      <w:r>
        <w:t>Kewajiban</w:t>
      </w:r>
    </w:p>
    <w:p w:rsidR="00A959DC" w:rsidRDefault="002F5C92" w:rsidP="00BC7A6A">
      <w:pPr>
        <w:pStyle w:val="BodyTextIndent"/>
        <w:widowControl w:val="0"/>
        <w:numPr>
          <w:ilvl w:val="0"/>
          <w:numId w:val="38"/>
        </w:numPr>
        <w:spacing w:after="0" w:line="360" w:lineRule="auto"/>
        <w:ind w:left="2340" w:hanging="270"/>
        <w:jc w:val="both"/>
        <w:rPr>
          <w:rFonts w:cstheme="minorHAnsi"/>
          <w:bCs/>
        </w:rPr>
      </w:pPr>
      <w:r>
        <w:rPr>
          <w:rFonts w:cstheme="minorHAnsi"/>
          <w:bCs/>
        </w:rPr>
        <w:t xml:space="preserve">Kewajiban adalah utang yang timbul dari peristiwa masa lalu yang penyelesaiannya mengakibatkan aliran keluar sumber daya ekonomi pemerintah. </w:t>
      </w:r>
    </w:p>
    <w:p w:rsidR="00A959DC" w:rsidRDefault="002F5C92" w:rsidP="00BC7A6A">
      <w:pPr>
        <w:pStyle w:val="BodyTextIndent"/>
        <w:widowControl w:val="0"/>
        <w:numPr>
          <w:ilvl w:val="0"/>
          <w:numId w:val="38"/>
        </w:numPr>
        <w:spacing w:after="0" w:line="360" w:lineRule="auto"/>
        <w:ind w:left="2340" w:hanging="270"/>
        <w:jc w:val="both"/>
        <w:rPr>
          <w:rFonts w:cstheme="minorHAnsi"/>
          <w:bCs/>
        </w:rPr>
      </w:pPr>
      <w:r>
        <w:rPr>
          <w:rFonts w:cstheme="minorHAnsi"/>
          <w:bCs/>
        </w:rPr>
        <w:t>Kewajiban pemerintah diklasifikasikan kedalam kewajiban jangka pendek dan kewajiban jangka panjang.</w:t>
      </w:r>
    </w:p>
    <w:p w:rsidR="00A959DC" w:rsidRDefault="002F5C92" w:rsidP="00BC7A6A">
      <w:pPr>
        <w:pStyle w:val="BodyTextIndent"/>
        <w:widowControl w:val="0"/>
        <w:numPr>
          <w:ilvl w:val="0"/>
          <w:numId w:val="39"/>
        </w:numPr>
        <w:spacing w:after="0" w:line="360" w:lineRule="auto"/>
        <w:jc w:val="both"/>
        <w:rPr>
          <w:rFonts w:cstheme="minorHAnsi"/>
          <w:bCs/>
        </w:rPr>
      </w:pPr>
      <w:r>
        <w:rPr>
          <w:rFonts w:cstheme="minorHAnsi"/>
          <w:bCs/>
        </w:rPr>
        <w:t>Kewajiban Jangka Pendek</w:t>
      </w:r>
    </w:p>
    <w:p w:rsidR="00A959DC" w:rsidRDefault="002F5C92" w:rsidP="00BC7A6A">
      <w:pPr>
        <w:pStyle w:val="BodyTextIndent"/>
        <w:widowControl w:val="0"/>
        <w:numPr>
          <w:ilvl w:val="0"/>
          <w:numId w:val="39"/>
        </w:numPr>
        <w:spacing w:line="360" w:lineRule="auto"/>
        <w:jc w:val="both"/>
        <w:rPr>
          <w:rFonts w:cstheme="minorHAnsi"/>
          <w:bCs/>
        </w:rPr>
      </w:pPr>
      <w:r>
        <w:rPr>
          <w:rFonts w:cstheme="minorHAnsi"/>
          <w:bCs/>
        </w:rPr>
        <w:t>Suatu kewajiban diklasifikasikan sebagai kewajiban jangka pendek jika diharapkan untuk dibayar atau jatuh tempo dalam waktu dua belas bulan setelah tanggal pelaporan.</w:t>
      </w:r>
    </w:p>
    <w:p w:rsidR="00A959DC" w:rsidRDefault="002F5C92" w:rsidP="00BC7A6A">
      <w:pPr>
        <w:pStyle w:val="BodyTextIndent"/>
        <w:widowControl w:val="0"/>
        <w:numPr>
          <w:ilvl w:val="0"/>
          <w:numId w:val="39"/>
        </w:numPr>
        <w:spacing w:before="120" w:line="360" w:lineRule="auto"/>
        <w:jc w:val="both"/>
        <w:rPr>
          <w:rFonts w:cstheme="minorHAnsi"/>
          <w:bCs/>
        </w:rPr>
      </w:pPr>
      <w:r>
        <w:rPr>
          <w:rFonts w:cstheme="minorHAnsi"/>
          <w:bCs/>
        </w:rPr>
        <w:t>Kewajiban jangka pendek meliputi Utang Kepada Pihak Ketiga, Belanja yang Masih Harus  Dibayar, Pendapatan Diterima di Muka, Bagian Lancar Utang Jangka Panjang, dan Utang Jangka Pendek Lainnya.</w:t>
      </w:r>
    </w:p>
    <w:p w:rsidR="00A959DC" w:rsidRDefault="002F5C92" w:rsidP="00BC7A6A">
      <w:pPr>
        <w:pStyle w:val="BodyTextIndent"/>
        <w:widowControl w:val="0"/>
        <w:numPr>
          <w:ilvl w:val="0"/>
          <w:numId w:val="39"/>
        </w:numPr>
        <w:spacing w:after="0" w:line="360" w:lineRule="auto"/>
        <w:jc w:val="both"/>
        <w:rPr>
          <w:rFonts w:cstheme="minorHAnsi"/>
          <w:bCs/>
        </w:rPr>
      </w:pPr>
      <w:r>
        <w:rPr>
          <w:rFonts w:cstheme="minorHAnsi"/>
          <w:bCs/>
        </w:rPr>
        <w:t>Kewajiban Jangka Panjang</w:t>
      </w:r>
    </w:p>
    <w:p w:rsidR="00A959DC" w:rsidRDefault="002F5C92" w:rsidP="00BC7A6A">
      <w:pPr>
        <w:pStyle w:val="BodyTextIndent"/>
        <w:widowControl w:val="0"/>
        <w:numPr>
          <w:ilvl w:val="0"/>
          <w:numId w:val="39"/>
        </w:numPr>
        <w:spacing w:after="0" w:line="360" w:lineRule="auto"/>
        <w:rPr>
          <w:rFonts w:cstheme="minorHAnsi"/>
          <w:bCs/>
        </w:rPr>
      </w:pPr>
      <w:r>
        <w:rPr>
          <w:rFonts w:cstheme="minorHAnsi"/>
          <w:bCs/>
        </w:rPr>
        <w:t>Kewajiban diklasifikasikan sebagai kewajiban jangka panjang jika diharapkan untuk dibayar atau jatuh tempo dalam waktu lebih dari dua belas bulan setelah tanggal pelaporan.</w:t>
      </w:r>
    </w:p>
    <w:p w:rsidR="00A959DC" w:rsidRDefault="002F5C92" w:rsidP="00BC7A6A">
      <w:pPr>
        <w:pStyle w:val="BodyTextIndent"/>
        <w:widowControl w:val="0"/>
        <w:numPr>
          <w:ilvl w:val="0"/>
          <w:numId w:val="20"/>
        </w:numPr>
        <w:spacing w:after="240" w:line="360" w:lineRule="auto"/>
        <w:ind w:left="2340" w:hanging="270"/>
        <w:jc w:val="both"/>
        <w:rPr>
          <w:rFonts w:eastAsia="Calibri" w:cstheme="minorHAnsi"/>
          <w:bCs/>
        </w:rPr>
      </w:pPr>
      <w:r>
        <w:rPr>
          <w:rFonts w:cstheme="minorHAnsi"/>
        </w:rPr>
        <w:t>Kewajiban dicatat sebesar nilai nominal, yaitu sebesar nilai kewajiban pemerintah pada saat pertama kali transaksi berlangsung.</w:t>
      </w:r>
      <w:r>
        <w:rPr>
          <w:rFonts w:eastAsia="Calibri" w:cstheme="minorHAnsi"/>
          <w:bCs/>
        </w:rPr>
        <w:t xml:space="preserve">. </w:t>
      </w:r>
    </w:p>
    <w:p w:rsidR="00A959DC" w:rsidRDefault="0030222D" w:rsidP="00BC7A6A">
      <w:pPr>
        <w:pStyle w:val="Heading4"/>
        <w:numPr>
          <w:ilvl w:val="0"/>
          <w:numId w:val="12"/>
        </w:numPr>
        <w:pBdr>
          <w:bottom w:val="dotted" w:sz="2" w:space="1" w:color="4F81BD" w:themeColor="accent1"/>
        </w:pBdr>
        <w:spacing w:after="240"/>
      </w:pPr>
      <w:r>
        <w:lastRenderedPageBreak/>
        <w:t>Ekuitas</w:t>
      </w:r>
    </w:p>
    <w:p w:rsidR="00A959DC" w:rsidRDefault="002F5C92" w:rsidP="00BC7A6A">
      <w:pPr>
        <w:pStyle w:val="BodyTextIndent"/>
        <w:widowControl w:val="0"/>
        <w:numPr>
          <w:ilvl w:val="0"/>
          <w:numId w:val="40"/>
        </w:numPr>
        <w:spacing w:line="360" w:lineRule="auto"/>
        <w:ind w:left="2070" w:hanging="360"/>
        <w:jc w:val="both"/>
        <w:rPr>
          <w:rFonts w:cstheme="minorHAnsi"/>
          <w:color w:val="000000"/>
        </w:rPr>
      </w:pPr>
      <w:r>
        <w:rPr>
          <w:rFonts w:cstheme="minorHAnsi"/>
          <w:color w:val="000000"/>
        </w:rPr>
        <w:t>Ekuitas merupakan merupakan selisih antara aset dengan kewajiban dalam satu periode. Pengungkapan lebih lanjut dari ekuitas disajikan dalam Laporan Perubahan Ekuitas.</w:t>
      </w:r>
    </w:p>
    <w:p w:rsidR="00A959DC" w:rsidRDefault="00A959DC" w:rsidP="00A702E0">
      <w:pPr>
        <w:rPr>
          <w:rFonts w:asciiTheme="majorHAnsi" w:eastAsiaTheme="majorEastAsia" w:hAnsiTheme="majorHAnsi" w:cstheme="majorBidi"/>
          <w:bCs/>
          <w:color w:val="1F497D" w:themeColor="text2"/>
          <w:sz w:val="44"/>
          <w:szCs w:val="26"/>
        </w:rPr>
        <w:sectPr w:rsidR="00A959DC" w:rsidSect="005C2FFD">
          <w:headerReference w:type="even" r:id="rId56"/>
          <w:headerReference w:type="default" r:id="rId57"/>
          <w:footerReference w:type="even" r:id="rId58"/>
          <w:footerReference w:type="default" r:id="rId59"/>
          <w:headerReference w:type="first" r:id="rId60"/>
          <w:footerReference w:type="first" r:id="rId61"/>
          <w:pgSz w:w="11907" w:h="16839" w:code="9"/>
          <w:pgMar w:top="1440" w:right="1185" w:bottom="1440" w:left="1440" w:header="708" w:footer="708" w:gutter="0"/>
          <w:cols w:space="708"/>
          <w:docGrid w:linePitch="360"/>
        </w:sectPr>
      </w:pPr>
    </w:p>
    <w:p w:rsidR="00A959DC" w:rsidRDefault="00E51B9D" w:rsidP="00BC7A6A">
      <w:pPr>
        <w:pStyle w:val="Heading2"/>
        <w:numPr>
          <w:ilvl w:val="0"/>
          <w:numId w:val="15"/>
        </w:numPr>
        <w:pBdr>
          <w:bottom w:val="dashSmallGap" w:sz="4" w:space="1" w:color="4F81BD" w:themeColor="accent1"/>
        </w:pBdr>
        <w:spacing w:after="240"/>
      </w:pPr>
      <w:bookmarkStart w:id="33" w:name="_Toc424108685"/>
      <w:bookmarkStart w:id="34" w:name="_Toc488582095"/>
      <w:r>
        <w:lastRenderedPageBreak/>
        <w:t>Penjelasan atas Pos-pos Realisasi Anggaran</w:t>
      </w:r>
      <w:bookmarkEnd w:id="33"/>
      <w:bookmarkEnd w:id="34"/>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5"/>
        <w:gridCol w:w="8193"/>
      </w:tblGrid>
      <w:tr w:rsidR="00A959DC" w:rsidTr="00415901">
        <w:tc>
          <w:tcPr>
            <w:tcW w:w="571" w:type="pct"/>
          </w:tcPr>
          <w:p w:rsidR="00A959DC" w:rsidRDefault="00A959DC" w:rsidP="007F7932">
            <w:pPr>
              <w:jc w:val="right"/>
              <w:rPr>
                <w:b/>
                <w:i/>
                <w:color w:val="1F497D" w:themeColor="text2"/>
                <w:sz w:val="16"/>
                <w:szCs w:val="16"/>
              </w:rPr>
            </w:pPr>
          </w:p>
        </w:tc>
        <w:tc>
          <w:tcPr>
            <w:tcW w:w="4429" w:type="pct"/>
          </w:tcPr>
          <w:p w:rsidR="00A959DC" w:rsidRDefault="007F7932" w:rsidP="00BC7A6A">
            <w:pPr>
              <w:pStyle w:val="Heading3"/>
              <w:numPr>
                <w:ilvl w:val="0"/>
                <w:numId w:val="14"/>
              </w:numPr>
              <w:pBdr>
                <w:bottom w:val="dotted" w:sz="2" w:space="1" w:color="4F81BD" w:themeColor="accent1"/>
              </w:pBdr>
              <w:spacing w:after="240"/>
              <w:ind w:left="317" w:hanging="425"/>
              <w:outlineLvl w:val="2"/>
            </w:pPr>
            <w:bookmarkStart w:id="35" w:name="_Toc424108686"/>
            <w:bookmarkStart w:id="36" w:name="_Toc488582096"/>
            <w:r>
              <w:t>Pendapatan Negara dan Hibah</w:t>
            </w:r>
            <w:bookmarkEnd w:id="35"/>
            <w:bookmarkEnd w:id="36"/>
          </w:p>
        </w:tc>
      </w:tr>
      <w:tr w:rsidR="00A959DC" w:rsidTr="00415901">
        <w:trPr>
          <w:trHeight w:val="1097"/>
        </w:trPr>
        <w:tc>
          <w:tcPr>
            <w:tcW w:w="571" w:type="pct"/>
          </w:tcPr>
          <w:p w:rsidR="00A959DC" w:rsidRDefault="00E51B9D" w:rsidP="00473054">
            <w:pPr>
              <w:jc w:val="right"/>
              <w:rPr>
                <w:b/>
                <w:i/>
                <w:color w:val="1F497D" w:themeColor="text2"/>
                <w:sz w:val="16"/>
                <w:szCs w:val="16"/>
              </w:rPr>
            </w:pPr>
            <w:r>
              <w:rPr>
                <w:b/>
                <w:i/>
                <w:color w:val="1F497D" w:themeColor="text2"/>
                <w:sz w:val="16"/>
                <w:szCs w:val="16"/>
              </w:rPr>
              <w:t>Realisasi</w:t>
            </w:r>
            <w:r w:rsidR="008D7A8A">
              <w:rPr>
                <w:b/>
                <w:i/>
                <w:color w:val="1F497D" w:themeColor="text2"/>
                <w:sz w:val="16"/>
                <w:szCs w:val="16"/>
              </w:rPr>
              <w:t xml:space="preserve"> Pendapatan Negara dan Hibah :</w:t>
            </w:r>
            <w:r w:rsidR="008D7A8A">
              <w:rPr>
                <w:b/>
                <w:i/>
                <w:color w:val="1F497D" w:themeColor="text2"/>
                <w:sz w:val="16"/>
                <w:szCs w:val="16"/>
                <w:lang w:val="en-ID"/>
              </w:rPr>
              <w:t xml:space="preserve"> </w:t>
            </w:r>
            <w:r>
              <w:rPr>
                <w:b/>
                <w:i/>
                <w:color w:val="1F497D" w:themeColor="text2"/>
                <w:sz w:val="16"/>
                <w:szCs w:val="16"/>
              </w:rPr>
              <w:t>Rp</w:t>
            </w:r>
            <w:r w:rsidR="00473054">
              <w:rPr>
                <w:b/>
                <w:i/>
                <w:color w:val="1F497D" w:themeColor="text2"/>
                <w:sz w:val="16"/>
                <w:szCs w:val="16"/>
                <w:lang w:val="en-ID"/>
              </w:rPr>
              <w:t>.33.592.858</w:t>
            </w:r>
          </w:p>
        </w:tc>
        <w:tc>
          <w:tcPr>
            <w:tcW w:w="4429" w:type="pct"/>
          </w:tcPr>
          <w:p w:rsidR="00A959DC" w:rsidRDefault="002E113C" w:rsidP="00473054">
            <w:pPr>
              <w:pStyle w:val="ListParagraph"/>
              <w:spacing w:after="240" w:line="360" w:lineRule="auto"/>
              <w:ind w:left="312"/>
              <w:contextualSpacing w:val="0"/>
              <w:jc w:val="both"/>
            </w:pPr>
            <w:r>
              <w:t>Realisasi Pendapatan Negara dan Hibah untuk peri</w:t>
            </w:r>
            <w:r w:rsidR="003964DB">
              <w:t xml:space="preserve">ode yang berakhir pada </w:t>
            </w:r>
            <w:r w:rsidR="00473054">
              <w:rPr>
                <w:lang w:val="en-ID"/>
              </w:rPr>
              <w:t xml:space="preserve">TA </w:t>
            </w:r>
            <w:r>
              <w:t>2017 adala</w:t>
            </w:r>
            <w:r w:rsidR="003964DB">
              <w:t xml:space="preserve">h sebesar Rp. </w:t>
            </w:r>
            <w:r w:rsidR="00473054">
              <w:rPr>
                <w:lang w:val="en-ID"/>
              </w:rPr>
              <w:t>33.592.858</w:t>
            </w:r>
            <w:r w:rsidR="003964DB">
              <w:t xml:space="preserve"> atau</w:t>
            </w:r>
            <w:r w:rsidR="003964DB">
              <w:rPr>
                <w:lang w:val="en-ID"/>
              </w:rPr>
              <w:t xml:space="preserve"> </w:t>
            </w:r>
            <w:r>
              <w:t xml:space="preserve">mencapai </w:t>
            </w:r>
            <w:r w:rsidR="00473054">
              <w:rPr>
                <w:lang w:val="en-ID"/>
              </w:rPr>
              <w:t>373.25</w:t>
            </w:r>
            <w:r>
              <w:t xml:space="preserve"> persen dari estimasi pendapatan yang ditetapkan sebesar Rp. 9.000.000. </w:t>
            </w:r>
            <w:r>
              <w:rPr>
                <w:rFonts w:cstheme="minorHAnsi"/>
              </w:rPr>
              <w:t xml:space="preserve">Keseluruhan Pendapatan </w:t>
            </w:r>
            <w:bookmarkStart w:id="37" w:name="OLE_LINK8"/>
            <w:bookmarkStart w:id="38" w:name="OLE_LINK9"/>
            <w:r>
              <w:rPr>
                <w:rFonts w:cstheme="minorHAnsi"/>
              </w:rPr>
              <w:t>Negara dan Hibah</w:t>
            </w:r>
            <w:bookmarkEnd w:id="37"/>
            <w:bookmarkEnd w:id="38"/>
            <w:r>
              <w:rPr>
                <w:rFonts w:ascii="Arial" w:hAnsi="Arial" w:cs="Arial"/>
              </w:rPr>
              <w:t xml:space="preserve"> </w:t>
            </w:r>
            <w:r>
              <w:t xml:space="preserve">yang diterima oleh Pengadilan Agama Amuntai </w:t>
            </w:r>
            <w:r>
              <w:rPr>
                <w:rFonts w:cstheme="minorHAnsi"/>
              </w:rPr>
              <w:t>adalah merupakan Pendapatan Negara Bukan Pajak (PNBP) Lainnya.</w:t>
            </w:r>
          </w:p>
        </w:tc>
      </w:tr>
      <w:tr w:rsidR="00A959DC" w:rsidTr="00415901">
        <w:tc>
          <w:tcPr>
            <w:tcW w:w="571" w:type="pct"/>
          </w:tcPr>
          <w:p w:rsidR="00A959DC" w:rsidRDefault="00A959DC" w:rsidP="007F7932">
            <w:pPr>
              <w:jc w:val="right"/>
              <w:rPr>
                <w:b/>
                <w:i/>
                <w:color w:val="1F497D" w:themeColor="text2"/>
                <w:sz w:val="16"/>
                <w:szCs w:val="16"/>
              </w:rPr>
            </w:pPr>
          </w:p>
        </w:tc>
        <w:tc>
          <w:tcPr>
            <w:tcW w:w="4429" w:type="pct"/>
          </w:tcPr>
          <w:p w:rsidR="00A959DC" w:rsidRPr="00707912" w:rsidRDefault="00A959DC" w:rsidP="003C1DA5">
            <w:pPr>
              <w:rPr>
                <w:lang w:val="en-ID"/>
              </w:rPr>
            </w:pPr>
          </w:p>
          <w:p w:rsidR="00A959DC" w:rsidRDefault="00202639" w:rsidP="00202639">
            <w:pPr>
              <w:pStyle w:val="Caption"/>
              <w:keepNext/>
              <w:jc w:val="center"/>
              <w:rPr>
                <w:color w:val="1F497D" w:themeColor="text2"/>
              </w:rPr>
            </w:pPr>
            <w:bookmarkStart w:id="39" w:name="_Toc504121328"/>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341D3">
              <w:rPr>
                <w:noProof/>
                <w:color w:val="1F497D" w:themeColor="text2"/>
              </w:rPr>
              <w:t>3</w:t>
            </w:r>
            <w:r>
              <w:rPr>
                <w:color w:val="1F497D" w:themeColor="text2"/>
              </w:rPr>
              <w:fldChar w:fldCharType="end"/>
            </w:r>
            <w:r>
              <w:rPr>
                <w:color w:val="1F497D" w:themeColor="text2"/>
              </w:rPr>
              <w:t xml:space="preserve"> Rincian Estimasi dan Realisasi PNBP TA 2017</w:t>
            </w:r>
            <w:bookmarkEnd w:id="39"/>
            <w:r>
              <w:rPr>
                <w:color w:val="1F497D" w:themeColor="text2"/>
              </w:rPr>
              <w:t xml:space="preserve"> </w:t>
            </w:r>
          </w:p>
          <w:p w:rsidR="00A959DC" w:rsidRDefault="00382CBB" w:rsidP="00202639">
            <w:pPr>
              <w:jc w:val="center"/>
              <w:rPr>
                <w:i/>
                <w:color w:val="1F497D" w:themeColor="text2"/>
                <w:sz w:val="18"/>
                <w:szCs w:val="18"/>
              </w:rPr>
            </w:pPr>
            <w:r>
              <w:rPr>
                <w:b/>
                <w:i/>
                <w:color w:val="1F497D" w:themeColor="text2"/>
                <w:sz w:val="16"/>
                <w:szCs w:val="18"/>
              </w:rPr>
              <w:t>(dalam satuan Rupiah)</w:t>
            </w:r>
          </w:p>
          <w:p w:rsidR="00A959DC" w:rsidRDefault="00A959DC" w:rsidP="00202639"/>
          <w:tbl>
            <w:tblPr>
              <w:tblStyle w:val="ColorfulList-Accent5"/>
              <w:tblW w:w="5000" w:type="pct"/>
              <w:jc w:val="center"/>
              <w:tblLook w:val="04A0" w:firstRow="1" w:lastRow="0" w:firstColumn="1" w:lastColumn="0" w:noHBand="0" w:noVBand="1"/>
            </w:tblPr>
            <w:tblGrid>
              <w:gridCol w:w="724"/>
              <w:gridCol w:w="2634"/>
              <w:gridCol w:w="1701"/>
              <w:gridCol w:w="1337"/>
              <w:gridCol w:w="1581"/>
            </w:tblGrid>
            <w:tr w:rsidR="00892134" w:rsidTr="00A959DC">
              <w:trPr>
                <w:cnfStyle w:val="100000000000" w:firstRow="1" w:lastRow="0" w:firstColumn="0" w:lastColumn="0" w:oddVBand="0" w:evenVBand="0" w:oddHBand="0" w:evenHBand="0" w:firstRowFirstColumn="0" w:firstRowLastColumn="0" w:lastRowFirstColumn="0" w:lastRowLastColumn="0"/>
                <w:trHeight w:val="345"/>
                <w:jc w:val="center"/>
              </w:trPr>
              <w:tc>
                <w:tcPr>
                  <w:cnfStyle w:val="001000000000" w:firstRow="0" w:lastRow="0" w:firstColumn="1" w:lastColumn="0" w:oddVBand="0" w:evenVBand="0" w:oddHBand="0" w:evenHBand="0" w:firstRowFirstColumn="0" w:firstRowLastColumn="0" w:lastRowFirstColumn="0" w:lastRowLastColumn="0"/>
                  <w:tcW w:w="453" w:type="pct"/>
                </w:tcPr>
                <w:p w:rsidR="00A959DC" w:rsidRDefault="00E65430" w:rsidP="007F7932">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651" w:type="pct"/>
                </w:tcPr>
                <w:p w:rsidR="00A959DC" w:rsidRDefault="00E65430" w:rsidP="007F7932">
                  <w:pPr>
                    <w:pStyle w:val="BodyText3"/>
                    <w:tabs>
                      <w:tab w:val="center" w:pos="902"/>
                    </w:tabs>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b/>
                    <w:t>Uraian</w:t>
                  </w:r>
                </w:p>
              </w:tc>
              <w:tc>
                <w:tcPr>
                  <w:tcW w:w="1066" w:type="pct"/>
                </w:tcPr>
                <w:p w:rsidR="00A959DC" w:rsidRDefault="00E65430" w:rsidP="00E6543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Estimasi Pendapatan</w:t>
                  </w:r>
                </w:p>
              </w:tc>
              <w:tc>
                <w:tcPr>
                  <w:tcW w:w="838" w:type="pct"/>
                </w:tcPr>
                <w:p w:rsidR="00A959DC" w:rsidRDefault="00E65430"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Realisasi</w:t>
                  </w:r>
                </w:p>
              </w:tc>
              <w:tc>
                <w:tcPr>
                  <w:tcW w:w="991" w:type="pct"/>
                </w:tcPr>
                <w:p w:rsidR="00A959DC" w:rsidRDefault="00E65430"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w:t>
                  </w:r>
                </w:p>
              </w:tc>
            </w:tr>
            <w:tr w:rsidR="00892134"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A959DC" w:rsidRDefault="006A450D" w:rsidP="00BC7A6A">
                  <w:pPr>
                    <w:pStyle w:val="BodyText3"/>
                    <w:numPr>
                      <w:ilvl w:val="0"/>
                      <w:numId w:val="16"/>
                    </w:numPr>
                    <w:spacing w:line="360" w:lineRule="auto"/>
                    <w:ind w:left="373"/>
                    <w:rPr>
                      <w:rFonts w:asciiTheme="minorHAnsi" w:hAnsiTheme="minorHAnsi" w:cstheme="minorHAnsi"/>
                    </w:rPr>
                  </w:pPr>
                  <w:r>
                    <w:rPr>
                      <w:rFonts w:asciiTheme="minorHAnsi" w:hAnsiTheme="minorHAnsi" w:cstheme="minorHAnsi"/>
                    </w:rPr>
                    <w:t xml:space="preserve"> </w:t>
                  </w:r>
                </w:p>
              </w:tc>
              <w:tc>
                <w:tcPr>
                  <w:tcW w:w="1651" w:type="pct"/>
                </w:tcPr>
                <w:p w:rsidR="00A959DC" w:rsidRDefault="003C1DA5" w:rsidP="003C1DA5">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Pendapatan Sewa Tanah, Gedung, dan Bangunan</w:t>
                  </w:r>
                </w:p>
              </w:tc>
              <w:tc>
                <w:tcPr>
                  <w:tcW w:w="1066" w:type="pct"/>
                </w:tcPr>
                <w:p w:rsidR="00A959DC" w:rsidRDefault="0048724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3.000.000</w:t>
                  </w:r>
                </w:p>
              </w:tc>
              <w:tc>
                <w:tcPr>
                  <w:tcW w:w="838" w:type="pct"/>
                </w:tcPr>
                <w:p w:rsidR="00A959DC" w:rsidRDefault="0047305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4.483.374</w:t>
                  </w:r>
                </w:p>
              </w:tc>
              <w:tc>
                <w:tcPr>
                  <w:tcW w:w="991" w:type="pct"/>
                </w:tcPr>
                <w:p w:rsidR="00A959DC" w:rsidRDefault="0047305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149.44</w:t>
                  </w:r>
                </w:p>
              </w:tc>
            </w:tr>
            <w:tr w:rsidR="00892134"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A959DC" w:rsidRDefault="006A450D" w:rsidP="00BC7A6A">
                  <w:pPr>
                    <w:pStyle w:val="BodyText3"/>
                    <w:numPr>
                      <w:ilvl w:val="0"/>
                      <w:numId w:val="16"/>
                    </w:numPr>
                    <w:spacing w:line="360" w:lineRule="auto"/>
                    <w:ind w:left="373"/>
                    <w:rPr>
                      <w:rFonts w:asciiTheme="minorHAnsi" w:hAnsiTheme="minorHAnsi" w:cstheme="minorHAnsi"/>
                    </w:rPr>
                  </w:pPr>
                  <w:r>
                    <w:rPr>
                      <w:rFonts w:asciiTheme="minorHAnsi" w:hAnsiTheme="minorHAnsi" w:cstheme="minorHAnsi"/>
                    </w:rPr>
                    <w:t xml:space="preserve"> </w:t>
                  </w:r>
                </w:p>
              </w:tc>
              <w:tc>
                <w:tcPr>
                  <w:tcW w:w="1651" w:type="pct"/>
                </w:tcPr>
                <w:p w:rsidR="00A959DC" w:rsidRDefault="003C1DA5" w:rsidP="003C1DA5">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Penerimaan Kembali Persekot/Uang Muka Gaji</w:t>
                  </w:r>
                </w:p>
              </w:tc>
              <w:tc>
                <w:tcPr>
                  <w:tcW w:w="1066" w:type="pct"/>
                </w:tcPr>
                <w:p w:rsidR="00A959DC" w:rsidRDefault="00487244" w:rsidP="0048724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6.000.000</w:t>
                  </w:r>
                </w:p>
              </w:tc>
              <w:tc>
                <w:tcPr>
                  <w:tcW w:w="838" w:type="pct"/>
                </w:tcPr>
                <w:p w:rsidR="00A959DC" w:rsidRDefault="00473054" w:rsidP="0048724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29.109.000</w:t>
                  </w:r>
                </w:p>
              </w:tc>
              <w:tc>
                <w:tcPr>
                  <w:tcW w:w="991" w:type="pct"/>
                </w:tcPr>
                <w:p w:rsidR="00A959DC" w:rsidRDefault="00473054" w:rsidP="0048724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485.15</w:t>
                  </w:r>
                </w:p>
              </w:tc>
            </w:tr>
            <w:tr w:rsidR="00892134"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A959DC" w:rsidRDefault="006A450D" w:rsidP="00BC7A6A">
                  <w:pPr>
                    <w:pStyle w:val="BodyText3"/>
                    <w:numPr>
                      <w:ilvl w:val="0"/>
                      <w:numId w:val="16"/>
                    </w:numPr>
                    <w:spacing w:line="360" w:lineRule="auto"/>
                    <w:ind w:left="373"/>
                    <w:rPr>
                      <w:rFonts w:asciiTheme="minorHAnsi" w:hAnsiTheme="minorHAnsi" w:cstheme="minorHAnsi"/>
                    </w:rPr>
                  </w:pPr>
                  <w:r>
                    <w:rPr>
                      <w:rFonts w:asciiTheme="minorHAnsi" w:hAnsiTheme="minorHAnsi" w:cstheme="minorHAnsi"/>
                    </w:rPr>
                    <w:t xml:space="preserve"> </w:t>
                  </w:r>
                </w:p>
              </w:tc>
              <w:tc>
                <w:tcPr>
                  <w:tcW w:w="1651" w:type="pct"/>
                </w:tcPr>
                <w:p w:rsidR="00A959DC" w:rsidRDefault="003C1DA5" w:rsidP="003C1DA5">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Penerimaan Kembali Belanja Pegawai Tahun Anggaran Yang Lalu</w:t>
                  </w:r>
                </w:p>
              </w:tc>
              <w:tc>
                <w:tcPr>
                  <w:tcW w:w="1066" w:type="pct"/>
                </w:tcPr>
                <w:p w:rsidR="00A959DC" w:rsidRDefault="0048724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38" w:type="pct"/>
                </w:tcPr>
                <w:p w:rsidR="00A959DC" w:rsidRDefault="0048724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484</w:t>
                  </w:r>
                </w:p>
              </w:tc>
              <w:tc>
                <w:tcPr>
                  <w:tcW w:w="991" w:type="pct"/>
                </w:tcPr>
                <w:p w:rsidR="00A959DC" w:rsidRDefault="0048724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892134"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A959DC" w:rsidRDefault="006A450D" w:rsidP="00BC7A6A">
                  <w:pPr>
                    <w:pStyle w:val="BodyText3"/>
                    <w:numPr>
                      <w:ilvl w:val="0"/>
                      <w:numId w:val="16"/>
                    </w:numPr>
                    <w:spacing w:line="360" w:lineRule="auto"/>
                    <w:ind w:left="373"/>
                    <w:rPr>
                      <w:rFonts w:asciiTheme="minorHAnsi" w:hAnsiTheme="minorHAnsi" w:cstheme="minorHAnsi"/>
                    </w:rPr>
                  </w:pPr>
                  <w:r>
                    <w:rPr>
                      <w:rFonts w:asciiTheme="minorHAnsi" w:hAnsiTheme="minorHAnsi" w:cstheme="minorHAnsi"/>
                    </w:rPr>
                    <w:t xml:space="preserve"> </w:t>
                  </w:r>
                </w:p>
              </w:tc>
              <w:tc>
                <w:tcPr>
                  <w:tcW w:w="1651" w:type="pct"/>
                </w:tcPr>
                <w:p w:rsidR="00A959DC" w:rsidRDefault="003C1DA5" w:rsidP="003C1DA5">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Pendapatan dari Pemindahtanganan BMN Lainnya</w:t>
                  </w:r>
                </w:p>
              </w:tc>
              <w:tc>
                <w:tcPr>
                  <w:tcW w:w="1066" w:type="pct"/>
                </w:tcPr>
                <w:p w:rsidR="00A959DC" w:rsidRDefault="00487244" w:rsidP="0048724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38" w:type="pct"/>
                </w:tcPr>
                <w:p w:rsidR="00A959DC" w:rsidRDefault="00487244" w:rsidP="0048724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1" w:type="pct"/>
                </w:tcPr>
                <w:p w:rsidR="00A959DC" w:rsidRDefault="00487244" w:rsidP="0048724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892134"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shd w:val="clear" w:color="auto" w:fill="1F497D" w:themeFill="text2"/>
                </w:tcPr>
                <w:p w:rsidR="00A959DC" w:rsidRDefault="00A959DC" w:rsidP="007F7932">
                  <w:pPr>
                    <w:pStyle w:val="BodyText3"/>
                    <w:spacing w:line="360" w:lineRule="auto"/>
                    <w:rPr>
                      <w:rFonts w:asciiTheme="minorHAnsi" w:hAnsiTheme="minorHAnsi" w:cstheme="minorHAnsi"/>
                      <w:color w:val="FFFFFF" w:themeColor="background1"/>
                    </w:rPr>
                  </w:pPr>
                </w:p>
              </w:tc>
              <w:tc>
                <w:tcPr>
                  <w:tcW w:w="1651" w:type="pct"/>
                  <w:shd w:val="clear" w:color="auto" w:fill="1F497D" w:themeFill="text2"/>
                </w:tcPr>
                <w:p w:rsidR="00A959DC" w:rsidRDefault="00D507B3" w:rsidP="00415901">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Total Pendapatan</w:t>
                  </w:r>
                </w:p>
              </w:tc>
              <w:tc>
                <w:tcPr>
                  <w:tcW w:w="1066" w:type="pct"/>
                  <w:shd w:val="clear" w:color="auto" w:fill="1F497D" w:themeFill="text2"/>
                </w:tcPr>
                <w:p w:rsidR="00A959DC" w:rsidRDefault="00473054"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9.000.000</w:t>
                  </w:r>
                </w:p>
              </w:tc>
              <w:tc>
                <w:tcPr>
                  <w:tcW w:w="838" w:type="pct"/>
                  <w:shd w:val="clear" w:color="auto" w:fill="1F497D" w:themeFill="text2"/>
                </w:tcPr>
                <w:p w:rsidR="00A959DC" w:rsidRDefault="00473054"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33.592.858</w:t>
                  </w:r>
                </w:p>
              </w:tc>
              <w:tc>
                <w:tcPr>
                  <w:tcW w:w="991" w:type="pct"/>
                  <w:shd w:val="clear" w:color="auto" w:fill="1F497D" w:themeFill="text2"/>
                </w:tcPr>
                <w:p w:rsidR="00A959DC" w:rsidRDefault="00473054"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373.25</w:t>
                  </w:r>
                </w:p>
              </w:tc>
            </w:tr>
          </w:tbl>
          <w:p w:rsidR="00A959DC" w:rsidRDefault="00E51B9D" w:rsidP="00382CBB">
            <w:pPr>
              <w:pStyle w:val="ListParagraph"/>
              <w:spacing w:after="240"/>
              <w:ind w:left="312"/>
              <w:contextualSpacing w:val="0"/>
              <w:jc w:val="both"/>
              <w:rPr>
                <w:sz w:val="16"/>
                <w:szCs w:val="16"/>
              </w:rPr>
            </w:pPr>
            <w:r>
              <w:rPr>
                <w:rFonts w:cstheme="minorHAnsi"/>
                <w:color w:val="1F497D" w:themeColor="text2"/>
                <w:sz w:val="20"/>
                <w:szCs w:val="20"/>
              </w:rPr>
              <w:tab/>
            </w:r>
          </w:p>
        </w:tc>
      </w:tr>
      <w:tr w:rsidR="00A959DC" w:rsidTr="00415901">
        <w:tc>
          <w:tcPr>
            <w:tcW w:w="571" w:type="pct"/>
          </w:tcPr>
          <w:p w:rsidR="00A959DC" w:rsidRDefault="00A959DC" w:rsidP="007F7932">
            <w:pPr>
              <w:jc w:val="right"/>
              <w:rPr>
                <w:b/>
                <w:i/>
                <w:color w:val="1F497D" w:themeColor="text2"/>
                <w:sz w:val="16"/>
                <w:szCs w:val="16"/>
              </w:rPr>
            </w:pPr>
          </w:p>
        </w:tc>
        <w:tc>
          <w:tcPr>
            <w:tcW w:w="4429" w:type="pct"/>
          </w:tcPr>
          <w:p w:rsidR="00687701" w:rsidRDefault="0002281C" w:rsidP="00687701">
            <w:pPr>
              <w:tabs>
                <w:tab w:val="left" w:pos="312"/>
              </w:tabs>
              <w:spacing w:line="360" w:lineRule="auto"/>
              <w:ind w:left="312"/>
              <w:jc w:val="both"/>
              <w:rPr>
                <w:lang w:val="en-ID"/>
              </w:rPr>
            </w:pPr>
            <w:r>
              <w:t xml:space="preserve">Realisasi Pendapatan Negara dan Hibah TA 2017 mengalami </w:t>
            </w:r>
            <w:r w:rsidR="00473054">
              <w:rPr>
                <w:lang w:val="en-ID"/>
              </w:rPr>
              <w:t xml:space="preserve">kenaikan </w:t>
            </w:r>
            <w:r>
              <w:t xml:space="preserve">sebesar Rp. </w:t>
            </w:r>
            <w:r w:rsidR="00473054">
              <w:rPr>
                <w:lang w:val="en-ID"/>
              </w:rPr>
              <w:t>24.749.593</w:t>
            </w:r>
            <w:r>
              <w:t xml:space="preserve"> atau</w:t>
            </w:r>
            <w:r w:rsidR="00F76319">
              <w:rPr>
                <w:lang w:val="en-ID"/>
              </w:rPr>
              <w:t xml:space="preserve"> 279.8 </w:t>
            </w:r>
            <w:r>
              <w:t>persen dibandingkan TA 2016</w:t>
            </w:r>
            <w:r w:rsidR="00687701">
              <w:t>. Hal ini disebabkan karena:</w:t>
            </w:r>
          </w:p>
          <w:p w:rsidR="00687701" w:rsidRDefault="0002281C" w:rsidP="00687701">
            <w:pPr>
              <w:pStyle w:val="ListParagraph"/>
              <w:numPr>
                <w:ilvl w:val="3"/>
                <w:numId w:val="24"/>
              </w:numPr>
              <w:tabs>
                <w:tab w:val="clear" w:pos="2880"/>
                <w:tab w:val="left" w:pos="523"/>
              </w:tabs>
              <w:spacing w:line="360" w:lineRule="auto"/>
              <w:ind w:left="523" w:hanging="218"/>
              <w:rPr>
                <w:lang w:val="en-ID"/>
              </w:rPr>
            </w:pPr>
            <w:r>
              <w:t>Men</w:t>
            </w:r>
            <w:r w:rsidR="00F76319">
              <w:rPr>
                <w:lang w:val="en-ID"/>
              </w:rPr>
              <w:t xml:space="preserve">ingkatnya </w:t>
            </w:r>
            <w:r>
              <w:t>penerimaan kembali persekot/uang muka gaji;</w:t>
            </w:r>
          </w:p>
          <w:p w:rsidR="00687701" w:rsidRPr="00687701" w:rsidRDefault="00F76319" w:rsidP="00687701">
            <w:pPr>
              <w:pStyle w:val="ListParagraph"/>
              <w:numPr>
                <w:ilvl w:val="3"/>
                <w:numId w:val="24"/>
              </w:numPr>
              <w:tabs>
                <w:tab w:val="clear" w:pos="2880"/>
                <w:tab w:val="left" w:pos="523"/>
              </w:tabs>
              <w:spacing w:line="360" w:lineRule="auto"/>
              <w:ind w:left="523" w:hanging="218"/>
              <w:rPr>
                <w:lang w:val="en-ID"/>
              </w:rPr>
            </w:pPr>
            <w:r>
              <w:rPr>
                <w:lang w:val="en-ID"/>
              </w:rPr>
              <w:t>Meningkatnya pendapatan sewa tanah, gedung dan bangunan</w:t>
            </w:r>
            <w:r w:rsidR="00687701">
              <w:rPr>
                <w:lang w:val="en-ID"/>
              </w:rPr>
              <w:t>;</w:t>
            </w:r>
          </w:p>
          <w:p w:rsidR="00A959DC" w:rsidRDefault="0002281C" w:rsidP="0046187F">
            <w:pPr>
              <w:tabs>
                <w:tab w:val="left" w:pos="312"/>
              </w:tabs>
              <w:spacing w:after="240" w:line="360" w:lineRule="auto"/>
              <w:ind w:left="312"/>
              <w:jc w:val="both"/>
              <w:rPr>
                <w:rFonts w:cstheme="minorHAnsi"/>
                <w:lang w:val="en-ID"/>
              </w:rPr>
            </w:pPr>
            <w:r>
              <w:rPr>
                <w:rFonts w:cstheme="minorHAnsi"/>
              </w:rPr>
              <w:t xml:space="preserve">Perbandingan realisasi PNBP TA 2017  dan </w:t>
            </w:r>
            <w:r w:rsidR="00707912">
              <w:rPr>
                <w:rFonts w:cstheme="minorHAnsi"/>
                <w:lang w:val="en-ID"/>
              </w:rPr>
              <w:t xml:space="preserve">TA </w:t>
            </w:r>
            <w:r>
              <w:rPr>
                <w:rFonts w:cstheme="minorHAnsi"/>
              </w:rPr>
              <w:t>2016  disajikan dalam tabel dibawah ini :</w:t>
            </w:r>
          </w:p>
          <w:p w:rsidR="009A603E" w:rsidRDefault="009A603E" w:rsidP="0046187F">
            <w:pPr>
              <w:tabs>
                <w:tab w:val="left" w:pos="312"/>
              </w:tabs>
              <w:spacing w:after="240" w:line="360" w:lineRule="auto"/>
              <w:ind w:left="312"/>
              <w:jc w:val="both"/>
              <w:rPr>
                <w:rFonts w:cstheme="minorHAnsi"/>
                <w:lang w:val="en-ID"/>
              </w:rPr>
            </w:pPr>
          </w:p>
          <w:p w:rsidR="009A603E" w:rsidRDefault="009A603E" w:rsidP="0046187F">
            <w:pPr>
              <w:tabs>
                <w:tab w:val="left" w:pos="312"/>
              </w:tabs>
              <w:spacing w:after="240" w:line="360" w:lineRule="auto"/>
              <w:ind w:left="312"/>
              <w:jc w:val="both"/>
              <w:rPr>
                <w:rFonts w:cstheme="minorHAnsi"/>
                <w:lang w:val="en-ID"/>
              </w:rPr>
            </w:pPr>
          </w:p>
          <w:p w:rsidR="00F552D1" w:rsidRDefault="00F552D1" w:rsidP="00F552D1">
            <w:pPr>
              <w:tabs>
                <w:tab w:val="left" w:pos="312"/>
              </w:tabs>
              <w:spacing w:line="360" w:lineRule="auto"/>
              <w:jc w:val="both"/>
              <w:rPr>
                <w:rFonts w:cstheme="minorHAnsi"/>
                <w:lang w:val="en-ID"/>
              </w:rPr>
            </w:pPr>
          </w:p>
          <w:p w:rsidR="00F552D1" w:rsidRPr="009A603E" w:rsidRDefault="00F552D1" w:rsidP="00F552D1">
            <w:pPr>
              <w:tabs>
                <w:tab w:val="left" w:pos="312"/>
              </w:tabs>
              <w:spacing w:line="360" w:lineRule="auto"/>
              <w:jc w:val="both"/>
              <w:rPr>
                <w:rFonts w:cstheme="minorHAnsi"/>
                <w:lang w:val="en-ID"/>
              </w:rPr>
            </w:pPr>
          </w:p>
          <w:p w:rsidR="00A959DC" w:rsidRDefault="0002281C" w:rsidP="0002281C">
            <w:pPr>
              <w:pStyle w:val="Caption"/>
              <w:keepNext/>
              <w:jc w:val="center"/>
              <w:rPr>
                <w:color w:val="1F497D" w:themeColor="text2"/>
              </w:rPr>
            </w:pPr>
            <w:bookmarkStart w:id="40" w:name="_Toc504121329"/>
            <w:r>
              <w:rPr>
                <w:color w:val="1F497D" w:themeColor="text2"/>
              </w:rPr>
              <w:lastRenderedPageBreak/>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341D3">
              <w:rPr>
                <w:noProof/>
                <w:color w:val="1F497D" w:themeColor="text2"/>
              </w:rPr>
              <w:t>4</w:t>
            </w:r>
            <w:r>
              <w:rPr>
                <w:color w:val="1F497D" w:themeColor="text2"/>
              </w:rPr>
              <w:fldChar w:fldCharType="end"/>
            </w:r>
            <w:r>
              <w:rPr>
                <w:color w:val="1F497D" w:themeColor="text2"/>
              </w:rPr>
              <w:t xml:space="preserve"> Perbandingan Reali</w:t>
            </w:r>
            <w:r w:rsidR="003964DB">
              <w:rPr>
                <w:color w:val="1F497D" w:themeColor="text2"/>
              </w:rPr>
              <w:t xml:space="preserve">sasi PNBP </w:t>
            </w:r>
            <w:r w:rsidR="009E414D">
              <w:rPr>
                <w:color w:val="1F497D" w:themeColor="text2"/>
              </w:rPr>
              <w:t xml:space="preserve">TA </w:t>
            </w:r>
            <w:r w:rsidR="003964DB">
              <w:rPr>
                <w:color w:val="1F497D" w:themeColor="text2"/>
              </w:rPr>
              <w:t>2017</w:t>
            </w:r>
            <w:r>
              <w:rPr>
                <w:color w:val="1F497D" w:themeColor="text2"/>
              </w:rPr>
              <w:t xml:space="preserve"> dan </w:t>
            </w:r>
            <w:r w:rsidR="00687701">
              <w:rPr>
                <w:color w:val="1F497D" w:themeColor="text2"/>
                <w:lang w:val="en-ID"/>
              </w:rPr>
              <w:t xml:space="preserve">TA </w:t>
            </w:r>
            <w:r>
              <w:rPr>
                <w:color w:val="1F497D" w:themeColor="text2"/>
              </w:rPr>
              <w:t>2016</w:t>
            </w:r>
            <w:bookmarkEnd w:id="40"/>
            <w:r>
              <w:rPr>
                <w:color w:val="1F497D" w:themeColor="text2"/>
              </w:rPr>
              <w:t xml:space="preserve"> </w:t>
            </w:r>
          </w:p>
          <w:p w:rsidR="00A959DC" w:rsidRDefault="00382CBB" w:rsidP="0002281C">
            <w:pPr>
              <w:jc w:val="center"/>
              <w:rPr>
                <w:i/>
                <w:color w:val="1F497D" w:themeColor="text2"/>
                <w:sz w:val="18"/>
                <w:szCs w:val="18"/>
              </w:rPr>
            </w:pPr>
            <w:r>
              <w:rPr>
                <w:b/>
                <w:i/>
                <w:color w:val="1F497D" w:themeColor="text2"/>
                <w:sz w:val="16"/>
                <w:szCs w:val="18"/>
              </w:rPr>
              <w:t>(dalam satuan Rupiah)</w:t>
            </w:r>
          </w:p>
          <w:p w:rsidR="00A959DC" w:rsidRDefault="00A959DC" w:rsidP="0002281C">
            <w:pPr>
              <w:pStyle w:val="Caption"/>
              <w:keepNext/>
              <w:jc w:val="center"/>
              <w:rPr>
                <w:color w:val="1F497D" w:themeColor="text2"/>
                <w:sz w:val="20"/>
                <w:szCs w:val="20"/>
              </w:rPr>
            </w:pPr>
          </w:p>
          <w:tbl>
            <w:tblPr>
              <w:tblStyle w:val="ColorfulList-Accent5"/>
              <w:tblW w:w="7645" w:type="dxa"/>
              <w:tblLook w:val="04A0" w:firstRow="1" w:lastRow="0" w:firstColumn="1" w:lastColumn="0" w:noHBand="0" w:noVBand="1"/>
            </w:tblPr>
            <w:tblGrid>
              <w:gridCol w:w="711"/>
              <w:gridCol w:w="1903"/>
              <w:gridCol w:w="1171"/>
              <w:gridCol w:w="1408"/>
              <w:gridCol w:w="1398"/>
              <w:gridCol w:w="1054"/>
            </w:tblGrid>
            <w:tr w:rsidR="00A959DC" w:rsidTr="00A959DC">
              <w:trPr>
                <w:cnfStyle w:val="100000000000" w:firstRow="1" w:lastRow="0" w:firstColumn="0" w:lastColumn="0" w:oddVBand="0" w:evenVBand="0" w:oddHBand="0" w:evenHBand="0" w:firstRowFirstColumn="0" w:firstRowLastColumn="0" w:lastRowFirstColumn="0" w:lastRowLastColumn="0"/>
                <w:trHeight w:val="224"/>
              </w:trPr>
              <w:tc>
                <w:tcPr>
                  <w:cnfStyle w:val="001000000000" w:firstRow="0" w:lastRow="0" w:firstColumn="1" w:lastColumn="0" w:oddVBand="0" w:evenVBand="0" w:oddHBand="0" w:evenHBand="0" w:firstRowFirstColumn="0" w:firstRowLastColumn="0" w:lastRowFirstColumn="0" w:lastRowLastColumn="0"/>
                  <w:tcW w:w="445" w:type="pct"/>
                  <w:vMerge w:val="restart"/>
                </w:tcPr>
                <w:p w:rsidR="00A959DC" w:rsidRDefault="0002281C" w:rsidP="007F7932">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249" w:type="pct"/>
                  <w:vMerge w:val="restart"/>
                </w:tcPr>
                <w:p w:rsidR="00A959DC" w:rsidRDefault="0002281C"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Uraian</w:t>
                  </w:r>
                </w:p>
              </w:tc>
              <w:tc>
                <w:tcPr>
                  <w:tcW w:w="770" w:type="pct"/>
                  <w:vMerge w:val="restart"/>
                </w:tcPr>
                <w:p w:rsidR="00A959DC" w:rsidRDefault="0002281C"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925" w:type="pct"/>
                  <w:vMerge w:val="restart"/>
                </w:tcPr>
                <w:p w:rsidR="00A959DC" w:rsidRDefault="0002281C"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 </w:t>
                  </w:r>
                  <w:r w:rsidR="00687701">
                    <w:rPr>
                      <w:rFonts w:asciiTheme="minorHAnsi" w:hAnsiTheme="minorHAnsi" w:cstheme="minorHAnsi"/>
                    </w:rPr>
                    <w:t xml:space="preserve">TA </w:t>
                  </w:r>
                  <w:r>
                    <w:rPr>
                      <w:rFonts w:asciiTheme="minorHAnsi" w:hAnsiTheme="minorHAnsi" w:cstheme="minorHAnsi"/>
                    </w:rPr>
                    <w:t xml:space="preserve">2016 </w:t>
                  </w:r>
                </w:p>
              </w:tc>
              <w:tc>
                <w:tcPr>
                  <w:tcW w:w="1612" w:type="pct"/>
                  <w:gridSpan w:val="2"/>
                </w:tcPr>
                <w:p w:rsidR="00A959DC" w:rsidRDefault="0002281C"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Perubahan</w:t>
                  </w:r>
                </w:p>
              </w:tc>
            </w:tr>
            <w:tr w:rsidR="00A959DC" w:rsidTr="00A959DC">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445" w:type="pct"/>
                  <w:vMerge/>
                </w:tcPr>
                <w:p w:rsidR="00A959DC" w:rsidRDefault="00A959DC" w:rsidP="007F7932">
                  <w:pPr>
                    <w:pStyle w:val="BodyText3"/>
                    <w:spacing w:line="360" w:lineRule="auto"/>
                    <w:jc w:val="center"/>
                    <w:rPr>
                      <w:rFonts w:asciiTheme="minorHAnsi" w:hAnsiTheme="minorHAnsi" w:cstheme="minorHAnsi"/>
                    </w:rPr>
                  </w:pPr>
                </w:p>
              </w:tc>
              <w:tc>
                <w:tcPr>
                  <w:tcW w:w="1249" w:type="pct"/>
                  <w:vMerge/>
                  <w:shd w:val="clear" w:color="auto" w:fill="1F497D" w:themeFill="text2"/>
                </w:tcPr>
                <w:p w:rsidR="00A959DC" w:rsidRDefault="00A959DC" w:rsidP="007F793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770" w:type="pct"/>
                  <w:vMerge/>
                  <w:shd w:val="clear" w:color="auto" w:fill="1F497D" w:themeFill="text2"/>
                </w:tcPr>
                <w:p w:rsidR="00A959DC" w:rsidRDefault="00A959DC" w:rsidP="007F793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925" w:type="pct"/>
                  <w:vMerge/>
                  <w:shd w:val="clear" w:color="auto" w:fill="1F497D" w:themeFill="text2"/>
                </w:tcPr>
                <w:p w:rsidR="00A959DC" w:rsidRDefault="00A959DC" w:rsidP="007F793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918" w:type="pct"/>
                  <w:shd w:val="clear" w:color="auto" w:fill="1F497D" w:themeFill="text2"/>
                </w:tcPr>
                <w:p w:rsidR="00A959DC" w:rsidRDefault="00AA1F6A" w:rsidP="007F793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Rp</w:t>
                  </w:r>
                </w:p>
              </w:tc>
              <w:tc>
                <w:tcPr>
                  <w:tcW w:w="694" w:type="pct"/>
                  <w:shd w:val="clear" w:color="auto" w:fill="1F497D" w:themeFill="text2"/>
                </w:tcPr>
                <w:p w:rsidR="00A959DC" w:rsidRDefault="0002281C" w:rsidP="007F793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w:t>
                  </w:r>
                </w:p>
              </w:tc>
            </w:tr>
            <w:tr w:rsidR="00A959D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pct"/>
                </w:tcPr>
                <w:p w:rsidR="00A959DC" w:rsidRDefault="00E17256" w:rsidP="00BC7A6A">
                  <w:pPr>
                    <w:pStyle w:val="BodyText3"/>
                    <w:numPr>
                      <w:ilvl w:val="0"/>
                      <w:numId w:val="17"/>
                    </w:numPr>
                    <w:spacing w:line="360" w:lineRule="auto"/>
                    <w:ind w:left="427"/>
                    <w:rPr>
                      <w:rFonts w:asciiTheme="minorHAnsi" w:hAnsiTheme="minorHAnsi" w:cstheme="minorHAnsi"/>
                    </w:rPr>
                  </w:pPr>
                  <w:r>
                    <w:rPr>
                      <w:rFonts w:asciiTheme="minorHAnsi" w:hAnsiTheme="minorHAnsi" w:cstheme="minorHAnsi"/>
                    </w:rPr>
                    <w:t xml:space="preserve">   </w:t>
                  </w:r>
                </w:p>
              </w:tc>
              <w:tc>
                <w:tcPr>
                  <w:tcW w:w="1249" w:type="pct"/>
                </w:tcPr>
                <w:p w:rsidR="00A959DC" w:rsidRDefault="0002281C" w:rsidP="007F7932">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Pendapatan Sewa Tanah, Gedung, dan Bangunan</w:t>
                  </w:r>
                </w:p>
              </w:tc>
              <w:tc>
                <w:tcPr>
                  <w:tcW w:w="770" w:type="pct"/>
                </w:tcPr>
                <w:p w:rsidR="00A959DC" w:rsidRDefault="00F76319"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4.483.374</w:t>
                  </w:r>
                </w:p>
              </w:tc>
              <w:tc>
                <w:tcPr>
                  <w:tcW w:w="925" w:type="pct"/>
                </w:tcPr>
                <w:p w:rsidR="00A959DC" w:rsidRDefault="009B580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3.092.085</w:t>
                  </w:r>
                </w:p>
              </w:tc>
              <w:tc>
                <w:tcPr>
                  <w:tcW w:w="918" w:type="pct"/>
                </w:tcPr>
                <w:p w:rsidR="00A959DC" w:rsidRDefault="009B580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1.391.289</w:t>
                  </w:r>
                </w:p>
              </w:tc>
              <w:tc>
                <w:tcPr>
                  <w:tcW w:w="694" w:type="pct"/>
                </w:tcPr>
                <w:p w:rsidR="00A959DC" w:rsidRDefault="009B580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44.9</w:t>
                  </w: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pct"/>
                </w:tcPr>
                <w:p w:rsidR="00A959DC" w:rsidRDefault="00E17256" w:rsidP="00BC7A6A">
                  <w:pPr>
                    <w:pStyle w:val="BodyText3"/>
                    <w:numPr>
                      <w:ilvl w:val="0"/>
                      <w:numId w:val="17"/>
                    </w:numPr>
                    <w:spacing w:line="360" w:lineRule="auto"/>
                    <w:ind w:left="427"/>
                    <w:rPr>
                      <w:rFonts w:asciiTheme="minorHAnsi" w:hAnsiTheme="minorHAnsi" w:cstheme="minorHAnsi"/>
                    </w:rPr>
                  </w:pPr>
                  <w:r>
                    <w:rPr>
                      <w:rFonts w:asciiTheme="minorHAnsi" w:hAnsiTheme="minorHAnsi" w:cstheme="minorHAnsi"/>
                    </w:rPr>
                    <w:t xml:space="preserve">   </w:t>
                  </w:r>
                </w:p>
              </w:tc>
              <w:tc>
                <w:tcPr>
                  <w:tcW w:w="1249" w:type="pct"/>
                </w:tcPr>
                <w:p w:rsidR="00A959DC" w:rsidRDefault="0002281C" w:rsidP="007F7932">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Penerimaan Kembali Persekot/Uang Muka Gaji</w:t>
                  </w:r>
                </w:p>
              </w:tc>
              <w:tc>
                <w:tcPr>
                  <w:tcW w:w="770" w:type="pct"/>
                </w:tcPr>
                <w:p w:rsidR="00A959DC" w:rsidRDefault="00F76319"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29.109.000</w:t>
                  </w:r>
                </w:p>
              </w:tc>
              <w:tc>
                <w:tcPr>
                  <w:tcW w:w="925" w:type="pct"/>
                </w:tcPr>
                <w:p w:rsidR="00A959DC" w:rsidRDefault="009B580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4.701.180</w:t>
                  </w:r>
                </w:p>
              </w:tc>
              <w:tc>
                <w:tcPr>
                  <w:tcW w:w="918" w:type="pct"/>
                </w:tcPr>
                <w:p w:rsidR="00A959DC" w:rsidRDefault="009B580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24.407.820</w:t>
                  </w:r>
                </w:p>
              </w:tc>
              <w:tc>
                <w:tcPr>
                  <w:tcW w:w="694" w:type="pct"/>
                </w:tcPr>
                <w:p w:rsidR="00A959DC" w:rsidRDefault="009B580C" w:rsidP="009B580C">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519.1</w:t>
                  </w:r>
                </w:p>
              </w:tc>
            </w:tr>
            <w:tr w:rsidR="00A959D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pct"/>
                </w:tcPr>
                <w:p w:rsidR="00A959DC" w:rsidRDefault="00E17256" w:rsidP="00BC7A6A">
                  <w:pPr>
                    <w:pStyle w:val="BodyText3"/>
                    <w:numPr>
                      <w:ilvl w:val="0"/>
                      <w:numId w:val="17"/>
                    </w:numPr>
                    <w:spacing w:line="360" w:lineRule="auto"/>
                    <w:ind w:left="427"/>
                    <w:rPr>
                      <w:rFonts w:asciiTheme="minorHAnsi" w:hAnsiTheme="minorHAnsi" w:cstheme="minorHAnsi"/>
                    </w:rPr>
                  </w:pPr>
                  <w:r>
                    <w:rPr>
                      <w:rFonts w:asciiTheme="minorHAnsi" w:hAnsiTheme="minorHAnsi" w:cstheme="minorHAnsi"/>
                    </w:rPr>
                    <w:t xml:space="preserve">   </w:t>
                  </w:r>
                </w:p>
              </w:tc>
              <w:tc>
                <w:tcPr>
                  <w:tcW w:w="1249" w:type="pct"/>
                </w:tcPr>
                <w:p w:rsidR="00A959DC" w:rsidRDefault="0002281C" w:rsidP="007F7932">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Penerimaan Kembali Belanja Pegawai Tahun Anggaran Yang Lalu</w:t>
                  </w:r>
                </w:p>
              </w:tc>
              <w:tc>
                <w:tcPr>
                  <w:tcW w:w="770" w:type="pct"/>
                </w:tcPr>
                <w:p w:rsidR="00A959DC"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484</w:t>
                  </w:r>
                </w:p>
              </w:tc>
              <w:tc>
                <w:tcPr>
                  <w:tcW w:w="925" w:type="pct"/>
                </w:tcPr>
                <w:p w:rsidR="00A959DC"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18" w:type="pct"/>
                </w:tcPr>
                <w:p w:rsidR="00A959DC"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484</w:t>
                  </w:r>
                </w:p>
              </w:tc>
              <w:tc>
                <w:tcPr>
                  <w:tcW w:w="694" w:type="pct"/>
                </w:tcPr>
                <w:p w:rsidR="00A959DC"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pct"/>
                </w:tcPr>
                <w:p w:rsidR="00A959DC" w:rsidRDefault="00E17256" w:rsidP="00BC7A6A">
                  <w:pPr>
                    <w:pStyle w:val="BodyText3"/>
                    <w:numPr>
                      <w:ilvl w:val="0"/>
                      <w:numId w:val="17"/>
                    </w:numPr>
                    <w:spacing w:line="360" w:lineRule="auto"/>
                    <w:ind w:left="427"/>
                    <w:rPr>
                      <w:rFonts w:asciiTheme="minorHAnsi" w:hAnsiTheme="minorHAnsi" w:cstheme="minorHAnsi"/>
                    </w:rPr>
                  </w:pPr>
                  <w:r>
                    <w:rPr>
                      <w:rFonts w:asciiTheme="minorHAnsi" w:hAnsiTheme="minorHAnsi" w:cstheme="minorHAnsi"/>
                    </w:rPr>
                    <w:t xml:space="preserve">   </w:t>
                  </w:r>
                </w:p>
              </w:tc>
              <w:tc>
                <w:tcPr>
                  <w:tcW w:w="1249" w:type="pct"/>
                </w:tcPr>
                <w:p w:rsidR="00A959DC" w:rsidRDefault="0002281C" w:rsidP="007F7932">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Pendapatan dari Pemindahtanganan BMN Lainnya</w:t>
                  </w:r>
                </w:p>
              </w:tc>
              <w:tc>
                <w:tcPr>
                  <w:tcW w:w="770" w:type="pct"/>
                </w:tcPr>
                <w:p w:rsidR="00A959DC" w:rsidRDefault="0002281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25" w:type="pct"/>
                </w:tcPr>
                <w:p w:rsidR="00A959DC" w:rsidRDefault="009B580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1.050.000</w:t>
                  </w:r>
                </w:p>
              </w:tc>
              <w:tc>
                <w:tcPr>
                  <w:tcW w:w="918" w:type="pct"/>
                </w:tcPr>
                <w:p w:rsidR="00A959DC" w:rsidRDefault="008D7A8A"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(1.050.000)</w:t>
                  </w:r>
                </w:p>
              </w:tc>
              <w:tc>
                <w:tcPr>
                  <w:tcW w:w="694" w:type="pct"/>
                </w:tcPr>
                <w:p w:rsidR="00A959DC" w:rsidRDefault="0002281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(100,00)</w:t>
                  </w:r>
                </w:p>
              </w:tc>
            </w:tr>
            <w:tr w:rsidR="00A959D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pct"/>
                  <w:shd w:val="clear" w:color="auto" w:fill="1F497D" w:themeFill="text2"/>
                </w:tcPr>
                <w:p w:rsidR="00A959DC" w:rsidRDefault="00A959DC" w:rsidP="007F7932">
                  <w:pPr>
                    <w:pStyle w:val="BodyText3"/>
                    <w:spacing w:line="360" w:lineRule="auto"/>
                    <w:rPr>
                      <w:rFonts w:asciiTheme="minorHAnsi" w:hAnsiTheme="minorHAnsi" w:cstheme="minorHAnsi"/>
                      <w:color w:val="FFFFFF" w:themeColor="background1"/>
                    </w:rPr>
                  </w:pPr>
                </w:p>
              </w:tc>
              <w:tc>
                <w:tcPr>
                  <w:tcW w:w="1249" w:type="pct"/>
                  <w:shd w:val="clear" w:color="auto" w:fill="1F497D" w:themeFill="text2"/>
                </w:tcPr>
                <w:p w:rsidR="00A959DC" w:rsidRDefault="00D507B3" w:rsidP="007F7932">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Total Pendapatan</w:t>
                  </w:r>
                </w:p>
              </w:tc>
              <w:tc>
                <w:tcPr>
                  <w:tcW w:w="770" w:type="pct"/>
                  <w:shd w:val="clear" w:color="auto" w:fill="1F497D" w:themeFill="text2"/>
                </w:tcPr>
                <w:p w:rsidR="00A959DC" w:rsidRDefault="00F76319"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33.592.858</w:t>
                  </w:r>
                </w:p>
              </w:tc>
              <w:tc>
                <w:tcPr>
                  <w:tcW w:w="925" w:type="pct"/>
                  <w:shd w:val="clear" w:color="auto" w:fill="1F497D" w:themeFill="text2"/>
                </w:tcPr>
                <w:p w:rsidR="00A959DC" w:rsidRDefault="009B580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8.843.265</w:t>
                  </w:r>
                </w:p>
              </w:tc>
              <w:tc>
                <w:tcPr>
                  <w:tcW w:w="918" w:type="pct"/>
                  <w:shd w:val="clear" w:color="auto" w:fill="1F497D" w:themeFill="text2"/>
                </w:tcPr>
                <w:p w:rsidR="00A959DC" w:rsidRDefault="009B580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24.749.593</w:t>
                  </w:r>
                </w:p>
              </w:tc>
              <w:tc>
                <w:tcPr>
                  <w:tcW w:w="694" w:type="pct"/>
                  <w:shd w:val="clear" w:color="auto" w:fill="1F497D" w:themeFill="text2"/>
                </w:tcPr>
                <w:p w:rsidR="00A959DC" w:rsidRDefault="009B580C" w:rsidP="0068770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279.8</w:t>
                  </w:r>
                </w:p>
              </w:tc>
            </w:tr>
          </w:tbl>
          <w:p w:rsidR="00A959DC" w:rsidRPr="00687701" w:rsidRDefault="0002281C" w:rsidP="00687701">
            <w:pPr>
              <w:pStyle w:val="Caption"/>
              <w:keepNext/>
              <w:tabs>
                <w:tab w:val="left" w:pos="7575"/>
              </w:tabs>
              <w:ind w:left="709"/>
              <w:rPr>
                <w:rFonts w:cstheme="minorHAnsi"/>
                <w:color w:val="1F497D" w:themeColor="text2"/>
                <w:sz w:val="20"/>
                <w:szCs w:val="20"/>
                <w:lang w:val="en-ID"/>
              </w:rPr>
            </w:pPr>
            <w:r>
              <w:rPr>
                <w:rFonts w:cstheme="minorHAnsi"/>
                <w:color w:val="1F497D" w:themeColor="text2"/>
                <w:sz w:val="20"/>
                <w:szCs w:val="20"/>
              </w:rPr>
              <w:tab/>
            </w:r>
          </w:p>
        </w:tc>
      </w:tr>
      <w:tr w:rsidR="00A959DC" w:rsidTr="00415901">
        <w:tc>
          <w:tcPr>
            <w:tcW w:w="571" w:type="pct"/>
          </w:tcPr>
          <w:p w:rsidR="00A959DC" w:rsidRDefault="00A959DC" w:rsidP="007F7932">
            <w:pPr>
              <w:jc w:val="right"/>
              <w:rPr>
                <w:b/>
                <w:i/>
                <w:color w:val="1F497D" w:themeColor="text2"/>
                <w:sz w:val="16"/>
                <w:szCs w:val="16"/>
              </w:rPr>
            </w:pPr>
          </w:p>
        </w:tc>
        <w:tc>
          <w:tcPr>
            <w:tcW w:w="4429" w:type="pct"/>
          </w:tcPr>
          <w:p w:rsidR="00A959DC" w:rsidRDefault="007F7932" w:rsidP="00BC7A6A">
            <w:pPr>
              <w:pStyle w:val="Heading3"/>
              <w:numPr>
                <w:ilvl w:val="0"/>
                <w:numId w:val="14"/>
              </w:numPr>
              <w:pBdr>
                <w:bottom w:val="dotted" w:sz="2" w:space="1" w:color="4F81BD" w:themeColor="accent1"/>
              </w:pBdr>
              <w:spacing w:after="240"/>
              <w:ind w:left="317" w:hanging="425"/>
              <w:outlineLvl w:val="2"/>
            </w:pPr>
            <w:bookmarkStart w:id="41" w:name="_Toc488582097"/>
            <w:bookmarkStart w:id="42" w:name="_Toc424108687"/>
            <w:r>
              <w:t>Belanja</w:t>
            </w:r>
            <w:bookmarkEnd w:id="41"/>
            <w:r>
              <w:t xml:space="preserve"> </w:t>
            </w:r>
            <w:bookmarkEnd w:id="42"/>
          </w:p>
        </w:tc>
      </w:tr>
      <w:tr w:rsidR="00A959DC" w:rsidTr="00415901">
        <w:tc>
          <w:tcPr>
            <w:tcW w:w="571" w:type="pct"/>
          </w:tcPr>
          <w:p w:rsidR="00A959DC" w:rsidRDefault="008D7A8A" w:rsidP="008D7A8A">
            <w:pPr>
              <w:jc w:val="right"/>
              <w:rPr>
                <w:b/>
                <w:i/>
                <w:color w:val="1F497D" w:themeColor="text2"/>
                <w:sz w:val="16"/>
                <w:szCs w:val="16"/>
              </w:rPr>
            </w:pPr>
            <w:r>
              <w:rPr>
                <w:b/>
                <w:i/>
                <w:color w:val="1F497D" w:themeColor="text2"/>
                <w:sz w:val="16"/>
                <w:szCs w:val="16"/>
              </w:rPr>
              <w:t>Realisasi Belanja Negara :</w:t>
            </w:r>
            <w:r>
              <w:rPr>
                <w:b/>
                <w:i/>
                <w:color w:val="1F497D" w:themeColor="text2"/>
                <w:sz w:val="16"/>
                <w:szCs w:val="16"/>
                <w:lang w:val="en-ID"/>
              </w:rPr>
              <w:t xml:space="preserve"> </w:t>
            </w:r>
            <w:r w:rsidR="009C23B9">
              <w:rPr>
                <w:b/>
                <w:i/>
                <w:color w:val="1F497D" w:themeColor="text2"/>
                <w:sz w:val="16"/>
                <w:szCs w:val="16"/>
              </w:rPr>
              <w:t>Rp</w:t>
            </w:r>
            <w:r>
              <w:rPr>
                <w:b/>
                <w:i/>
                <w:color w:val="1F497D" w:themeColor="text2"/>
                <w:sz w:val="16"/>
                <w:szCs w:val="16"/>
                <w:lang w:val="en-ID"/>
              </w:rPr>
              <w:t>.7.208.108.535</w:t>
            </w:r>
          </w:p>
        </w:tc>
        <w:tc>
          <w:tcPr>
            <w:tcW w:w="4429" w:type="pct"/>
          </w:tcPr>
          <w:p w:rsidR="00A959DC" w:rsidRDefault="009C23B9" w:rsidP="003215DE">
            <w:pPr>
              <w:pStyle w:val="ListParagraph"/>
              <w:spacing w:after="240" w:line="360" w:lineRule="auto"/>
              <w:ind w:left="312"/>
              <w:contextualSpacing w:val="0"/>
              <w:jc w:val="both"/>
              <w:rPr>
                <w:b/>
                <w:color w:val="1F497D" w:themeColor="text2"/>
              </w:rPr>
            </w:pPr>
            <w:r>
              <w:t>Realisasi Belanja Negara Pengad</w:t>
            </w:r>
            <w:r w:rsidR="003964DB">
              <w:t xml:space="preserve">ilan Agama Amuntai </w:t>
            </w:r>
            <w:r>
              <w:t xml:space="preserve">TA 2017 adalah sebesar Rp. </w:t>
            </w:r>
            <w:r w:rsidR="008D7A8A">
              <w:rPr>
                <w:lang w:val="en-ID"/>
              </w:rPr>
              <w:t xml:space="preserve">7.208.108.535 </w:t>
            </w:r>
            <w:r>
              <w:t xml:space="preserve">setelah dikurangi pengembalian belanja, atau sebesar </w:t>
            </w:r>
            <w:r w:rsidR="00AB557B">
              <w:rPr>
                <w:lang w:val="en-ID"/>
              </w:rPr>
              <w:t>98.01 persen</w:t>
            </w:r>
            <w:r>
              <w:t xml:space="preserve"> dari anggaran senilai Rp. </w:t>
            </w:r>
            <w:r w:rsidR="00AB557B">
              <w:rPr>
                <w:lang w:val="en-ID"/>
              </w:rPr>
              <w:t>7.272.423.000</w:t>
            </w:r>
            <w:r>
              <w:t xml:space="preserve"> Rincian anggaran dan realisasi belanja pada TA 2017  dapat dilihat pada tabel berikut ini :</w:t>
            </w:r>
          </w:p>
          <w:p w:rsidR="00A959DC" w:rsidRDefault="00A959DC" w:rsidP="009C23B9">
            <w:pPr>
              <w:pStyle w:val="Caption"/>
              <w:keepNext/>
              <w:jc w:val="center"/>
              <w:rPr>
                <w:sz w:val="20"/>
                <w:szCs w:val="20"/>
              </w:rPr>
            </w:pPr>
          </w:p>
          <w:p w:rsidR="00A959DC" w:rsidRDefault="003215DE" w:rsidP="003215DE">
            <w:pPr>
              <w:pStyle w:val="Caption"/>
              <w:keepNext/>
              <w:jc w:val="center"/>
              <w:rPr>
                <w:color w:val="1F497D" w:themeColor="text2"/>
              </w:rPr>
            </w:pPr>
            <w:bookmarkStart w:id="43" w:name="_Toc504121330"/>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341D3">
              <w:rPr>
                <w:noProof/>
                <w:color w:val="1F497D" w:themeColor="text2"/>
              </w:rPr>
              <w:t>5</w:t>
            </w:r>
            <w:r>
              <w:rPr>
                <w:color w:val="1F497D" w:themeColor="text2"/>
              </w:rPr>
              <w:fldChar w:fldCharType="end"/>
            </w:r>
            <w:r>
              <w:rPr>
                <w:color w:val="1F497D" w:themeColor="text2"/>
              </w:rPr>
              <w:t xml:space="preserve"> Rincian Anggaran dan Realisasi Belanja TA 2017</w:t>
            </w:r>
            <w:bookmarkEnd w:id="43"/>
            <w:r>
              <w:rPr>
                <w:color w:val="1F497D" w:themeColor="text2"/>
              </w:rPr>
              <w:t xml:space="preserve"> </w:t>
            </w:r>
          </w:p>
          <w:p w:rsidR="00A959DC" w:rsidRDefault="00382CBB" w:rsidP="003215DE">
            <w:pPr>
              <w:pStyle w:val="Caption"/>
              <w:keepNext/>
              <w:ind w:left="-3"/>
              <w:jc w:val="center"/>
              <w:rPr>
                <w:b w:val="0"/>
                <w:color w:val="1F497D" w:themeColor="text2"/>
              </w:rPr>
            </w:pPr>
            <w:r>
              <w:rPr>
                <w:i/>
                <w:color w:val="1F497D" w:themeColor="text2"/>
                <w:sz w:val="16"/>
              </w:rPr>
              <w:t>(dalam satuan Rupiah)</w:t>
            </w:r>
          </w:p>
          <w:tbl>
            <w:tblPr>
              <w:tblStyle w:val="ColorfulList-Accent5"/>
              <w:tblW w:w="5000" w:type="pct"/>
              <w:jc w:val="center"/>
              <w:tblLook w:val="04A0" w:firstRow="1" w:lastRow="0" w:firstColumn="1" w:lastColumn="0" w:noHBand="0" w:noVBand="1"/>
            </w:tblPr>
            <w:tblGrid>
              <w:gridCol w:w="2326"/>
              <w:gridCol w:w="1645"/>
              <w:gridCol w:w="1886"/>
              <w:gridCol w:w="2120"/>
            </w:tblGrid>
            <w:tr w:rsidR="00A959DC" w:rsidTr="00A959DC">
              <w:trPr>
                <w:cnfStyle w:val="100000000000" w:firstRow="1" w:lastRow="0" w:firstColumn="0" w:lastColumn="0" w:oddVBand="0" w:evenVBand="0" w:oddHBand="0" w:evenHBand="0" w:firstRowFirstColumn="0" w:firstRowLastColumn="0" w:lastRowFirstColumn="0" w:lastRowLastColumn="0"/>
                <w:trHeight w:val="413"/>
                <w:jc w:val="center"/>
              </w:trPr>
              <w:tc>
                <w:tcPr>
                  <w:cnfStyle w:val="001000000000" w:firstRow="0" w:lastRow="0" w:firstColumn="1" w:lastColumn="0" w:oddVBand="0" w:evenVBand="0" w:oddHBand="0" w:evenHBand="0" w:firstRowFirstColumn="0" w:firstRowLastColumn="0" w:lastRowFirstColumn="0" w:lastRowLastColumn="0"/>
                  <w:tcW w:w="1458" w:type="pct"/>
                  <w:vMerge w:val="restart"/>
                </w:tcPr>
                <w:p w:rsidR="00A959DC" w:rsidRDefault="00D91E09" w:rsidP="009C23B9">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3542" w:type="pct"/>
                  <w:gridSpan w:val="3"/>
                </w:tcPr>
                <w:p w:rsidR="00A959DC" w:rsidRDefault="00D91E09" w:rsidP="00AB557B">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  TA 2017 </w:t>
                  </w:r>
                </w:p>
              </w:tc>
            </w:tr>
            <w:tr w:rsidR="008D7A8A" w:rsidTr="00A959DC">
              <w:trPr>
                <w:cnfStyle w:val="000000100000" w:firstRow="0" w:lastRow="0" w:firstColumn="0" w:lastColumn="0" w:oddVBand="0" w:evenVBand="0" w:oddHBand="1"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458" w:type="pct"/>
                  <w:vMerge/>
                  <w:shd w:val="clear" w:color="auto" w:fill="1F497D" w:themeFill="text2"/>
                </w:tcPr>
                <w:p w:rsidR="00A959DC" w:rsidRDefault="00A959DC" w:rsidP="009C23B9">
                  <w:pPr>
                    <w:pStyle w:val="BodyText3"/>
                    <w:spacing w:line="360" w:lineRule="auto"/>
                    <w:jc w:val="center"/>
                    <w:rPr>
                      <w:rFonts w:asciiTheme="minorHAnsi" w:hAnsiTheme="minorHAnsi" w:cstheme="minorHAnsi"/>
                    </w:rPr>
                  </w:pPr>
                </w:p>
              </w:tc>
              <w:tc>
                <w:tcPr>
                  <w:tcW w:w="1031" w:type="pct"/>
                  <w:shd w:val="clear" w:color="auto" w:fill="1F497D" w:themeFill="text2"/>
                </w:tcPr>
                <w:p w:rsidR="00A959DC" w:rsidRDefault="00D91E09"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Pagu</w:t>
                  </w:r>
                </w:p>
              </w:tc>
              <w:tc>
                <w:tcPr>
                  <w:tcW w:w="1182" w:type="pct"/>
                  <w:shd w:val="clear" w:color="auto" w:fill="1F497D" w:themeFill="text2"/>
                </w:tcPr>
                <w:p w:rsidR="00A959DC" w:rsidRDefault="00D91E09"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Realisasi</w:t>
                  </w:r>
                </w:p>
              </w:tc>
              <w:tc>
                <w:tcPr>
                  <w:tcW w:w="1329" w:type="pct"/>
                  <w:shd w:val="clear" w:color="auto" w:fill="1F497D" w:themeFill="text2"/>
                </w:tcPr>
                <w:p w:rsidR="00A959DC" w:rsidRDefault="00D91E09"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p>
              </w:tc>
            </w:tr>
            <w:tr w:rsidR="008D7A8A"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tcPr>
                <w:p w:rsidR="00A959DC" w:rsidRDefault="003231C4" w:rsidP="009C23B9">
                  <w:pPr>
                    <w:pStyle w:val="BodyText3"/>
                    <w:spacing w:line="360" w:lineRule="auto"/>
                    <w:ind w:left="-113"/>
                    <w:rPr>
                      <w:rFonts w:asciiTheme="minorHAnsi" w:hAnsiTheme="minorHAnsi" w:cstheme="minorHAnsi"/>
                    </w:rPr>
                  </w:pPr>
                  <w:r>
                    <w:rPr>
                      <w:rFonts w:asciiTheme="minorHAnsi" w:hAnsiTheme="minorHAnsi" w:cstheme="minorHAnsi"/>
                    </w:rPr>
                    <w:t xml:space="preserve"> Belanja Pegawai</w:t>
                  </w:r>
                </w:p>
              </w:tc>
              <w:tc>
                <w:tcPr>
                  <w:tcW w:w="1031" w:type="pct"/>
                </w:tcPr>
                <w:p w:rsidR="00A959DC" w:rsidRDefault="00AB557B"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5.922.207.000</w:t>
                  </w:r>
                </w:p>
              </w:tc>
              <w:tc>
                <w:tcPr>
                  <w:tcW w:w="1182" w:type="pct"/>
                </w:tcPr>
                <w:p w:rsidR="00A959DC" w:rsidRDefault="00AB557B"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5.884.27</w:t>
                  </w:r>
                  <w:r w:rsidR="00D91E09">
                    <w:rPr>
                      <w:rFonts w:asciiTheme="minorHAnsi" w:hAnsiTheme="minorHAnsi" w:cstheme="minorHAnsi"/>
                      <w:b/>
                    </w:rPr>
                    <w:t>5</w:t>
                  </w:r>
                  <w:r>
                    <w:rPr>
                      <w:rFonts w:asciiTheme="minorHAnsi" w:hAnsiTheme="minorHAnsi" w:cstheme="minorHAnsi"/>
                      <w:b/>
                    </w:rPr>
                    <w:t>.975</w:t>
                  </w:r>
                </w:p>
              </w:tc>
              <w:tc>
                <w:tcPr>
                  <w:tcW w:w="1329" w:type="pct"/>
                </w:tcPr>
                <w:p w:rsidR="00A959DC" w:rsidRDefault="00F77873" w:rsidP="00AB557B">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99.36</w:t>
                  </w:r>
                </w:p>
              </w:tc>
            </w:tr>
            <w:tr w:rsidR="008D7A8A"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tcPr>
                <w:p w:rsidR="00A959DC" w:rsidRDefault="003231C4" w:rsidP="009C23B9">
                  <w:pPr>
                    <w:pStyle w:val="BodyText3"/>
                    <w:spacing w:line="360" w:lineRule="auto"/>
                    <w:ind w:left="-113"/>
                    <w:rPr>
                      <w:rFonts w:asciiTheme="minorHAnsi" w:hAnsiTheme="minorHAnsi" w:cstheme="minorHAnsi"/>
                    </w:rPr>
                  </w:pPr>
                  <w:r>
                    <w:rPr>
                      <w:rFonts w:asciiTheme="minorHAnsi" w:hAnsiTheme="minorHAnsi" w:cstheme="minorHAnsi"/>
                    </w:rPr>
                    <w:t xml:space="preserve"> Belanja Barang</w:t>
                  </w:r>
                </w:p>
              </w:tc>
              <w:tc>
                <w:tcPr>
                  <w:tcW w:w="1031" w:type="pct"/>
                </w:tcPr>
                <w:p w:rsidR="00A959DC"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792.216.000</w:t>
                  </w:r>
                </w:p>
              </w:tc>
              <w:tc>
                <w:tcPr>
                  <w:tcW w:w="1182" w:type="pct"/>
                </w:tcPr>
                <w:p w:rsidR="00A959DC" w:rsidRDefault="00AB557B"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766.388.560</w:t>
                  </w:r>
                </w:p>
              </w:tc>
              <w:tc>
                <w:tcPr>
                  <w:tcW w:w="1329" w:type="pct"/>
                </w:tcPr>
                <w:p w:rsidR="00A959DC" w:rsidRDefault="00F77873"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96.74</w:t>
                  </w:r>
                </w:p>
              </w:tc>
            </w:tr>
            <w:tr w:rsidR="008D7A8A"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tcPr>
                <w:p w:rsidR="00A959DC" w:rsidRDefault="003231C4" w:rsidP="009C23B9">
                  <w:pPr>
                    <w:pStyle w:val="BodyText3"/>
                    <w:spacing w:line="360" w:lineRule="auto"/>
                    <w:ind w:left="-113"/>
                    <w:rPr>
                      <w:rFonts w:asciiTheme="minorHAnsi" w:hAnsiTheme="minorHAnsi" w:cstheme="minorHAnsi"/>
                    </w:rPr>
                  </w:pPr>
                  <w:r>
                    <w:rPr>
                      <w:rFonts w:asciiTheme="minorHAnsi" w:hAnsiTheme="minorHAnsi" w:cstheme="minorHAnsi"/>
                    </w:rPr>
                    <w:t xml:space="preserve"> Belanja Modal</w:t>
                  </w:r>
                </w:p>
              </w:tc>
              <w:tc>
                <w:tcPr>
                  <w:tcW w:w="1031" w:type="pct"/>
                </w:tcPr>
                <w:p w:rsidR="00A959DC"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558.000.000</w:t>
                  </w:r>
                </w:p>
              </w:tc>
              <w:tc>
                <w:tcPr>
                  <w:tcW w:w="1182" w:type="pct"/>
                </w:tcPr>
                <w:p w:rsidR="00A959DC"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557.444.000</w:t>
                  </w:r>
                </w:p>
              </w:tc>
              <w:tc>
                <w:tcPr>
                  <w:tcW w:w="1329" w:type="pct"/>
                </w:tcPr>
                <w:p w:rsidR="00A959DC" w:rsidRDefault="00F77873" w:rsidP="00AB557B">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99.90</w:t>
                  </w:r>
                </w:p>
              </w:tc>
            </w:tr>
            <w:tr w:rsidR="008D7A8A"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shd w:val="clear" w:color="auto" w:fill="1F497D" w:themeFill="text2"/>
                </w:tcPr>
                <w:p w:rsidR="00A959DC" w:rsidRDefault="003231C4" w:rsidP="009C23B9">
                  <w:pPr>
                    <w:pStyle w:val="BodyText3"/>
                    <w:spacing w:line="360" w:lineRule="auto"/>
                    <w:ind w:left="-113"/>
                    <w:rPr>
                      <w:rFonts w:asciiTheme="minorHAnsi" w:hAnsiTheme="minorHAnsi" w:cstheme="minorHAnsi"/>
                      <w:color w:val="FFFFFF" w:themeColor="background1"/>
                    </w:rPr>
                  </w:pPr>
                  <w:r>
                    <w:rPr>
                      <w:rFonts w:asciiTheme="minorHAnsi" w:hAnsiTheme="minorHAnsi" w:cstheme="minorHAnsi"/>
                      <w:color w:val="FFFFFF" w:themeColor="background1"/>
                    </w:rPr>
                    <w:t xml:space="preserve"> Total Belanja Bruto</w:t>
                  </w:r>
                </w:p>
              </w:tc>
              <w:tc>
                <w:tcPr>
                  <w:tcW w:w="1031" w:type="pct"/>
                  <w:shd w:val="clear" w:color="auto" w:fill="1F497D" w:themeFill="text2"/>
                </w:tcPr>
                <w:p w:rsidR="00A959DC" w:rsidRDefault="009743E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7.272.423.000</w:t>
                  </w:r>
                </w:p>
              </w:tc>
              <w:tc>
                <w:tcPr>
                  <w:tcW w:w="1182" w:type="pct"/>
                  <w:shd w:val="clear" w:color="auto" w:fill="1F497D" w:themeFill="text2"/>
                </w:tcPr>
                <w:p w:rsidR="00A959DC" w:rsidRDefault="00AB557B" w:rsidP="009743E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7.208.10</w:t>
                  </w:r>
                  <w:r w:rsidR="009743E9">
                    <w:rPr>
                      <w:rFonts w:asciiTheme="minorHAnsi" w:hAnsiTheme="minorHAnsi" w:cstheme="minorHAnsi"/>
                      <w:b/>
                      <w:color w:val="FFFFFF" w:themeColor="background1"/>
                    </w:rPr>
                    <w:t>9</w:t>
                  </w:r>
                  <w:r>
                    <w:rPr>
                      <w:rFonts w:asciiTheme="minorHAnsi" w:hAnsiTheme="minorHAnsi" w:cstheme="minorHAnsi"/>
                      <w:b/>
                      <w:color w:val="FFFFFF" w:themeColor="background1"/>
                    </w:rPr>
                    <w:t>.</w:t>
                  </w:r>
                  <w:r w:rsidR="009743E9">
                    <w:rPr>
                      <w:rFonts w:asciiTheme="minorHAnsi" w:hAnsiTheme="minorHAnsi" w:cstheme="minorHAnsi"/>
                      <w:b/>
                      <w:color w:val="FFFFFF" w:themeColor="background1"/>
                    </w:rPr>
                    <w:t>25</w:t>
                  </w:r>
                  <w:r>
                    <w:rPr>
                      <w:rFonts w:asciiTheme="minorHAnsi" w:hAnsiTheme="minorHAnsi" w:cstheme="minorHAnsi"/>
                      <w:b/>
                      <w:color w:val="FFFFFF" w:themeColor="background1"/>
                    </w:rPr>
                    <w:t>5</w:t>
                  </w:r>
                </w:p>
              </w:tc>
              <w:tc>
                <w:tcPr>
                  <w:tcW w:w="1329" w:type="pct"/>
                  <w:shd w:val="clear" w:color="auto" w:fill="1F497D" w:themeFill="text2"/>
                </w:tcPr>
                <w:p w:rsidR="00A959DC" w:rsidRDefault="005925A5"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99.12</w:t>
                  </w:r>
                </w:p>
              </w:tc>
            </w:tr>
            <w:tr w:rsidR="008D7A8A"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tcPr>
                <w:p w:rsidR="00A959DC" w:rsidRDefault="003231C4" w:rsidP="009C23B9">
                  <w:pPr>
                    <w:pStyle w:val="BodyText3"/>
                    <w:spacing w:line="360" w:lineRule="auto"/>
                    <w:ind w:left="-113"/>
                    <w:rPr>
                      <w:rFonts w:asciiTheme="minorHAnsi" w:hAnsiTheme="minorHAnsi" w:cstheme="minorHAnsi"/>
                    </w:rPr>
                  </w:pPr>
                  <w:r>
                    <w:rPr>
                      <w:rFonts w:asciiTheme="minorHAnsi" w:hAnsiTheme="minorHAnsi" w:cstheme="minorHAnsi"/>
                    </w:rPr>
                    <w:t xml:space="preserve"> Pengembalian Belanja</w:t>
                  </w:r>
                </w:p>
              </w:tc>
              <w:tc>
                <w:tcPr>
                  <w:tcW w:w="1031" w:type="pct"/>
                </w:tcPr>
                <w:p w:rsidR="00A959DC" w:rsidRDefault="00A959DC" w:rsidP="00F0506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1182" w:type="pct"/>
                </w:tcPr>
                <w:p w:rsidR="00A959DC" w:rsidRDefault="00CA0367" w:rsidP="009743E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w:t>
                  </w:r>
                  <w:r w:rsidR="009743E9">
                    <w:rPr>
                      <w:rFonts w:asciiTheme="minorHAnsi" w:hAnsiTheme="minorHAnsi" w:cstheme="minorHAnsi"/>
                      <w:b/>
                    </w:rPr>
                    <w:t>720</w:t>
                  </w:r>
                  <w:r>
                    <w:rPr>
                      <w:rFonts w:asciiTheme="minorHAnsi" w:hAnsiTheme="minorHAnsi" w:cstheme="minorHAnsi"/>
                      <w:b/>
                    </w:rPr>
                    <w:t>)</w:t>
                  </w:r>
                </w:p>
              </w:tc>
              <w:tc>
                <w:tcPr>
                  <w:tcW w:w="1329" w:type="pct"/>
                </w:tcPr>
                <w:p w:rsidR="00A959DC" w:rsidRDefault="00CA0367" w:rsidP="00CA036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D7A8A"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shd w:val="clear" w:color="auto" w:fill="1F497D" w:themeFill="text2"/>
                </w:tcPr>
                <w:p w:rsidR="00A959DC" w:rsidRDefault="003231C4" w:rsidP="009C23B9">
                  <w:pPr>
                    <w:pStyle w:val="BodyText3"/>
                    <w:spacing w:line="360" w:lineRule="auto"/>
                    <w:ind w:left="-113"/>
                    <w:rPr>
                      <w:rFonts w:asciiTheme="minorHAnsi" w:hAnsiTheme="minorHAnsi" w:cstheme="minorHAnsi"/>
                      <w:color w:val="FFFFFF" w:themeColor="background1"/>
                    </w:rPr>
                  </w:pPr>
                  <w:r>
                    <w:rPr>
                      <w:rFonts w:asciiTheme="minorHAnsi" w:hAnsiTheme="minorHAnsi" w:cstheme="minorHAnsi"/>
                      <w:color w:val="FFFFFF" w:themeColor="background1"/>
                    </w:rPr>
                    <w:t xml:space="preserve"> Total Belanja Netto</w:t>
                  </w:r>
                </w:p>
              </w:tc>
              <w:tc>
                <w:tcPr>
                  <w:tcW w:w="1031" w:type="pct"/>
                  <w:shd w:val="clear" w:color="auto" w:fill="1F497D" w:themeFill="text2"/>
                </w:tcPr>
                <w:p w:rsidR="00A959DC" w:rsidRDefault="009743E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7.272.423.000</w:t>
                  </w:r>
                </w:p>
              </w:tc>
              <w:tc>
                <w:tcPr>
                  <w:tcW w:w="1182" w:type="pct"/>
                  <w:shd w:val="clear" w:color="auto" w:fill="1F497D" w:themeFill="text2"/>
                </w:tcPr>
                <w:p w:rsidR="00A959DC" w:rsidRDefault="00AB557B"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7.208.108.535</w:t>
                  </w:r>
                </w:p>
              </w:tc>
              <w:tc>
                <w:tcPr>
                  <w:tcW w:w="1329" w:type="pct"/>
                  <w:shd w:val="clear" w:color="auto" w:fill="1F497D" w:themeFill="text2"/>
                </w:tcPr>
                <w:p w:rsidR="00A959DC" w:rsidRDefault="009743E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99.12</w:t>
                  </w:r>
                </w:p>
              </w:tc>
            </w:tr>
          </w:tbl>
          <w:p w:rsidR="00A959DC" w:rsidRDefault="00A959DC" w:rsidP="009C23B9">
            <w:pPr>
              <w:jc w:val="center"/>
            </w:pPr>
          </w:p>
          <w:p w:rsidR="00A959DC" w:rsidRDefault="00B41C8A" w:rsidP="00B41C8A">
            <w:pPr>
              <w:widowControl w:val="0"/>
              <w:autoSpaceDE w:val="0"/>
              <w:autoSpaceDN w:val="0"/>
              <w:adjustRightInd w:val="0"/>
              <w:spacing w:line="360" w:lineRule="auto"/>
              <w:jc w:val="both"/>
              <w:rPr>
                <w:rFonts w:cstheme="minorHAnsi"/>
                <w:color w:val="000000"/>
              </w:rPr>
            </w:pPr>
            <w:r>
              <w:rPr>
                <w:rFonts w:cstheme="minorHAnsi"/>
                <w:color w:val="000000"/>
              </w:rPr>
              <w:t>Komposisi anggaran dan realisasi belanja dapat dilihat pada tabel berikut ini :</w:t>
            </w:r>
          </w:p>
          <w:p w:rsidR="00A959DC" w:rsidRDefault="00A959DC" w:rsidP="00CF63ED">
            <w:pPr>
              <w:pStyle w:val="Caption"/>
              <w:keepNext/>
              <w:jc w:val="center"/>
              <w:rPr>
                <w:color w:val="1F497D" w:themeColor="text2"/>
                <w:lang w:val="en-ID"/>
              </w:rPr>
            </w:pPr>
          </w:p>
          <w:p w:rsidR="009E1EE5" w:rsidRDefault="009E1EE5" w:rsidP="009E1EE5">
            <w:pPr>
              <w:rPr>
                <w:lang w:val="en-ID"/>
              </w:rPr>
            </w:pPr>
          </w:p>
          <w:p w:rsidR="009A603E" w:rsidRPr="009E1EE5" w:rsidRDefault="009A603E" w:rsidP="009E1EE5">
            <w:pPr>
              <w:rPr>
                <w:lang w:val="en-ID"/>
              </w:rPr>
            </w:pPr>
          </w:p>
          <w:p w:rsidR="00A959DC" w:rsidRDefault="002F1BD8" w:rsidP="00CF63ED">
            <w:pPr>
              <w:pStyle w:val="Caption"/>
              <w:keepNext/>
              <w:jc w:val="center"/>
              <w:rPr>
                <w:color w:val="1F497D" w:themeColor="text2"/>
              </w:rPr>
            </w:pPr>
            <w:bookmarkStart w:id="44" w:name="_Toc504121331"/>
            <w:bookmarkStart w:id="45" w:name="_Toc376373108"/>
            <w:r>
              <w:rPr>
                <w:color w:val="1F497D" w:themeColor="text2"/>
              </w:rPr>
              <w:lastRenderedPageBreak/>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341D3">
              <w:rPr>
                <w:noProof/>
                <w:color w:val="1F497D" w:themeColor="text2"/>
              </w:rPr>
              <w:t>6</w:t>
            </w:r>
            <w:r>
              <w:rPr>
                <w:color w:val="1F497D" w:themeColor="text2"/>
              </w:rPr>
              <w:fldChar w:fldCharType="end"/>
            </w:r>
            <w:r>
              <w:rPr>
                <w:color w:val="1F497D" w:themeColor="text2"/>
              </w:rPr>
              <w:t xml:space="preserve">  Komposisi Anggaran dan</w:t>
            </w:r>
            <w:r w:rsidR="00EE6682">
              <w:rPr>
                <w:color w:val="1F497D" w:themeColor="text2"/>
              </w:rPr>
              <w:t xml:space="preserve"> Realisasi Belanja </w:t>
            </w:r>
            <w:r>
              <w:rPr>
                <w:color w:val="1F497D" w:themeColor="text2"/>
              </w:rPr>
              <w:t>TA 2017</w:t>
            </w:r>
            <w:bookmarkEnd w:id="44"/>
            <w:r>
              <w:rPr>
                <w:color w:val="1F497D" w:themeColor="text2"/>
              </w:rPr>
              <w:t xml:space="preserve"> </w:t>
            </w:r>
            <w:bookmarkEnd w:id="45"/>
          </w:p>
          <w:p w:rsidR="00A959DC" w:rsidRDefault="00382CBB" w:rsidP="00CF63ED">
            <w:pPr>
              <w:pStyle w:val="Caption"/>
              <w:keepNext/>
              <w:jc w:val="center"/>
              <w:rPr>
                <w:color w:val="1F497D" w:themeColor="text2"/>
              </w:rPr>
            </w:pPr>
            <w:r>
              <w:rPr>
                <w:rFonts w:cstheme="minorHAnsi"/>
                <w:i/>
                <w:color w:val="1F497D" w:themeColor="text2"/>
                <w:sz w:val="16"/>
              </w:rPr>
              <w:t>(dalam satuan Rupiah)</w:t>
            </w:r>
          </w:p>
          <w:p w:rsidR="00A959DC" w:rsidRDefault="009C23B9" w:rsidP="009C23B9">
            <w:pPr>
              <w:pStyle w:val="ListParagraph"/>
              <w:ind w:left="312"/>
              <w:jc w:val="center"/>
            </w:pPr>
            <w:r>
              <w:rPr>
                <w:noProof/>
                <w:lang w:val="en-US"/>
              </w:rPr>
              <w:drawing>
                <wp:inline distT="0" distB="0" distL="0" distR="0" wp14:anchorId="7312DCDF" wp14:editId="35B03B44">
                  <wp:extent cx="4762500" cy="2933700"/>
                  <wp:effectExtent l="0" t="0" r="19050" b="19050"/>
                  <wp:docPr id="71"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inline>
              </w:drawing>
            </w:r>
          </w:p>
          <w:p w:rsidR="00A959DC" w:rsidRDefault="009C23B9" w:rsidP="009C23B9">
            <w:pPr>
              <w:pStyle w:val="ListParagraph"/>
              <w:spacing w:after="240" w:line="360" w:lineRule="auto"/>
              <w:ind w:left="312"/>
              <w:contextualSpacing w:val="0"/>
              <w:jc w:val="center"/>
              <w:rPr>
                <w:rFonts w:cstheme="minorHAnsi"/>
                <w:b/>
                <w:i/>
                <w:color w:val="000000" w:themeColor="text1"/>
                <w:sz w:val="16"/>
                <w:szCs w:val="16"/>
              </w:rPr>
            </w:pPr>
            <w:r>
              <w:rPr>
                <w:rFonts w:cstheme="minorHAnsi"/>
                <w:b/>
                <w:i/>
                <w:color w:val="000000" w:themeColor="text1"/>
                <w:sz w:val="16"/>
                <w:szCs w:val="16"/>
              </w:rPr>
              <w:t xml:space="preserve">Sumber: Laporan Keuangan Sistem Akuntansi Kuasa Pengguna Anggaran (SAKPA) 2017  &amp; 2016 </w:t>
            </w:r>
          </w:p>
          <w:p w:rsidR="008543F8" w:rsidRDefault="00A35011" w:rsidP="008543F8">
            <w:pPr>
              <w:pStyle w:val="ListParagraph"/>
              <w:spacing w:line="360" w:lineRule="auto"/>
              <w:ind w:left="312"/>
              <w:contextualSpacing w:val="0"/>
              <w:rPr>
                <w:lang w:val="en-ID"/>
              </w:rPr>
            </w:pPr>
            <w:r>
              <w:t>Realisasi Belanja Negara mengalami kenaikan sebesar Rp</w:t>
            </w:r>
            <w:r w:rsidR="008543F8">
              <w:rPr>
                <w:lang w:val="en-ID"/>
              </w:rPr>
              <w:t>. 1.182.419.040</w:t>
            </w:r>
            <w:r>
              <w:t xml:space="preserve"> atau sebesar 1</w:t>
            </w:r>
            <w:r w:rsidR="008543F8">
              <w:rPr>
                <w:lang w:val="en-ID"/>
              </w:rPr>
              <w:t>9.62</w:t>
            </w:r>
            <w:r>
              <w:t xml:space="preserve"> persen dari realisasi tahun lalu pada periode yang sama. Kenaikan tersebut disebabkan karena:</w:t>
            </w:r>
            <w:r>
              <w:br/>
              <w:t xml:space="preserve">1. </w:t>
            </w:r>
            <w:r w:rsidR="008543F8">
              <w:rPr>
                <w:lang w:val="en-ID"/>
              </w:rPr>
              <w:t>Meningkatnya belanja pegawai;</w:t>
            </w:r>
          </w:p>
          <w:p w:rsidR="00A959DC" w:rsidRPr="008543F8" w:rsidRDefault="008543F8" w:rsidP="008543F8">
            <w:pPr>
              <w:pStyle w:val="ListParagraph"/>
              <w:spacing w:line="360" w:lineRule="auto"/>
              <w:ind w:left="312"/>
              <w:contextualSpacing w:val="0"/>
              <w:rPr>
                <w:lang w:val="en-ID"/>
              </w:rPr>
            </w:pPr>
            <w:r>
              <w:rPr>
                <w:lang w:val="en-ID"/>
              </w:rPr>
              <w:t xml:space="preserve">2. </w:t>
            </w:r>
            <w:r w:rsidR="00A35011">
              <w:t>Meningkatnya belanja barang</w:t>
            </w:r>
            <w:proofErr w:type="gramStart"/>
            <w:r w:rsidR="00A35011">
              <w:t>;</w:t>
            </w:r>
            <w:proofErr w:type="gramEnd"/>
            <w:r w:rsidR="00A35011">
              <w:br/>
            </w:r>
            <w:r>
              <w:rPr>
                <w:lang w:val="en-ID"/>
              </w:rPr>
              <w:t>3</w:t>
            </w:r>
            <w:r w:rsidR="00A35011">
              <w:t>. Meningkatnya belanja modal;</w:t>
            </w:r>
          </w:p>
          <w:p w:rsidR="00A959DC" w:rsidRDefault="009C23B9" w:rsidP="000072B9">
            <w:pPr>
              <w:pStyle w:val="ListParagraph"/>
              <w:spacing w:after="240" w:line="360" w:lineRule="auto"/>
              <w:ind w:left="312"/>
              <w:contextualSpacing w:val="0"/>
              <w:jc w:val="both"/>
              <w:rPr>
                <w:sz w:val="20"/>
                <w:szCs w:val="20"/>
              </w:rPr>
            </w:pPr>
            <w:r>
              <w:rPr>
                <w:rFonts w:cstheme="minorHAnsi"/>
                <w:color w:val="000000" w:themeColor="text1"/>
              </w:rPr>
              <w:t>Perbandi</w:t>
            </w:r>
            <w:r w:rsidR="00EE6682">
              <w:rPr>
                <w:rFonts w:cstheme="minorHAnsi"/>
                <w:color w:val="000000" w:themeColor="text1"/>
              </w:rPr>
              <w:t xml:space="preserve">ngan realisasi belanja TA 2017 </w:t>
            </w:r>
            <w:r>
              <w:rPr>
                <w:rFonts w:cstheme="minorHAnsi"/>
                <w:color w:val="000000" w:themeColor="text1"/>
              </w:rPr>
              <w:t xml:space="preserve">dan </w:t>
            </w:r>
            <w:r w:rsidR="009E1EE5">
              <w:rPr>
                <w:rFonts w:cstheme="minorHAnsi"/>
                <w:color w:val="000000" w:themeColor="text1"/>
                <w:lang w:val="en-ID"/>
              </w:rPr>
              <w:t xml:space="preserve">TA </w:t>
            </w:r>
            <w:r>
              <w:rPr>
                <w:rFonts w:cstheme="minorHAnsi"/>
                <w:color w:val="000000" w:themeColor="text1"/>
              </w:rPr>
              <w:t>2016  dapat dilihat pada tabel berikut:</w:t>
            </w:r>
          </w:p>
          <w:p w:rsidR="00A959DC" w:rsidRDefault="00863D57" w:rsidP="00863D57">
            <w:pPr>
              <w:pStyle w:val="Caption"/>
              <w:keepNext/>
              <w:jc w:val="center"/>
              <w:rPr>
                <w:color w:val="1F497D" w:themeColor="text2"/>
              </w:rPr>
            </w:pPr>
            <w:bookmarkStart w:id="46" w:name="_Toc504121332"/>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341D3">
              <w:rPr>
                <w:noProof/>
                <w:color w:val="1F497D" w:themeColor="text2"/>
              </w:rPr>
              <w:t>7</w:t>
            </w:r>
            <w:r>
              <w:rPr>
                <w:color w:val="1F497D" w:themeColor="text2"/>
              </w:rPr>
              <w:fldChar w:fldCharType="end"/>
            </w:r>
            <w:r>
              <w:rPr>
                <w:color w:val="1F497D" w:themeColor="text2"/>
              </w:rPr>
              <w:t xml:space="preserve"> Perbandingan Realisasi</w:t>
            </w:r>
            <w:r w:rsidR="00EE6682">
              <w:rPr>
                <w:color w:val="1F497D" w:themeColor="text2"/>
              </w:rPr>
              <w:t xml:space="preserve"> Belanja TA 2017  </w:t>
            </w:r>
            <w:r>
              <w:rPr>
                <w:color w:val="1F497D" w:themeColor="text2"/>
              </w:rPr>
              <w:t>dan TA 2016</w:t>
            </w:r>
            <w:bookmarkEnd w:id="46"/>
            <w:r>
              <w:rPr>
                <w:color w:val="1F497D" w:themeColor="text2"/>
              </w:rPr>
              <w:t xml:space="preserve"> </w:t>
            </w:r>
          </w:p>
          <w:p w:rsidR="00A959DC" w:rsidRDefault="00382CBB" w:rsidP="00863D57">
            <w:pPr>
              <w:pStyle w:val="Caption"/>
              <w:keepNext/>
              <w:ind w:left="709"/>
              <w:jc w:val="center"/>
              <w:rPr>
                <w:b w:val="0"/>
                <w:color w:val="1F497D" w:themeColor="text2"/>
              </w:rPr>
            </w:pPr>
            <w:r>
              <w:rPr>
                <w:i/>
                <w:color w:val="1F497D" w:themeColor="text2"/>
                <w:sz w:val="16"/>
              </w:rPr>
              <w:t>(dalam satuan Rupiah)</w:t>
            </w:r>
          </w:p>
          <w:p w:rsidR="00A959DC" w:rsidRDefault="00A959DC" w:rsidP="00863D57"/>
          <w:tbl>
            <w:tblPr>
              <w:tblStyle w:val="ColorfulList-Accent5"/>
              <w:tblW w:w="5000" w:type="pct"/>
              <w:jc w:val="center"/>
              <w:tblLook w:val="04A0" w:firstRow="1" w:lastRow="0" w:firstColumn="1" w:lastColumn="0" w:noHBand="0" w:noVBand="1"/>
            </w:tblPr>
            <w:tblGrid>
              <w:gridCol w:w="1361"/>
              <w:gridCol w:w="1501"/>
              <w:gridCol w:w="1570"/>
              <w:gridCol w:w="1765"/>
              <w:gridCol w:w="1780"/>
            </w:tblGrid>
            <w:tr w:rsidR="008D7A8A" w:rsidTr="00A959DC">
              <w:trPr>
                <w:cnfStyle w:val="100000000000" w:firstRow="1" w:lastRow="0" w:firstColumn="0" w:lastColumn="0" w:oddVBand="0" w:evenVBand="0" w:oddHBand="0" w:evenHBand="0" w:firstRowFirstColumn="0" w:firstRowLastColumn="0" w:lastRowFirstColumn="0" w:lastRowLastColumn="0"/>
                <w:trHeight w:val="555"/>
                <w:jc w:val="center"/>
              </w:trPr>
              <w:tc>
                <w:tcPr>
                  <w:cnfStyle w:val="001000000000" w:firstRow="0" w:lastRow="0" w:firstColumn="1" w:lastColumn="0" w:oddVBand="0" w:evenVBand="0" w:oddHBand="0" w:evenHBand="0" w:firstRowFirstColumn="0" w:firstRowLastColumn="0" w:lastRowFirstColumn="0" w:lastRowLastColumn="0"/>
                  <w:tcW w:w="853" w:type="pct"/>
                  <w:vMerge w:val="restart"/>
                </w:tcPr>
                <w:p w:rsidR="00A959DC" w:rsidRDefault="00D91E09" w:rsidP="009C23B9">
                  <w:pPr>
                    <w:pStyle w:val="BodyText3"/>
                    <w:spacing w:line="360" w:lineRule="auto"/>
                    <w:jc w:val="center"/>
                    <w:rPr>
                      <w:rFonts w:asciiTheme="minorHAnsi" w:hAnsiTheme="minorHAnsi" w:cstheme="minorHAnsi"/>
                      <w:szCs w:val="18"/>
                    </w:rPr>
                  </w:pPr>
                  <w:r>
                    <w:rPr>
                      <w:rFonts w:asciiTheme="minorHAnsi" w:hAnsiTheme="minorHAnsi" w:cstheme="minorHAnsi"/>
                      <w:szCs w:val="18"/>
                    </w:rPr>
                    <w:t>Uraian</w:t>
                  </w:r>
                </w:p>
              </w:tc>
              <w:tc>
                <w:tcPr>
                  <w:tcW w:w="941" w:type="pct"/>
                  <w:vMerge w:val="restart"/>
                </w:tcPr>
                <w:p w:rsidR="00A959DC" w:rsidRDefault="00D91E09"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984" w:type="pct"/>
                  <w:vMerge w:val="restart"/>
                </w:tcPr>
                <w:p w:rsidR="00A959DC" w:rsidRDefault="00D91E09"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2222" w:type="pct"/>
                  <w:gridSpan w:val="2"/>
                </w:tcPr>
                <w:p w:rsidR="00A959DC" w:rsidRDefault="00D91E09" w:rsidP="009C23B9">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szCs w:val="18"/>
                    </w:rPr>
                  </w:pPr>
                  <w:r>
                    <w:rPr>
                      <w:rFonts w:asciiTheme="minorHAnsi" w:hAnsiTheme="minorHAnsi" w:cstheme="minorHAnsi"/>
                      <w:bCs w:val="0"/>
                      <w:szCs w:val="18"/>
                    </w:rPr>
                    <w:t>Naik (Turun)</w:t>
                  </w:r>
                </w:p>
                <w:p w:rsidR="00A959DC" w:rsidRDefault="00A959DC" w:rsidP="009C23B9">
                  <w:pPr>
                    <w:jc w:val="center"/>
                    <w:cnfStyle w:val="100000000000" w:firstRow="1" w:lastRow="0" w:firstColumn="0" w:lastColumn="0" w:oddVBand="0" w:evenVBand="0" w:oddHBand="0" w:evenHBand="0" w:firstRowFirstColumn="0" w:firstRowLastColumn="0" w:lastRowFirstColumn="0" w:lastRowLastColumn="0"/>
                    <w:rPr>
                      <w:sz w:val="16"/>
                    </w:rPr>
                  </w:pPr>
                </w:p>
              </w:tc>
            </w:tr>
            <w:tr w:rsidR="00892134" w:rsidTr="00A959DC">
              <w:trPr>
                <w:cnfStyle w:val="000000100000" w:firstRow="0" w:lastRow="0" w:firstColumn="0" w:lastColumn="0" w:oddVBand="0" w:evenVBand="0" w:oddHBand="1" w:evenHBand="0" w:firstRowFirstColumn="0" w:firstRowLastColumn="0" w:lastRowFirstColumn="0" w:lastRowLastColumn="0"/>
                <w:trHeight w:val="555"/>
                <w:jc w:val="center"/>
              </w:trPr>
              <w:tc>
                <w:tcPr>
                  <w:cnfStyle w:val="001000000000" w:firstRow="0" w:lastRow="0" w:firstColumn="1" w:lastColumn="0" w:oddVBand="0" w:evenVBand="0" w:oddHBand="0" w:evenHBand="0" w:firstRowFirstColumn="0" w:firstRowLastColumn="0" w:lastRowFirstColumn="0" w:lastRowLastColumn="0"/>
                  <w:tcW w:w="853" w:type="pct"/>
                  <w:vMerge/>
                </w:tcPr>
                <w:p w:rsidR="00A959DC" w:rsidRDefault="00A959DC" w:rsidP="009C23B9">
                  <w:pPr>
                    <w:pStyle w:val="BodyText3"/>
                    <w:spacing w:line="360" w:lineRule="auto"/>
                    <w:jc w:val="center"/>
                    <w:rPr>
                      <w:rFonts w:asciiTheme="minorHAnsi" w:hAnsiTheme="minorHAnsi" w:cstheme="minorHAnsi"/>
                      <w:szCs w:val="18"/>
                    </w:rPr>
                  </w:pPr>
                </w:p>
              </w:tc>
              <w:tc>
                <w:tcPr>
                  <w:tcW w:w="941" w:type="pct"/>
                  <w:vMerge/>
                  <w:shd w:val="clear" w:color="auto" w:fill="1F497D" w:themeFill="text2"/>
                </w:tcPr>
                <w:p w:rsidR="00A959DC" w:rsidRDefault="00A959DC"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p>
              </w:tc>
              <w:tc>
                <w:tcPr>
                  <w:tcW w:w="984" w:type="pct"/>
                  <w:vMerge/>
                  <w:shd w:val="clear" w:color="auto" w:fill="1F497D" w:themeFill="text2"/>
                </w:tcPr>
                <w:p w:rsidR="00A959DC" w:rsidRDefault="00A959DC"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p>
              </w:tc>
              <w:tc>
                <w:tcPr>
                  <w:tcW w:w="1106" w:type="pct"/>
                  <w:shd w:val="clear" w:color="auto" w:fill="1F497D" w:themeFill="text2"/>
                </w:tcPr>
                <w:p w:rsidR="00A959DC" w:rsidRDefault="00AA1F6A"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Rp</w:t>
                  </w:r>
                </w:p>
              </w:tc>
              <w:tc>
                <w:tcPr>
                  <w:tcW w:w="1116" w:type="pct"/>
                  <w:shd w:val="clear" w:color="auto" w:fill="1F497D" w:themeFill="text2"/>
                </w:tcPr>
                <w:p w:rsidR="00A959DC" w:rsidRDefault="00D91E09"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w:t>
                  </w:r>
                </w:p>
              </w:tc>
            </w:tr>
            <w:tr w:rsidR="00892134"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3" w:type="pct"/>
                </w:tcPr>
                <w:p w:rsidR="00A959DC" w:rsidRDefault="003231C4" w:rsidP="009C23B9">
                  <w:pPr>
                    <w:pStyle w:val="BodyText3"/>
                    <w:spacing w:line="360" w:lineRule="auto"/>
                    <w:ind w:left="-113"/>
                    <w:rPr>
                      <w:rFonts w:asciiTheme="minorHAnsi" w:hAnsiTheme="minorHAnsi" w:cstheme="minorHAnsi"/>
                      <w:szCs w:val="18"/>
                    </w:rPr>
                  </w:pPr>
                  <w:r>
                    <w:rPr>
                      <w:rFonts w:asciiTheme="minorHAnsi" w:hAnsiTheme="minorHAnsi" w:cstheme="minorHAnsi"/>
                      <w:szCs w:val="18"/>
                    </w:rPr>
                    <w:t xml:space="preserve"> Belanja Pegawai</w:t>
                  </w:r>
                </w:p>
              </w:tc>
              <w:tc>
                <w:tcPr>
                  <w:tcW w:w="941" w:type="pct"/>
                </w:tcPr>
                <w:p w:rsidR="00A959DC" w:rsidRDefault="00F552D1"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5.884.275.975</w:t>
                  </w:r>
                </w:p>
              </w:tc>
              <w:tc>
                <w:tcPr>
                  <w:tcW w:w="984" w:type="pct"/>
                </w:tcPr>
                <w:p w:rsidR="00A959DC" w:rsidRDefault="00F552D1"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5.097.463.766</w:t>
                  </w:r>
                </w:p>
              </w:tc>
              <w:tc>
                <w:tcPr>
                  <w:tcW w:w="1106" w:type="pct"/>
                </w:tcPr>
                <w:p w:rsidR="00A959DC" w:rsidRDefault="00F552D1"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786.812.209</w:t>
                  </w:r>
                </w:p>
              </w:tc>
              <w:tc>
                <w:tcPr>
                  <w:tcW w:w="1116" w:type="pct"/>
                </w:tcPr>
                <w:p w:rsidR="00A959DC" w:rsidRDefault="00F552D1"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15.43</w:t>
                  </w:r>
                </w:p>
              </w:tc>
            </w:tr>
            <w:tr w:rsidR="00892134"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3" w:type="pct"/>
                </w:tcPr>
                <w:p w:rsidR="00A959DC" w:rsidRDefault="003231C4" w:rsidP="009C23B9">
                  <w:pPr>
                    <w:pStyle w:val="BodyText3"/>
                    <w:spacing w:line="360" w:lineRule="auto"/>
                    <w:ind w:left="-113"/>
                    <w:rPr>
                      <w:rFonts w:asciiTheme="minorHAnsi" w:hAnsiTheme="minorHAnsi" w:cstheme="minorHAnsi"/>
                      <w:szCs w:val="18"/>
                    </w:rPr>
                  </w:pPr>
                  <w:r>
                    <w:rPr>
                      <w:rFonts w:asciiTheme="minorHAnsi" w:hAnsiTheme="minorHAnsi" w:cstheme="minorHAnsi"/>
                      <w:szCs w:val="18"/>
                    </w:rPr>
                    <w:t xml:space="preserve"> Belanja Barang</w:t>
                  </w:r>
                </w:p>
              </w:tc>
              <w:tc>
                <w:tcPr>
                  <w:tcW w:w="941" w:type="pct"/>
                </w:tcPr>
                <w:p w:rsidR="00A959DC" w:rsidRDefault="00F552D1"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766.388.560</w:t>
                  </w:r>
                </w:p>
              </w:tc>
              <w:tc>
                <w:tcPr>
                  <w:tcW w:w="984" w:type="pct"/>
                </w:tcPr>
                <w:p w:rsidR="00A959DC" w:rsidRDefault="00F552D1"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581.165.729</w:t>
                  </w:r>
                </w:p>
              </w:tc>
              <w:tc>
                <w:tcPr>
                  <w:tcW w:w="1106" w:type="pct"/>
                </w:tcPr>
                <w:p w:rsidR="00A959DC" w:rsidRDefault="00F677EE"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185.222.831</w:t>
                  </w:r>
                </w:p>
              </w:tc>
              <w:tc>
                <w:tcPr>
                  <w:tcW w:w="1116" w:type="pct"/>
                </w:tcPr>
                <w:p w:rsidR="00A959DC" w:rsidRDefault="00F677EE"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31.87</w:t>
                  </w:r>
                </w:p>
              </w:tc>
            </w:tr>
            <w:tr w:rsidR="00892134"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3" w:type="pct"/>
                </w:tcPr>
                <w:p w:rsidR="00A959DC" w:rsidRDefault="003231C4" w:rsidP="009C23B9">
                  <w:pPr>
                    <w:pStyle w:val="BodyText3"/>
                    <w:spacing w:line="360" w:lineRule="auto"/>
                    <w:ind w:left="-113"/>
                    <w:rPr>
                      <w:rFonts w:asciiTheme="minorHAnsi" w:hAnsiTheme="minorHAnsi" w:cstheme="minorHAnsi"/>
                      <w:szCs w:val="18"/>
                    </w:rPr>
                  </w:pPr>
                  <w:r>
                    <w:rPr>
                      <w:rFonts w:asciiTheme="minorHAnsi" w:hAnsiTheme="minorHAnsi" w:cstheme="minorHAnsi"/>
                      <w:szCs w:val="18"/>
                    </w:rPr>
                    <w:t xml:space="preserve"> Belanja Modal</w:t>
                  </w:r>
                </w:p>
              </w:tc>
              <w:tc>
                <w:tcPr>
                  <w:tcW w:w="941" w:type="pct"/>
                </w:tcPr>
                <w:p w:rsidR="00A959DC"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557.444.000</w:t>
                  </w:r>
                </w:p>
              </w:tc>
              <w:tc>
                <w:tcPr>
                  <w:tcW w:w="984" w:type="pct"/>
                </w:tcPr>
                <w:p w:rsidR="00A959DC" w:rsidRDefault="00F552D1"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347.060.000</w:t>
                  </w:r>
                </w:p>
              </w:tc>
              <w:tc>
                <w:tcPr>
                  <w:tcW w:w="1106" w:type="pct"/>
                </w:tcPr>
                <w:p w:rsidR="00A959DC" w:rsidRDefault="00F677EE"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210.384.000</w:t>
                  </w:r>
                </w:p>
              </w:tc>
              <w:tc>
                <w:tcPr>
                  <w:tcW w:w="1116" w:type="pct"/>
                </w:tcPr>
                <w:p w:rsidR="00A959DC" w:rsidRDefault="00F677EE"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60.61</w:t>
                  </w:r>
                </w:p>
              </w:tc>
            </w:tr>
            <w:tr w:rsidR="00892134"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3" w:type="pct"/>
                  <w:shd w:val="clear" w:color="auto" w:fill="1F497D" w:themeFill="text2"/>
                </w:tcPr>
                <w:p w:rsidR="00A959DC" w:rsidRDefault="00D91E09" w:rsidP="009C23B9">
                  <w:pPr>
                    <w:pStyle w:val="BodyText3"/>
                    <w:spacing w:line="360" w:lineRule="auto"/>
                    <w:ind w:left="-113"/>
                    <w:rPr>
                      <w:rFonts w:asciiTheme="minorHAnsi" w:hAnsiTheme="minorHAnsi" w:cstheme="minorHAnsi"/>
                      <w:color w:val="FFFFFF" w:themeColor="background1"/>
                      <w:szCs w:val="18"/>
                    </w:rPr>
                  </w:pPr>
                  <w:r>
                    <w:rPr>
                      <w:rFonts w:asciiTheme="minorHAnsi" w:hAnsiTheme="minorHAnsi" w:cstheme="minorHAnsi"/>
                      <w:color w:val="FFFFFF" w:themeColor="background1"/>
                      <w:szCs w:val="18"/>
                    </w:rPr>
                    <w:t>Total Belanja</w:t>
                  </w:r>
                </w:p>
              </w:tc>
              <w:tc>
                <w:tcPr>
                  <w:tcW w:w="941" w:type="pct"/>
                  <w:shd w:val="clear" w:color="auto" w:fill="1F497D" w:themeFill="text2"/>
                </w:tcPr>
                <w:p w:rsidR="00A959DC" w:rsidRDefault="00F552D1"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7.208.108.535</w:t>
                  </w:r>
                </w:p>
              </w:tc>
              <w:tc>
                <w:tcPr>
                  <w:tcW w:w="984" w:type="pct"/>
                  <w:shd w:val="clear" w:color="auto" w:fill="1F497D" w:themeFill="text2"/>
                </w:tcPr>
                <w:p w:rsidR="00A959DC" w:rsidRDefault="00F552D1"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6.025.689.495</w:t>
                  </w:r>
                </w:p>
              </w:tc>
              <w:tc>
                <w:tcPr>
                  <w:tcW w:w="1106" w:type="pct"/>
                  <w:shd w:val="clear" w:color="auto" w:fill="1F497D" w:themeFill="text2"/>
                </w:tcPr>
                <w:p w:rsidR="00A959DC" w:rsidRDefault="00F677EE"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1.182.419.040</w:t>
                  </w:r>
                </w:p>
              </w:tc>
              <w:tc>
                <w:tcPr>
                  <w:tcW w:w="1116" w:type="pct"/>
                  <w:shd w:val="clear" w:color="auto" w:fill="1F497D" w:themeFill="text2"/>
                </w:tcPr>
                <w:p w:rsidR="00A959DC" w:rsidRDefault="00F677EE"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19.62</w:t>
                  </w:r>
                </w:p>
              </w:tc>
            </w:tr>
          </w:tbl>
          <w:p w:rsidR="00A959DC" w:rsidRDefault="00A959DC" w:rsidP="00CF63ED">
            <w:pPr>
              <w:spacing w:after="240" w:line="360" w:lineRule="auto"/>
              <w:rPr>
                <w:b/>
                <w:sz w:val="16"/>
                <w:szCs w:val="16"/>
              </w:rPr>
            </w:pPr>
          </w:p>
        </w:tc>
      </w:tr>
      <w:tr w:rsidR="00A959DC" w:rsidTr="00415901">
        <w:tc>
          <w:tcPr>
            <w:tcW w:w="571" w:type="pct"/>
          </w:tcPr>
          <w:p w:rsidR="00A959DC" w:rsidRDefault="00A959DC" w:rsidP="009C23B9">
            <w:pPr>
              <w:jc w:val="right"/>
              <w:rPr>
                <w:b/>
                <w:i/>
                <w:color w:val="1F497D" w:themeColor="text2"/>
                <w:sz w:val="16"/>
                <w:szCs w:val="16"/>
              </w:rPr>
            </w:pPr>
          </w:p>
        </w:tc>
        <w:tc>
          <w:tcPr>
            <w:tcW w:w="4429" w:type="pct"/>
          </w:tcPr>
          <w:p w:rsidR="007A0535" w:rsidRDefault="007A0535" w:rsidP="007A0535">
            <w:pPr>
              <w:pStyle w:val="Heading5"/>
              <w:pBdr>
                <w:bottom w:val="dotted" w:sz="2" w:space="1" w:color="4F81BD" w:themeColor="accent1"/>
              </w:pBdr>
              <w:spacing w:after="240"/>
              <w:outlineLvl w:val="4"/>
              <w:rPr>
                <w:rStyle w:val="Heading4Char"/>
                <w:bCs w:val="0"/>
                <w:iCs w:val="0"/>
                <w:color w:val="243F60" w:themeColor="accent1" w:themeShade="7F"/>
                <w:lang w:val="en-ID"/>
              </w:rPr>
            </w:pPr>
          </w:p>
          <w:p w:rsidR="007A0535" w:rsidRPr="007A0535" w:rsidRDefault="007A0535" w:rsidP="007A0535">
            <w:pPr>
              <w:rPr>
                <w:lang w:val="en-ID"/>
              </w:rPr>
            </w:pPr>
          </w:p>
          <w:p w:rsidR="00A959DC" w:rsidRDefault="00F018F4" w:rsidP="00BC7A6A">
            <w:pPr>
              <w:pStyle w:val="Heading5"/>
              <w:numPr>
                <w:ilvl w:val="0"/>
                <w:numId w:val="18"/>
              </w:numPr>
              <w:pBdr>
                <w:bottom w:val="dotted" w:sz="2" w:space="1" w:color="4F81BD" w:themeColor="accent1"/>
              </w:pBdr>
              <w:spacing w:after="240"/>
              <w:ind w:left="284" w:hanging="284"/>
              <w:outlineLvl w:val="4"/>
              <w:rPr>
                <w:b/>
              </w:rPr>
            </w:pPr>
            <w:r>
              <w:rPr>
                <w:rStyle w:val="Heading4Char"/>
              </w:rPr>
              <w:lastRenderedPageBreak/>
              <w:t>Belanja Pegawai</w:t>
            </w:r>
          </w:p>
        </w:tc>
      </w:tr>
      <w:tr w:rsidR="00A959DC" w:rsidTr="00415901">
        <w:tc>
          <w:tcPr>
            <w:tcW w:w="571" w:type="pct"/>
          </w:tcPr>
          <w:p w:rsidR="00A959DC" w:rsidRPr="00FF15DA" w:rsidRDefault="00F018F4" w:rsidP="00FF15DA">
            <w:pPr>
              <w:jc w:val="right"/>
              <w:rPr>
                <w:b/>
                <w:i/>
                <w:color w:val="1F497D" w:themeColor="text2"/>
                <w:sz w:val="16"/>
                <w:szCs w:val="16"/>
                <w:lang w:val="en-ID"/>
              </w:rPr>
            </w:pPr>
            <w:r>
              <w:rPr>
                <w:b/>
                <w:i/>
                <w:color w:val="1F497D" w:themeColor="text2"/>
                <w:sz w:val="16"/>
                <w:szCs w:val="16"/>
              </w:rPr>
              <w:lastRenderedPageBreak/>
              <w:t xml:space="preserve">Realisasi Belanja Pegawai : Rp </w:t>
            </w:r>
            <w:r w:rsidR="00FF15DA">
              <w:rPr>
                <w:b/>
                <w:i/>
                <w:color w:val="1F497D" w:themeColor="text2"/>
                <w:sz w:val="16"/>
                <w:szCs w:val="16"/>
                <w:lang w:val="en-ID"/>
              </w:rPr>
              <w:t>5.884.275.975</w:t>
            </w:r>
          </w:p>
        </w:tc>
        <w:tc>
          <w:tcPr>
            <w:tcW w:w="4429" w:type="pct"/>
          </w:tcPr>
          <w:p w:rsidR="00A959DC" w:rsidRPr="00FF15DA" w:rsidRDefault="003637B5" w:rsidP="0022050D">
            <w:pPr>
              <w:pStyle w:val="ListParagraph"/>
              <w:spacing w:after="240" w:line="360" w:lineRule="auto"/>
              <w:ind w:left="312"/>
              <w:contextualSpacing w:val="0"/>
              <w:jc w:val="both"/>
              <w:rPr>
                <w:lang w:val="en-ID"/>
              </w:rPr>
            </w:pPr>
            <w:r>
              <w:t xml:space="preserve">Realisasi Belanja Pegawai Pengadilan Agama Amuntai TA 2017 dan TA 2016 adalah sebesar Rp. </w:t>
            </w:r>
            <w:r w:rsidR="00FF15DA">
              <w:rPr>
                <w:lang w:val="en-ID"/>
              </w:rPr>
              <w:t>5.884.275.975</w:t>
            </w:r>
            <w:r>
              <w:t xml:space="preserve"> dan Rp. </w:t>
            </w:r>
            <w:r w:rsidR="00FF15DA">
              <w:rPr>
                <w:lang w:val="en-ID"/>
              </w:rPr>
              <w:t>5.097.463.766</w:t>
            </w:r>
          </w:p>
          <w:p w:rsidR="007A0535" w:rsidRDefault="00F018F4" w:rsidP="007A0535">
            <w:pPr>
              <w:pStyle w:val="ListParagraph"/>
              <w:spacing w:line="360" w:lineRule="auto"/>
              <w:ind w:left="312"/>
              <w:contextualSpacing w:val="0"/>
              <w:rPr>
                <w:lang w:val="en-ID"/>
              </w:rPr>
            </w:pPr>
            <w:r>
              <w:t xml:space="preserve">Realisasi Belanja Pegawai TA 2017 mengalami </w:t>
            </w:r>
            <w:r w:rsidR="00FF15DA">
              <w:rPr>
                <w:lang w:val="en-ID"/>
              </w:rPr>
              <w:t xml:space="preserve">kenaikan </w:t>
            </w:r>
            <w:r>
              <w:t xml:space="preserve">sebesar Rp. </w:t>
            </w:r>
            <w:r w:rsidR="005C497C">
              <w:rPr>
                <w:lang w:val="en-ID"/>
              </w:rPr>
              <w:t>786.812.209</w:t>
            </w:r>
            <w:r>
              <w:t xml:space="preserve"> atau </w:t>
            </w:r>
            <w:r w:rsidR="005C497C">
              <w:rPr>
                <w:lang w:val="en-ID"/>
              </w:rPr>
              <w:t>15.43</w:t>
            </w:r>
            <w:r>
              <w:t xml:space="preserve"> persen dibandingkan Realisasi Belanja Pegawai TA 2016. Hal</w:t>
            </w:r>
            <w:r w:rsidR="007A0535">
              <w:t xml:space="preserve"> ini disebabkan antara lain:</w:t>
            </w:r>
          </w:p>
          <w:p w:rsidR="00A959DC" w:rsidRPr="00CD04B6" w:rsidRDefault="00F018F4" w:rsidP="00CD04B6">
            <w:pPr>
              <w:pStyle w:val="ListParagraph"/>
              <w:numPr>
                <w:ilvl w:val="6"/>
                <w:numId w:val="24"/>
              </w:numPr>
              <w:tabs>
                <w:tab w:val="clear" w:pos="5040"/>
                <w:tab w:val="num" w:pos="665"/>
              </w:tabs>
              <w:spacing w:line="360" w:lineRule="auto"/>
              <w:ind w:left="665"/>
              <w:contextualSpacing w:val="0"/>
              <w:jc w:val="both"/>
              <w:rPr>
                <w:lang w:val="en-ID"/>
              </w:rPr>
            </w:pPr>
            <w:r>
              <w:t>Men</w:t>
            </w:r>
            <w:r w:rsidR="00CD04B6">
              <w:rPr>
                <w:lang w:val="en-ID"/>
              </w:rPr>
              <w:t xml:space="preserve">ingkatnya </w:t>
            </w:r>
            <w:r>
              <w:t xml:space="preserve">seluruh pos realisasi belanja pegawai, kecuali belanja tunjangan </w:t>
            </w:r>
            <w:r w:rsidR="00CD04B6">
              <w:rPr>
                <w:lang w:val="en-ID"/>
              </w:rPr>
              <w:t xml:space="preserve">pembulatan </w:t>
            </w:r>
            <w:r>
              <w:t xml:space="preserve">PNS, tunjangan </w:t>
            </w:r>
            <w:r w:rsidR="00CD04B6">
              <w:rPr>
                <w:lang w:val="en-ID"/>
              </w:rPr>
              <w:t>struktural</w:t>
            </w:r>
            <w:r>
              <w:t xml:space="preserve"> PNS, tunjangan </w:t>
            </w:r>
            <w:r w:rsidR="00CD04B6">
              <w:rPr>
                <w:lang w:val="en-ID"/>
              </w:rPr>
              <w:t xml:space="preserve">umum </w:t>
            </w:r>
            <w:r w:rsidR="00CD04B6">
              <w:t>PNS</w:t>
            </w:r>
            <w:r w:rsidR="00ED5753">
              <w:t>;</w:t>
            </w:r>
          </w:p>
          <w:p w:rsidR="00A959DC" w:rsidRDefault="00F018F4" w:rsidP="00ED5753">
            <w:pPr>
              <w:pStyle w:val="ListParagraph"/>
              <w:spacing w:before="240" w:line="360" w:lineRule="auto"/>
              <w:ind w:left="312"/>
              <w:contextualSpacing w:val="0"/>
              <w:jc w:val="both"/>
              <w:rPr>
                <w:rFonts w:cstheme="minorHAnsi"/>
              </w:rPr>
            </w:pPr>
            <w:r>
              <w:rPr>
                <w:rFonts w:cstheme="minorHAnsi"/>
              </w:rPr>
              <w:t>Rincian Belanja Pegawai dapat dilihat pada tabel di bawah:</w:t>
            </w:r>
          </w:p>
          <w:p w:rsidR="00A959DC" w:rsidRDefault="00F018F4" w:rsidP="0022050D">
            <w:pPr>
              <w:pStyle w:val="Caption"/>
              <w:keepNext/>
              <w:jc w:val="center"/>
              <w:rPr>
                <w:color w:val="1F497D" w:themeColor="text2"/>
              </w:rPr>
            </w:pPr>
            <w:bookmarkStart w:id="47" w:name="_Toc504121333"/>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341D3">
              <w:rPr>
                <w:noProof/>
                <w:color w:val="1F497D" w:themeColor="text2"/>
              </w:rPr>
              <w:t>8</w:t>
            </w:r>
            <w:r>
              <w:rPr>
                <w:color w:val="1F497D" w:themeColor="text2"/>
              </w:rPr>
              <w:fldChar w:fldCharType="end"/>
            </w:r>
            <w:r>
              <w:rPr>
                <w:color w:val="1F497D" w:themeColor="text2"/>
              </w:rPr>
              <w:t xml:space="preserve"> Perbandingan Belanja Pegawai TA 2017 dan TA 2016</w:t>
            </w:r>
            <w:bookmarkEnd w:id="47"/>
            <w:r>
              <w:rPr>
                <w:color w:val="1F497D" w:themeColor="text2"/>
              </w:rPr>
              <w:t xml:space="preserve"> </w:t>
            </w:r>
          </w:p>
          <w:p w:rsidR="00A959DC" w:rsidRDefault="00382CBB" w:rsidP="0022050D">
            <w:pPr>
              <w:pStyle w:val="Caption"/>
              <w:keepNext/>
              <w:ind w:left="709"/>
              <w:jc w:val="center"/>
              <w:rPr>
                <w:b w:val="0"/>
                <w:color w:val="1F497D" w:themeColor="text2"/>
              </w:rPr>
            </w:pPr>
            <w:r>
              <w:rPr>
                <w:i/>
                <w:color w:val="1F497D" w:themeColor="text2"/>
                <w:sz w:val="16"/>
              </w:rPr>
              <w:t>(dalam satuan Rupiah)</w:t>
            </w:r>
          </w:p>
          <w:p w:rsidR="00A959DC" w:rsidRDefault="00A959DC" w:rsidP="0022050D"/>
          <w:tbl>
            <w:tblPr>
              <w:tblStyle w:val="ColorfulList-Accent5"/>
              <w:tblW w:w="5000" w:type="pct"/>
              <w:jc w:val="center"/>
              <w:tblLook w:val="04A0" w:firstRow="1" w:lastRow="0" w:firstColumn="1" w:lastColumn="0" w:noHBand="0" w:noVBand="1"/>
            </w:tblPr>
            <w:tblGrid>
              <w:gridCol w:w="2183"/>
              <w:gridCol w:w="1272"/>
              <w:gridCol w:w="1431"/>
              <w:gridCol w:w="1546"/>
              <w:gridCol w:w="45"/>
              <w:gridCol w:w="1500"/>
            </w:tblGrid>
            <w:tr w:rsidR="00892134" w:rsidTr="00A959DC">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8D7F85" w:rsidP="0022050D">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959DC" w:rsidRDefault="008D7F85"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959DC" w:rsidRDefault="008D7F85"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959DC" w:rsidRDefault="008D7F85"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9" w:type="pct"/>
                  <w:gridSpan w:val="2"/>
                </w:tcPr>
                <w:p w:rsidR="00A959DC" w:rsidRDefault="008D7F85"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892134"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3231C4" w:rsidP="0022050D">
                  <w:pPr>
                    <w:pStyle w:val="BodyText3"/>
                    <w:spacing w:line="360" w:lineRule="auto"/>
                    <w:ind w:left="-113"/>
                    <w:rPr>
                      <w:rFonts w:asciiTheme="minorHAnsi" w:hAnsiTheme="minorHAnsi" w:cstheme="minorHAnsi"/>
                    </w:rPr>
                  </w:pPr>
                  <w:r>
                    <w:rPr>
                      <w:rFonts w:asciiTheme="minorHAnsi" w:hAnsiTheme="minorHAnsi" w:cstheme="minorHAnsi"/>
                    </w:rPr>
                    <w:t>Beban Gaji Pokok PNS</w:t>
                  </w:r>
                </w:p>
              </w:tc>
              <w:tc>
                <w:tcPr>
                  <w:tcW w:w="797" w:type="pct"/>
                </w:tcPr>
                <w:p w:rsidR="00A959DC" w:rsidRDefault="005648C3"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1.872.607.720</w:t>
                  </w:r>
                </w:p>
              </w:tc>
              <w:tc>
                <w:tcPr>
                  <w:tcW w:w="897" w:type="pct"/>
                </w:tcPr>
                <w:p w:rsidR="00A959DC" w:rsidRDefault="006A147A"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1.695.482.800</w:t>
                  </w:r>
                </w:p>
              </w:tc>
              <w:tc>
                <w:tcPr>
                  <w:tcW w:w="997" w:type="pct"/>
                  <w:gridSpan w:val="2"/>
                </w:tcPr>
                <w:p w:rsidR="00A959DC" w:rsidRDefault="00DE1A17"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177.124.920</w:t>
                  </w:r>
                </w:p>
              </w:tc>
              <w:tc>
                <w:tcPr>
                  <w:tcW w:w="941" w:type="pct"/>
                </w:tcPr>
                <w:p w:rsidR="00A959DC" w:rsidRDefault="00DE1A17"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10.4</w:t>
                  </w:r>
                </w:p>
              </w:tc>
            </w:tr>
            <w:tr w:rsidR="00892134"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3231C4" w:rsidP="0022050D">
                  <w:pPr>
                    <w:pStyle w:val="BodyText3"/>
                    <w:spacing w:line="360" w:lineRule="auto"/>
                    <w:ind w:left="-113"/>
                    <w:rPr>
                      <w:rFonts w:asciiTheme="minorHAnsi" w:hAnsiTheme="minorHAnsi" w:cstheme="minorHAnsi"/>
                    </w:rPr>
                  </w:pPr>
                  <w:r>
                    <w:rPr>
                      <w:rFonts w:asciiTheme="minorHAnsi" w:hAnsiTheme="minorHAnsi" w:cstheme="minorHAnsi"/>
                    </w:rPr>
                    <w:t>Beban Pembulatan Gaji PNS</w:t>
                  </w:r>
                </w:p>
              </w:tc>
              <w:tc>
                <w:tcPr>
                  <w:tcW w:w="797" w:type="pct"/>
                </w:tcPr>
                <w:p w:rsidR="00A959DC" w:rsidRDefault="005648C3"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19.897</w:t>
                  </w:r>
                </w:p>
              </w:tc>
              <w:tc>
                <w:tcPr>
                  <w:tcW w:w="897" w:type="pct"/>
                </w:tcPr>
                <w:p w:rsidR="00A959DC" w:rsidRDefault="006A147A"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20.887</w:t>
                  </w:r>
                </w:p>
              </w:tc>
              <w:tc>
                <w:tcPr>
                  <w:tcW w:w="997" w:type="pct"/>
                  <w:gridSpan w:val="2"/>
                </w:tcPr>
                <w:p w:rsidR="00A959DC" w:rsidRDefault="00DE1A17"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(990)</w:t>
                  </w:r>
                </w:p>
              </w:tc>
              <w:tc>
                <w:tcPr>
                  <w:tcW w:w="941" w:type="pct"/>
                </w:tcPr>
                <w:p w:rsidR="00A959DC" w:rsidRDefault="00DE1A17"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(4.73)</w:t>
                  </w:r>
                </w:p>
              </w:tc>
            </w:tr>
            <w:tr w:rsidR="00892134"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3231C4" w:rsidP="0022050D">
                  <w:pPr>
                    <w:pStyle w:val="BodyText3"/>
                    <w:spacing w:line="360" w:lineRule="auto"/>
                    <w:ind w:left="-113"/>
                    <w:rPr>
                      <w:rFonts w:asciiTheme="minorHAnsi" w:hAnsiTheme="minorHAnsi" w:cstheme="minorHAnsi"/>
                    </w:rPr>
                  </w:pPr>
                  <w:r>
                    <w:rPr>
                      <w:rFonts w:asciiTheme="minorHAnsi" w:hAnsiTheme="minorHAnsi" w:cstheme="minorHAnsi"/>
                    </w:rPr>
                    <w:t>Beban Tunj. Suami/Istri PNS</w:t>
                  </w:r>
                </w:p>
              </w:tc>
              <w:tc>
                <w:tcPr>
                  <w:tcW w:w="797" w:type="pct"/>
                </w:tcPr>
                <w:p w:rsidR="00A959DC" w:rsidRDefault="005648C3"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132.159.622</w:t>
                  </w:r>
                </w:p>
              </w:tc>
              <w:tc>
                <w:tcPr>
                  <w:tcW w:w="897" w:type="pct"/>
                </w:tcPr>
                <w:p w:rsidR="00A959DC" w:rsidRDefault="006A147A"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124.499.722</w:t>
                  </w:r>
                </w:p>
              </w:tc>
              <w:tc>
                <w:tcPr>
                  <w:tcW w:w="997" w:type="pct"/>
                  <w:gridSpan w:val="2"/>
                </w:tcPr>
                <w:p w:rsidR="00A959DC" w:rsidRDefault="00DE1A17"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7.659.900</w:t>
                  </w:r>
                </w:p>
              </w:tc>
              <w:tc>
                <w:tcPr>
                  <w:tcW w:w="941" w:type="pct"/>
                </w:tcPr>
                <w:p w:rsidR="00A959DC" w:rsidRDefault="00DE1A17"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6.15</w:t>
                  </w:r>
                </w:p>
              </w:tc>
            </w:tr>
            <w:tr w:rsidR="00892134"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3231C4" w:rsidP="0022050D">
                  <w:pPr>
                    <w:pStyle w:val="BodyText3"/>
                    <w:spacing w:line="360" w:lineRule="auto"/>
                    <w:ind w:left="-113"/>
                    <w:rPr>
                      <w:rFonts w:asciiTheme="minorHAnsi" w:hAnsiTheme="minorHAnsi" w:cstheme="minorHAnsi"/>
                    </w:rPr>
                  </w:pPr>
                  <w:r>
                    <w:rPr>
                      <w:rFonts w:asciiTheme="minorHAnsi" w:hAnsiTheme="minorHAnsi" w:cstheme="minorHAnsi"/>
                    </w:rPr>
                    <w:t>Beban Tunj. Anak PNS</w:t>
                  </w:r>
                </w:p>
              </w:tc>
              <w:tc>
                <w:tcPr>
                  <w:tcW w:w="797" w:type="pct"/>
                </w:tcPr>
                <w:p w:rsidR="00A959DC" w:rsidRDefault="005648C3"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46.770.950</w:t>
                  </w:r>
                </w:p>
              </w:tc>
              <w:tc>
                <w:tcPr>
                  <w:tcW w:w="897" w:type="pct"/>
                </w:tcPr>
                <w:p w:rsidR="00A959DC" w:rsidRDefault="006A147A"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38.216.764</w:t>
                  </w:r>
                </w:p>
              </w:tc>
              <w:tc>
                <w:tcPr>
                  <w:tcW w:w="997" w:type="pct"/>
                  <w:gridSpan w:val="2"/>
                </w:tcPr>
                <w:p w:rsidR="00A959DC" w:rsidRDefault="00DE1A17"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8.554.186</w:t>
                  </w:r>
                </w:p>
              </w:tc>
              <w:tc>
                <w:tcPr>
                  <w:tcW w:w="941" w:type="pct"/>
                </w:tcPr>
                <w:p w:rsidR="00A959DC" w:rsidRDefault="00DE1A17"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22.38</w:t>
                  </w:r>
                </w:p>
              </w:tc>
            </w:tr>
            <w:tr w:rsidR="00892134"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3231C4" w:rsidP="0022050D">
                  <w:pPr>
                    <w:pStyle w:val="BodyText3"/>
                    <w:spacing w:line="360" w:lineRule="auto"/>
                    <w:ind w:left="-113"/>
                    <w:rPr>
                      <w:rFonts w:asciiTheme="minorHAnsi" w:hAnsiTheme="minorHAnsi" w:cstheme="minorHAnsi"/>
                    </w:rPr>
                  </w:pPr>
                  <w:r>
                    <w:rPr>
                      <w:rFonts w:asciiTheme="minorHAnsi" w:hAnsiTheme="minorHAnsi" w:cstheme="minorHAnsi"/>
                    </w:rPr>
                    <w:t>Beban Tunj. Struktural PNS</w:t>
                  </w:r>
                </w:p>
              </w:tc>
              <w:tc>
                <w:tcPr>
                  <w:tcW w:w="797" w:type="pct"/>
                </w:tcPr>
                <w:p w:rsidR="00A959DC" w:rsidRDefault="005648C3"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33.800.000</w:t>
                  </w:r>
                </w:p>
              </w:tc>
              <w:tc>
                <w:tcPr>
                  <w:tcW w:w="897" w:type="pct"/>
                </w:tcPr>
                <w:p w:rsidR="00A959DC" w:rsidRDefault="006A147A"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34.290.000</w:t>
                  </w:r>
                </w:p>
              </w:tc>
              <w:tc>
                <w:tcPr>
                  <w:tcW w:w="997" w:type="pct"/>
                  <w:gridSpan w:val="2"/>
                </w:tcPr>
                <w:p w:rsidR="00A959DC" w:rsidRDefault="00DE1A17"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(490.000)</w:t>
                  </w:r>
                </w:p>
              </w:tc>
              <w:tc>
                <w:tcPr>
                  <w:tcW w:w="941" w:type="pct"/>
                </w:tcPr>
                <w:p w:rsidR="00A959DC" w:rsidRDefault="00EE7CC2"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(1.42)</w:t>
                  </w:r>
                </w:p>
              </w:tc>
            </w:tr>
            <w:tr w:rsidR="00892134"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3231C4" w:rsidP="0022050D">
                  <w:pPr>
                    <w:pStyle w:val="BodyText3"/>
                    <w:spacing w:line="360" w:lineRule="auto"/>
                    <w:ind w:left="-113"/>
                    <w:rPr>
                      <w:rFonts w:asciiTheme="minorHAnsi" w:hAnsiTheme="minorHAnsi" w:cstheme="minorHAnsi"/>
                    </w:rPr>
                  </w:pPr>
                  <w:r>
                    <w:rPr>
                      <w:rFonts w:asciiTheme="minorHAnsi" w:hAnsiTheme="minorHAnsi" w:cstheme="minorHAnsi"/>
                    </w:rPr>
                    <w:t>Beban Tunj. Fungsional PNS</w:t>
                  </w:r>
                </w:p>
              </w:tc>
              <w:tc>
                <w:tcPr>
                  <w:tcW w:w="797" w:type="pct"/>
                </w:tcPr>
                <w:p w:rsidR="00A959DC" w:rsidRDefault="005648C3"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2.820.915.000</w:t>
                  </w:r>
                </w:p>
              </w:tc>
              <w:tc>
                <w:tcPr>
                  <w:tcW w:w="897" w:type="pct"/>
                </w:tcPr>
                <w:p w:rsidR="00A959DC" w:rsidRDefault="006A147A"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2.317.010.000</w:t>
                  </w:r>
                </w:p>
              </w:tc>
              <w:tc>
                <w:tcPr>
                  <w:tcW w:w="997" w:type="pct"/>
                  <w:gridSpan w:val="2"/>
                </w:tcPr>
                <w:p w:rsidR="00A959DC" w:rsidRDefault="00EE7CC2"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503.905.000</w:t>
                  </w:r>
                </w:p>
              </w:tc>
              <w:tc>
                <w:tcPr>
                  <w:tcW w:w="941" w:type="pct"/>
                </w:tcPr>
                <w:p w:rsidR="00A959DC" w:rsidRDefault="00EE7CC2"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21.74</w:t>
                  </w:r>
                </w:p>
              </w:tc>
            </w:tr>
            <w:tr w:rsidR="00892134"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3231C4" w:rsidP="0022050D">
                  <w:pPr>
                    <w:pStyle w:val="BodyText3"/>
                    <w:spacing w:line="360" w:lineRule="auto"/>
                    <w:ind w:left="-113"/>
                    <w:rPr>
                      <w:rFonts w:asciiTheme="minorHAnsi" w:hAnsiTheme="minorHAnsi" w:cstheme="minorHAnsi"/>
                    </w:rPr>
                  </w:pPr>
                  <w:r>
                    <w:rPr>
                      <w:rFonts w:asciiTheme="minorHAnsi" w:hAnsiTheme="minorHAnsi" w:cstheme="minorHAnsi"/>
                    </w:rPr>
                    <w:t>Beban Tunj. PPh PNS</w:t>
                  </w:r>
                </w:p>
              </w:tc>
              <w:tc>
                <w:tcPr>
                  <w:tcW w:w="797" w:type="pct"/>
                </w:tcPr>
                <w:p w:rsidR="00A959DC" w:rsidRDefault="005648C3"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377.844.686</w:t>
                  </w:r>
                </w:p>
              </w:tc>
              <w:tc>
                <w:tcPr>
                  <w:tcW w:w="897" w:type="pct"/>
                </w:tcPr>
                <w:p w:rsidR="00A959DC" w:rsidRDefault="006A147A"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338.982.745</w:t>
                  </w:r>
                </w:p>
              </w:tc>
              <w:tc>
                <w:tcPr>
                  <w:tcW w:w="997" w:type="pct"/>
                  <w:gridSpan w:val="2"/>
                </w:tcPr>
                <w:p w:rsidR="00A959DC" w:rsidRDefault="0010402B"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38.861.941</w:t>
                  </w:r>
                </w:p>
              </w:tc>
              <w:tc>
                <w:tcPr>
                  <w:tcW w:w="941" w:type="pct"/>
                </w:tcPr>
                <w:p w:rsidR="00A959DC" w:rsidRDefault="0010402B"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11.46</w:t>
                  </w:r>
                </w:p>
              </w:tc>
            </w:tr>
            <w:tr w:rsidR="00892134"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3231C4" w:rsidP="0022050D">
                  <w:pPr>
                    <w:pStyle w:val="BodyText3"/>
                    <w:spacing w:line="360" w:lineRule="auto"/>
                    <w:ind w:left="-113"/>
                    <w:rPr>
                      <w:rFonts w:asciiTheme="minorHAnsi" w:hAnsiTheme="minorHAnsi" w:cstheme="minorHAnsi"/>
                    </w:rPr>
                  </w:pPr>
                  <w:r>
                    <w:rPr>
                      <w:rFonts w:asciiTheme="minorHAnsi" w:hAnsiTheme="minorHAnsi" w:cstheme="minorHAnsi"/>
                    </w:rPr>
                    <w:t>Beban Tunj. Beras PNS</w:t>
                  </w:r>
                </w:p>
              </w:tc>
              <w:tc>
                <w:tcPr>
                  <w:tcW w:w="797" w:type="pct"/>
                </w:tcPr>
                <w:p w:rsidR="00A959DC" w:rsidRDefault="005648C3"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92.045.820</w:t>
                  </w:r>
                </w:p>
              </w:tc>
              <w:tc>
                <w:tcPr>
                  <w:tcW w:w="897" w:type="pct"/>
                </w:tcPr>
                <w:p w:rsidR="00A959DC" w:rsidRDefault="006A147A"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84.586.560</w:t>
                  </w:r>
                </w:p>
              </w:tc>
              <w:tc>
                <w:tcPr>
                  <w:tcW w:w="997" w:type="pct"/>
                  <w:gridSpan w:val="2"/>
                </w:tcPr>
                <w:p w:rsidR="00A959DC" w:rsidRDefault="0010402B"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7.459.260</w:t>
                  </w:r>
                </w:p>
              </w:tc>
              <w:tc>
                <w:tcPr>
                  <w:tcW w:w="941" w:type="pct"/>
                </w:tcPr>
                <w:p w:rsidR="00A959DC" w:rsidRDefault="0010402B"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8.81</w:t>
                  </w:r>
                </w:p>
              </w:tc>
            </w:tr>
            <w:tr w:rsidR="00892134"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3231C4" w:rsidP="0022050D">
                  <w:pPr>
                    <w:pStyle w:val="BodyText3"/>
                    <w:spacing w:line="360" w:lineRule="auto"/>
                    <w:ind w:left="-113"/>
                    <w:rPr>
                      <w:rFonts w:asciiTheme="minorHAnsi" w:hAnsiTheme="minorHAnsi" w:cstheme="minorHAnsi"/>
                    </w:rPr>
                  </w:pPr>
                  <w:r>
                    <w:rPr>
                      <w:rFonts w:asciiTheme="minorHAnsi" w:hAnsiTheme="minorHAnsi" w:cstheme="minorHAnsi"/>
                    </w:rPr>
                    <w:t>Beban Uang Makan PNS</w:t>
                  </w:r>
                </w:p>
              </w:tc>
              <w:tc>
                <w:tcPr>
                  <w:tcW w:w="797" w:type="pct"/>
                </w:tcPr>
                <w:p w:rsidR="00A959DC" w:rsidRDefault="005648C3"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273.178.000</w:t>
                  </w:r>
                </w:p>
              </w:tc>
              <w:tc>
                <w:tcPr>
                  <w:tcW w:w="897" w:type="pct"/>
                </w:tcPr>
                <w:p w:rsidR="00A959DC" w:rsidRDefault="00D7280F"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236.170.000</w:t>
                  </w:r>
                </w:p>
              </w:tc>
              <w:tc>
                <w:tcPr>
                  <w:tcW w:w="997" w:type="pct"/>
                  <w:gridSpan w:val="2"/>
                </w:tcPr>
                <w:p w:rsidR="00A959DC" w:rsidRDefault="0010402B"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37.008.000</w:t>
                  </w:r>
                </w:p>
              </w:tc>
              <w:tc>
                <w:tcPr>
                  <w:tcW w:w="941" w:type="pct"/>
                </w:tcPr>
                <w:p w:rsidR="00A959DC" w:rsidRDefault="0010402B"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15.67</w:t>
                  </w:r>
                </w:p>
              </w:tc>
            </w:tr>
            <w:tr w:rsidR="00892134"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3231C4" w:rsidP="0022050D">
                  <w:pPr>
                    <w:pStyle w:val="BodyText3"/>
                    <w:spacing w:line="360" w:lineRule="auto"/>
                    <w:ind w:left="-113"/>
                    <w:rPr>
                      <w:rFonts w:asciiTheme="minorHAnsi" w:hAnsiTheme="minorHAnsi" w:cstheme="minorHAnsi"/>
                    </w:rPr>
                  </w:pPr>
                  <w:r>
                    <w:rPr>
                      <w:rFonts w:asciiTheme="minorHAnsi" w:hAnsiTheme="minorHAnsi" w:cstheme="minorHAnsi"/>
                    </w:rPr>
                    <w:t>Beban Tunjangan Umum PNS</w:t>
                  </w:r>
                </w:p>
              </w:tc>
              <w:tc>
                <w:tcPr>
                  <w:tcW w:w="797" w:type="pct"/>
                </w:tcPr>
                <w:p w:rsidR="00A959DC" w:rsidRDefault="005648C3"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8.135.000</w:t>
                  </w:r>
                </w:p>
              </w:tc>
              <w:tc>
                <w:tcPr>
                  <w:tcW w:w="897" w:type="pct"/>
                </w:tcPr>
                <w:p w:rsidR="00A959DC" w:rsidRDefault="00D7280F"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8.815.000</w:t>
                  </w:r>
                </w:p>
              </w:tc>
              <w:tc>
                <w:tcPr>
                  <w:tcW w:w="997" w:type="pct"/>
                  <w:gridSpan w:val="2"/>
                </w:tcPr>
                <w:p w:rsidR="00A959DC" w:rsidRDefault="0010402B"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(680.000)</w:t>
                  </w:r>
                </w:p>
              </w:tc>
              <w:tc>
                <w:tcPr>
                  <w:tcW w:w="941" w:type="pct"/>
                </w:tcPr>
                <w:p w:rsidR="00A959DC" w:rsidRDefault="00F018F4" w:rsidP="0010402B">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w:t>
                  </w:r>
                  <w:r w:rsidR="0010402B">
                    <w:rPr>
                      <w:rFonts w:asciiTheme="minorHAnsi" w:hAnsiTheme="minorHAnsi" w:cstheme="minorHAnsi"/>
                      <w:b/>
                    </w:rPr>
                    <w:t>7.71</w:t>
                  </w:r>
                  <w:r>
                    <w:rPr>
                      <w:rFonts w:asciiTheme="minorHAnsi" w:hAnsiTheme="minorHAnsi" w:cstheme="minorHAnsi"/>
                      <w:b/>
                    </w:rPr>
                    <w:t>)</w:t>
                  </w:r>
                </w:p>
              </w:tc>
            </w:tr>
            <w:tr w:rsidR="00892134"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3231C4" w:rsidP="005648C3">
                  <w:pPr>
                    <w:pStyle w:val="BodyText3"/>
                    <w:spacing w:line="360" w:lineRule="auto"/>
                    <w:ind w:left="-115"/>
                    <w:rPr>
                      <w:rFonts w:asciiTheme="minorHAnsi" w:hAnsiTheme="minorHAnsi" w:cstheme="minorHAnsi"/>
                    </w:rPr>
                  </w:pPr>
                  <w:r>
                    <w:rPr>
                      <w:rFonts w:asciiTheme="minorHAnsi" w:hAnsiTheme="minorHAnsi" w:cstheme="minorHAnsi"/>
                    </w:rPr>
                    <w:t xml:space="preserve">Beban Tunjangan Kemahalan </w:t>
                  </w:r>
                  <w:r w:rsidR="005648C3">
                    <w:rPr>
                      <w:rFonts w:asciiTheme="minorHAnsi" w:hAnsiTheme="minorHAnsi" w:cstheme="minorHAnsi"/>
                    </w:rPr>
                    <w:t xml:space="preserve">   </w:t>
                  </w:r>
                  <w:r>
                    <w:rPr>
                      <w:rFonts w:asciiTheme="minorHAnsi" w:hAnsiTheme="minorHAnsi" w:cstheme="minorHAnsi"/>
                    </w:rPr>
                    <w:t>Hakim</w:t>
                  </w:r>
                </w:p>
              </w:tc>
              <w:tc>
                <w:tcPr>
                  <w:tcW w:w="797" w:type="pct"/>
                </w:tcPr>
                <w:p w:rsidR="00A959DC" w:rsidRDefault="005648C3"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226.800.000</w:t>
                  </w:r>
                </w:p>
              </w:tc>
              <w:tc>
                <w:tcPr>
                  <w:tcW w:w="897" w:type="pct"/>
                </w:tcPr>
                <w:p w:rsidR="00A959DC" w:rsidRDefault="00D7280F"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182.250.000</w:t>
                  </w:r>
                </w:p>
              </w:tc>
              <w:tc>
                <w:tcPr>
                  <w:tcW w:w="997" w:type="pct"/>
                  <w:gridSpan w:val="2"/>
                </w:tcPr>
                <w:p w:rsidR="00A959DC" w:rsidRDefault="0010402B"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44.550.000</w:t>
                  </w:r>
                </w:p>
              </w:tc>
              <w:tc>
                <w:tcPr>
                  <w:tcW w:w="941" w:type="pct"/>
                </w:tcPr>
                <w:p w:rsidR="00A959DC" w:rsidRDefault="0010402B"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24.44</w:t>
                  </w:r>
                </w:p>
              </w:tc>
            </w:tr>
            <w:tr w:rsidR="00892134"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3231C4" w:rsidP="0022050D">
                  <w:pPr>
                    <w:pStyle w:val="BodyText3"/>
                    <w:spacing w:line="360" w:lineRule="auto"/>
                    <w:ind w:left="-113"/>
                    <w:rPr>
                      <w:rFonts w:asciiTheme="minorHAnsi" w:hAnsiTheme="minorHAnsi" w:cstheme="minorHAnsi"/>
                    </w:rPr>
                  </w:pPr>
                  <w:r>
                    <w:rPr>
                      <w:rFonts w:asciiTheme="minorHAnsi" w:hAnsiTheme="minorHAnsi" w:cstheme="minorHAnsi"/>
                    </w:rPr>
                    <w:t>Beban Uang Lembur</w:t>
                  </w:r>
                </w:p>
              </w:tc>
              <w:tc>
                <w:tcPr>
                  <w:tcW w:w="797"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959DC" w:rsidRDefault="00D7280F"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41.624.000</w:t>
                  </w:r>
                </w:p>
              </w:tc>
              <w:tc>
                <w:tcPr>
                  <w:tcW w:w="997" w:type="pct"/>
                  <w:gridSpan w:val="2"/>
                </w:tcPr>
                <w:p w:rsidR="00A959DC" w:rsidRDefault="0010402B"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(41.624.000)</w:t>
                  </w:r>
                </w:p>
              </w:tc>
              <w:tc>
                <w:tcPr>
                  <w:tcW w:w="941"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(100,00)</w:t>
                  </w:r>
                </w:p>
              </w:tc>
            </w:tr>
            <w:tr w:rsidR="00892134"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shd w:val="clear" w:color="auto" w:fill="1F497D" w:themeFill="text2"/>
                </w:tcPr>
                <w:p w:rsidR="00A959DC" w:rsidRDefault="003231C4" w:rsidP="0022050D">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Belanja Brutto</w:t>
                  </w:r>
                </w:p>
              </w:tc>
              <w:tc>
                <w:tcPr>
                  <w:tcW w:w="797" w:type="pct"/>
                  <w:shd w:val="clear" w:color="auto" w:fill="1F497D" w:themeFill="text2"/>
                </w:tcPr>
                <w:p w:rsidR="00A959DC" w:rsidRDefault="005648C3"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5.884.276.695</w:t>
                  </w:r>
                </w:p>
              </w:tc>
              <w:tc>
                <w:tcPr>
                  <w:tcW w:w="897" w:type="pct"/>
                  <w:shd w:val="clear" w:color="auto" w:fill="1F497D" w:themeFill="text2"/>
                </w:tcPr>
                <w:p w:rsidR="00A959DC" w:rsidRDefault="00D7280F"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5.101.948.478</w:t>
                  </w:r>
                </w:p>
              </w:tc>
              <w:tc>
                <w:tcPr>
                  <w:tcW w:w="997" w:type="pct"/>
                  <w:gridSpan w:val="2"/>
                  <w:shd w:val="clear" w:color="auto" w:fill="1F497D" w:themeFill="text2"/>
                </w:tcPr>
                <w:p w:rsidR="00A959DC" w:rsidRDefault="002D726E" w:rsidP="002D726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782.328.217</w:t>
                  </w:r>
                </w:p>
              </w:tc>
              <w:tc>
                <w:tcPr>
                  <w:tcW w:w="941" w:type="pct"/>
                  <w:shd w:val="clear" w:color="auto" w:fill="1F497D" w:themeFill="text2"/>
                </w:tcPr>
                <w:p w:rsidR="00A959DC" w:rsidRDefault="002D726E"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15.33</w:t>
                  </w:r>
                </w:p>
              </w:tc>
            </w:tr>
            <w:tr w:rsidR="00892134"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shd w:val="clear" w:color="auto" w:fill="1F497D" w:themeFill="text2"/>
                </w:tcPr>
                <w:p w:rsidR="00A959DC" w:rsidRDefault="003231C4" w:rsidP="0022050D">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Pengembalian Belanja</w:t>
                  </w:r>
                </w:p>
              </w:tc>
              <w:tc>
                <w:tcPr>
                  <w:tcW w:w="797" w:type="pct"/>
                  <w:shd w:val="clear" w:color="auto" w:fill="1F497D" w:themeFill="text2"/>
                </w:tcPr>
                <w:p w:rsidR="00A959DC" w:rsidRDefault="00F018F4" w:rsidP="005648C3">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r w:rsidR="005648C3">
                    <w:rPr>
                      <w:rFonts w:asciiTheme="minorHAnsi" w:hAnsiTheme="minorHAnsi" w:cstheme="minorHAnsi"/>
                      <w:b/>
                      <w:color w:val="FFFFFF" w:themeColor="background1"/>
                    </w:rPr>
                    <w:t>720</w:t>
                  </w:r>
                  <w:r>
                    <w:rPr>
                      <w:rFonts w:asciiTheme="minorHAnsi" w:hAnsiTheme="minorHAnsi" w:cstheme="minorHAnsi"/>
                      <w:b/>
                      <w:color w:val="FFFFFF" w:themeColor="background1"/>
                    </w:rPr>
                    <w:t>)</w:t>
                  </w:r>
                </w:p>
              </w:tc>
              <w:tc>
                <w:tcPr>
                  <w:tcW w:w="897" w:type="pct"/>
                  <w:shd w:val="clear" w:color="auto" w:fill="1F497D" w:themeFill="text2"/>
                </w:tcPr>
                <w:p w:rsidR="00A959DC" w:rsidRDefault="00F018F4" w:rsidP="00D7280F">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(4.484.</w:t>
                  </w:r>
                  <w:r w:rsidR="00D7280F">
                    <w:rPr>
                      <w:rFonts w:asciiTheme="minorHAnsi" w:hAnsiTheme="minorHAnsi" w:cstheme="minorHAnsi"/>
                      <w:b/>
                      <w:color w:val="FFFFFF" w:themeColor="background1"/>
                    </w:rPr>
                    <w:t>712</w:t>
                  </w:r>
                  <w:r>
                    <w:rPr>
                      <w:rFonts w:asciiTheme="minorHAnsi" w:hAnsiTheme="minorHAnsi" w:cstheme="minorHAnsi"/>
                      <w:b/>
                      <w:color w:val="FFFFFF" w:themeColor="background1"/>
                    </w:rPr>
                    <w:t>)</w:t>
                  </w:r>
                </w:p>
              </w:tc>
              <w:tc>
                <w:tcPr>
                  <w:tcW w:w="997" w:type="pct"/>
                  <w:gridSpan w:val="2"/>
                  <w:shd w:val="clear" w:color="auto" w:fill="1F497D" w:themeFill="text2"/>
                </w:tcPr>
                <w:p w:rsidR="00A959DC" w:rsidRDefault="002D726E"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(4.483.992)</w:t>
                  </w:r>
                </w:p>
              </w:tc>
              <w:tc>
                <w:tcPr>
                  <w:tcW w:w="941" w:type="pct"/>
                  <w:shd w:val="clear" w:color="auto" w:fill="1F497D" w:themeFill="text2"/>
                </w:tcPr>
                <w:p w:rsidR="00A959DC" w:rsidRDefault="002D726E"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(99.98)</w:t>
                  </w:r>
                </w:p>
              </w:tc>
            </w:tr>
            <w:tr w:rsidR="00892134"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shd w:val="clear" w:color="auto" w:fill="1F497D" w:themeFill="text2"/>
                </w:tcPr>
                <w:p w:rsidR="00A959DC" w:rsidRDefault="003231C4" w:rsidP="00415901">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Belanja Netto</w:t>
                  </w:r>
                </w:p>
              </w:tc>
              <w:tc>
                <w:tcPr>
                  <w:tcW w:w="797" w:type="pct"/>
                  <w:shd w:val="clear" w:color="auto" w:fill="1F497D" w:themeFill="text2"/>
                </w:tcPr>
                <w:p w:rsidR="00A959DC" w:rsidRDefault="00532DF9"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5.884.275.975</w:t>
                  </w:r>
                </w:p>
              </w:tc>
              <w:tc>
                <w:tcPr>
                  <w:tcW w:w="897" w:type="pct"/>
                  <w:shd w:val="clear" w:color="auto" w:fill="1F497D" w:themeFill="text2"/>
                </w:tcPr>
                <w:p w:rsidR="00A959DC" w:rsidRDefault="00D7280F"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5.097.463.766</w:t>
                  </w:r>
                </w:p>
              </w:tc>
              <w:tc>
                <w:tcPr>
                  <w:tcW w:w="997" w:type="pct"/>
                  <w:gridSpan w:val="2"/>
                  <w:shd w:val="clear" w:color="auto" w:fill="1F497D" w:themeFill="text2"/>
                </w:tcPr>
                <w:p w:rsidR="00A959DC" w:rsidRDefault="002D726E" w:rsidP="002D726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786.812.209</w:t>
                  </w:r>
                </w:p>
              </w:tc>
              <w:tc>
                <w:tcPr>
                  <w:tcW w:w="941" w:type="pct"/>
                  <w:shd w:val="clear" w:color="auto" w:fill="1F497D" w:themeFill="text2"/>
                </w:tcPr>
                <w:p w:rsidR="00A959DC" w:rsidRDefault="002D726E"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15.43</w:t>
                  </w:r>
                </w:p>
              </w:tc>
            </w:tr>
          </w:tbl>
          <w:p w:rsidR="00A959DC" w:rsidRDefault="00A959DC" w:rsidP="00D507B3">
            <w:pPr>
              <w:tabs>
                <w:tab w:val="left" w:pos="312"/>
              </w:tabs>
              <w:spacing w:after="240"/>
              <w:rPr>
                <w:sz w:val="16"/>
                <w:szCs w:val="16"/>
              </w:rPr>
            </w:pPr>
          </w:p>
        </w:tc>
      </w:tr>
      <w:tr w:rsidR="00A959DC" w:rsidTr="00415901">
        <w:tc>
          <w:tcPr>
            <w:tcW w:w="571" w:type="pct"/>
          </w:tcPr>
          <w:p w:rsidR="00A959DC" w:rsidRDefault="00A959DC" w:rsidP="009C23B9">
            <w:pPr>
              <w:jc w:val="right"/>
              <w:rPr>
                <w:b/>
                <w:i/>
                <w:color w:val="1F497D" w:themeColor="text2"/>
                <w:sz w:val="16"/>
                <w:szCs w:val="16"/>
              </w:rPr>
            </w:pPr>
          </w:p>
        </w:tc>
        <w:tc>
          <w:tcPr>
            <w:tcW w:w="4429" w:type="pct"/>
          </w:tcPr>
          <w:p w:rsidR="00FD5871" w:rsidRDefault="00FD5871" w:rsidP="00FD5871">
            <w:pPr>
              <w:rPr>
                <w:rStyle w:val="Heading4Char"/>
                <w:bCs w:val="0"/>
                <w:iCs w:val="0"/>
                <w:color w:val="243F60" w:themeColor="accent1" w:themeShade="7F"/>
                <w:lang w:val="en-ID"/>
              </w:rPr>
            </w:pPr>
          </w:p>
          <w:p w:rsidR="00FD5871" w:rsidRDefault="00FD5871" w:rsidP="00FD5871">
            <w:pPr>
              <w:rPr>
                <w:rStyle w:val="Heading4Char"/>
                <w:bCs w:val="0"/>
                <w:iCs w:val="0"/>
                <w:color w:val="243F60" w:themeColor="accent1" w:themeShade="7F"/>
                <w:lang w:val="en-ID"/>
              </w:rPr>
            </w:pPr>
          </w:p>
          <w:p w:rsidR="00FD5871" w:rsidRDefault="00FD5871" w:rsidP="00FD5871">
            <w:pPr>
              <w:rPr>
                <w:rStyle w:val="Heading4Char"/>
                <w:bCs w:val="0"/>
                <w:iCs w:val="0"/>
                <w:color w:val="243F60" w:themeColor="accent1" w:themeShade="7F"/>
                <w:lang w:val="en-ID"/>
              </w:rPr>
            </w:pPr>
          </w:p>
          <w:p w:rsidR="00FD5871" w:rsidRPr="00FD5871" w:rsidRDefault="00FD5871" w:rsidP="00FD5871">
            <w:pPr>
              <w:rPr>
                <w:lang w:val="en-ID"/>
              </w:rPr>
            </w:pPr>
          </w:p>
          <w:p w:rsidR="00A959DC" w:rsidRDefault="00F018F4" w:rsidP="00BC7A6A">
            <w:pPr>
              <w:pStyle w:val="Heading5"/>
              <w:numPr>
                <w:ilvl w:val="0"/>
                <w:numId w:val="18"/>
              </w:numPr>
              <w:pBdr>
                <w:bottom w:val="dotted" w:sz="2" w:space="1" w:color="4F81BD" w:themeColor="accent1"/>
              </w:pBdr>
              <w:spacing w:after="240"/>
              <w:ind w:left="284" w:hanging="284"/>
              <w:outlineLvl w:val="4"/>
              <w:rPr>
                <w:b/>
              </w:rPr>
            </w:pPr>
            <w:r>
              <w:rPr>
                <w:rStyle w:val="Heading4Char"/>
              </w:rPr>
              <w:lastRenderedPageBreak/>
              <w:t>Belanja Barang</w:t>
            </w:r>
          </w:p>
        </w:tc>
      </w:tr>
      <w:tr w:rsidR="00A959DC" w:rsidTr="00415901">
        <w:tc>
          <w:tcPr>
            <w:tcW w:w="571" w:type="pct"/>
          </w:tcPr>
          <w:p w:rsidR="00A959DC" w:rsidRDefault="00F018F4" w:rsidP="00892134">
            <w:pPr>
              <w:jc w:val="right"/>
              <w:rPr>
                <w:b/>
                <w:i/>
                <w:color w:val="1F497D" w:themeColor="text2"/>
                <w:sz w:val="16"/>
                <w:szCs w:val="16"/>
              </w:rPr>
            </w:pPr>
            <w:r>
              <w:rPr>
                <w:b/>
                <w:i/>
                <w:color w:val="1F497D" w:themeColor="text2"/>
                <w:sz w:val="16"/>
                <w:szCs w:val="16"/>
              </w:rPr>
              <w:lastRenderedPageBreak/>
              <w:t>Realisasi Belanja Barang : Rp</w:t>
            </w:r>
            <w:r w:rsidR="00892134">
              <w:rPr>
                <w:b/>
                <w:i/>
                <w:color w:val="1F497D" w:themeColor="text2"/>
                <w:sz w:val="16"/>
                <w:szCs w:val="16"/>
                <w:lang w:val="en-ID"/>
              </w:rPr>
              <w:t>.766.388.560</w:t>
            </w:r>
          </w:p>
        </w:tc>
        <w:tc>
          <w:tcPr>
            <w:tcW w:w="4429" w:type="pct"/>
          </w:tcPr>
          <w:p w:rsidR="00A959DC" w:rsidRDefault="00E43B38" w:rsidP="00E43B38">
            <w:pPr>
              <w:spacing w:after="240" w:line="360" w:lineRule="auto"/>
              <w:ind w:left="284"/>
              <w:jc w:val="both"/>
            </w:pPr>
            <w:r>
              <w:t>Realisasi Belanja Barang Pengad</w:t>
            </w:r>
            <w:r w:rsidR="00EE6682">
              <w:t xml:space="preserve">ilan Agama Amuntai </w:t>
            </w:r>
            <w:r w:rsidR="00892134">
              <w:t>TA 2017 dan</w:t>
            </w:r>
            <w:r w:rsidR="00892134">
              <w:rPr>
                <w:lang w:val="en-ID"/>
              </w:rPr>
              <w:t xml:space="preserve"> </w:t>
            </w:r>
            <w:r>
              <w:t xml:space="preserve">TA 2016 adalah sebesar Rp. </w:t>
            </w:r>
            <w:r w:rsidR="00892134">
              <w:rPr>
                <w:lang w:val="en-ID"/>
              </w:rPr>
              <w:t>766.388.560</w:t>
            </w:r>
            <w:r>
              <w:t xml:space="preserve"> dan Rp. </w:t>
            </w:r>
            <w:r w:rsidR="00892134">
              <w:rPr>
                <w:lang w:val="en-ID"/>
              </w:rPr>
              <w:t>581.165.729</w:t>
            </w:r>
            <w:r>
              <w:t xml:space="preserve"> </w:t>
            </w:r>
          </w:p>
          <w:p w:rsidR="006A2246" w:rsidRDefault="00E71C06" w:rsidP="006A2246">
            <w:pPr>
              <w:spacing w:line="360" w:lineRule="auto"/>
              <w:ind w:left="284"/>
              <w:rPr>
                <w:lang w:val="en-ID"/>
              </w:rPr>
            </w:pPr>
            <w:r>
              <w:t xml:space="preserve">Realisasi Belanja Barang TA 2017 mengalami kenaikan sebesar Rp. </w:t>
            </w:r>
            <w:r w:rsidR="00892134">
              <w:rPr>
                <w:lang w:val="en-ID"/>
              </w:rPr>
              <w:t>185.222.831</w:t>
            </w:r>
            <w:r>
              <w:t xml:space="preserve"> atau </w:t>
            </w:r>
            <w:r w:rsidR="00892134">
              <w:rPr>
                <w:lang w:val="en-ID"/>
              </w:rPr>
              <w:t>31.87</w:t>
            </w:r>
            <w:r>
              <w:t xml:space="preserve"> persen dibandingkan Realisasi Belanja Barang TA 2016. Hal ini disebabkan antara lain:</w:t>
            </w:r>
            <w:r>
              <w:br/>
              <w:t xml:space="preserve">1. Meningkatnya realisasi belanja barang </w:t>
            </w:r>
            <w:r w:rsidR="006A2246">
              <w:rPr>
                <w:lang w:val="en-ID"/>
              </w:rPr>
              <w:t xml:space="preserve">operasioanal dan </w:t>
            </w:r>
            <w:r>
              <w:t>non operasional;</w:t>
            </w:r>
          </w:p>
          <w:p w:rsidR="00A959DC" w:rsidRPr="006A2246" w:rsidRDefault="006A2246" w:rsidP="006A2246">
            <w:pPr>
              <w:spacing w:line="360" w:lineRule="auto"/>
              <w:ind w:left="284"/>
              <w:rPr>
                <w:lang w:val="en-ID"/>
              </w:rPr>
            </w:pPr>
            <w:r>
              <w:rPr>
                <w:lang w:val="en-ID"/>
              </w:rPr>
              <w:t xml:space="preserve">2. </w:t>
            </w:r>
            <w:r>
              <w:t xml:space="preserve">Meningkatnya realisasi belanja </w:t>
            </w:r>
            <w:r>
              <w:rPr>
                <w:lang w:val="en-ID"/>
              </w:rPr>
              <w:t>jasa</w:t>
            </w:r>
            <w:proofErr w:type="gramStart"/>
            <w:r>
              <w:t>;</w:t>
            </w:r>
            <w:proofErr w:type="gramEnd"/>
            <w:r w:rsidR="00E71C06">
              <w:br/>
            </w:r>
            <w:r>
              <w:rPr>
                <w:lang w:val="en-ID"/>
              </w:rPr>
              <w:t>3</w:t>
            </w:r>
            <w:r w:rsidR="00E71C06">
              <w:t xml:space="preserve">. Meningkatnya realisasi belanja </w:t>
            </w:r>
            <w:r w:rsidR="00F8082F">
              <w:rPr>
                <w:lang w:val="en-ID"/>
              </w:rPr>
              <w:t>pemeliharaan</w:t>
            </w:r>
            <w:r w:rsidR="00E71C06">
              <w:t xml:space="preserve">; </w:t>
            </w:r>
          </w:p>
          <w:p w:rsidR="00A959DC" w:rsidRDefault="00F018F4" w:rsidP="00E43B38">
            <w:pPr>
              <w:spacing w:after="240" w:line="360" w:lineRule="auto"/>
              <w:ind w:left="284"/>
              <w:jc w:val="both"/>
            </w:pPr>
            <w:r>
              <w:rPr>
                <w:rFonts w:cstheme="minorHAnsi"/>
              </w:rPr>
              <w:t>Rincian Belanja Barang dapat dilihat pada tabel berikut :</w:t>
            </w:r>
          </w:p>
          <w:p w:rsidR="00A959DC" w:rsidRDefault="004E14B7" w:rsidP="004E14B7">
            <w:pPr>
              <w:pStyle w:val="Caption"/>
              <w:keepNext/>
              <w:jc w:val="center"/>
              <w:rPr>
                <w:color w:val="1F497D" w:themeColor="text2"/>
              </w:rPr>
            </w:pPr>
            <w:bookmarkStart w:id="48" w:name="_Toc504121334"/>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341D3">
              <w:rPr>
                <w:noProof/>
                <w:color w:val="1F497D" w:themeColor="text2"/>
              </w:rPr>
              <w:t>9</w:t>
            </w:r>
            <w:r>
              <w:rPr>
                <w:color w:val="1F497D" w:themeColor="text2"/>
              </w:rPr>
              <w:fldChar w:fldCharType="end"/>
            </w:r>
            <w:r>
              <w:rPr>
                <w:color w:val="1F497D" w:themeColor="text2"/>
              </w:rPr>
              <w:t xml:space="preserve"> Perbandin</w:t>
            </w:r>
            <w:r w:rsidR="00EE6682">
              <w:rPr>
                <w:color w:val="1F497D" w:themeColor="text2"/>
              </w:rPr>
              <w:t xml:space="preserve">gan Belanja Barang </w:t>
            </w:r>
            <w:r w:rsidR="00892134">
              <w:rPr>
                <w:color w:val="1F497D" w:themeColor="text2"/>
              </w:rPr>
              <w:t xml:space="preserve">TA 2017 dan </w:t>
            </w:r>
            <w:r>
              <w:rPr>
                <w:color w:val="1F497D" w:themeColor="text2"/>
              </w:rPr>
              <w:t>TA 2016</w:t>
            </w:r>
            <w:bookmarkEnd w:id="48"/>
            <w:r>
              <w:rPr>
                <w:color w:val="1F497D" w:themeColor="text2"/>
              </w:rPr>
              <w:t xml:space="preserve"> </w:t>
            </w:r>
          </w:p>
          <w:p w:rsidR="00A959DC" w:rsidRDefault="00F018F4" w:rsidP="0022050D">
            <w:pPr>
              <w:pStyle w:val="Caption"/>
              <w:keepNext/>
              <w:ind w:left="709"/>
              <w:jc w:val="center"/>
              <w:rPr>
                <w:b w:val="0"/>
                <w:color w:val="1F497D" w:themeColor="text2"/>
              </w:rPr>
            </w:pPr>
            <w:r>
              <w:rPr>
                <w:color w:val="1F497D" w:themeColor="text2"/>
              </w:rPr>
              <w:t xml:space="preserve"> </w:t>
            </w:r>
            <w:r>
              <w:rPr>
                <w:i/>
                <w:color w:val="1F497D" w:themeColor="text2"/>
                <w:sz w:val="16"/>
              </w:rPr>
              <w:t>(dalam satuan Rupiah)</w:t>
            </w:r>
          </w:p>
          <w:p w:rsidR="00A959DC" w:rsidRDefault="00A959DC" w:rsidP="00E24A1D"/>
          <w:tbl>
            <w:tblPr>
              <w:tblStyle w:val="ColorfulList-Accent5"/>
              <w:tblW w:w="8235" w:type="dxa"/>
              <w:jc w:val="center"/>
              <w:tblLook w:val="04A0" w:firstRow="1" w:lastRow="0" w:firstColumn="1" w:lastColumn="0" w:noHBand="0" w:noVBand="1"/>
            </w:tblPr>
            <w:tblGrid>
              <w:gridCol w:w="2336"/>
              <w:gridCol w:w="1253"/>
              <w:gridCol w:w="1486"/>
              <w:gridCol w:w="1500"/>
              <w:gridCol w:w="1660"/>
            </w:tblGrid>
            <w:tr w:rsidR="00657854" w:rsidTr="0065785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418" w:type="pct"/>
                </w:tcPr>
                <w:p w:rsidR="00A959DC" w:rsidRDefault="008D7F85" w:rsidP="0022050D">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61" w:type="pct"/>
                </w:tcPr>
                <w:p w:rsidR="00A959DC" w:rsidRDefault="008D7F85"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902" w:type="pct"/>
                </w:tcPr>
                <w:p w:rsidR="00A959DC" w:rsidRDefault="008D7F85"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1919" w:type="pct"/>
                  <w:gridSpan w:val="2"/>
                </w:tcPr>
                <w:p w:rsidR="00A959DC" w:rsidRDefault="008D7F85" w:rsidP="0022050D">
                  <w:pPr>
                    <w:pStyle w:val="BodyText3"/>
                    <w:tabs>
                      <w:tab w:val="left" w:pos="525"/>
                      <w:tab w:val="center" w:pos="966"/>
                    </w:tabs>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Perubahan</w:t>
                  </w:r>
                </w:p>
              </w:tc>
            </w:tr>
            <w:tr w:rsidR="00892134" w:rsidTr="00657854">
              <w:trPr>
                <w:cnfStyle w:val="000000100000" w:firstRow="0" w:lastRow="0" w:firstColumn="0" w:lastColumn="0" w:oddVBand="0" w:evenVBand="0" w:oddHBand="1"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418" w:type="pct"/>
                  <w:shd w:val="clear" w:color="auto" w:fill="1F497D" w:themeFill="text2"/>
                </w:tcPr>
                <w:p w:rsidR="00A959DC" w:rsidRDefault="00A959DC" w:rsidP="0022050D">
                  <w:pPr>
                    <w:pStyle w:val="BodyText3"/>
                    <w:spacing w:line="360" w:lineRule="auto"/>
                    <w:jc w:val="center"/>
                    <w:rPr>
                      <w:rFonts w:asciiTheme="minorHAnsi" w:hAnsiTheme="minorHAnsi" w:cstheme="minorHAnsi"/>
                      <w:b w:val="0"/>
                      <w:color w:val="FFFFFF" w:themeColor="background1"/>
                    </w:rPr>
                  </w:pPr>
                </w:p>
              </w:tc>
              <w:tc>
                <w:tcPr>
                  <w:tcW w:w="761" w:type="pct"/>
                  <w:shd w:val="clear" w:color="auto" w:fill="1F497D" w:themeFill="text2"/>
                </w:tcPr>
                <w:p w:rsidR="00A959DC" w:rsidRDefault="00F018F4" w:rsidP="0022050D">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Realisasi</w:t>
                  </w:r>
                </w:p>
              </w:tc>
              <w:tc>
                <w:tcPr>
                  <w:tcW w:w="902" w:type="pct"/>
                  <w:shd w:val="clear" w:color="auto" w:fill="1F497D" w:themeFill="text2"/>
                </w:tcPr>
                <w:p w:rsidR="00A959DC" w:rsidRDefault="00F018F4" w:rsidP="0022050D">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Realisasi</w:t>
                  </w:r>
                </w:p>
              </w:tc>
              <w:tc>
                <w:tcPr>
                  <w:tcW w:w="911" w:type="pct"/>
                  <w:shd w:val="clear" w:color="auto" w:fill="1F497D" w:themeFill="text2"/>
                </w:tcPr>
                <w:p w:rsidR="00A959DC" w:rsidRDefault="00AA1F6A" w:rsidP="0022050D">
                  <w:pPr>
                    <w:pStyle w:val="BodyText3"/>
                    <w:tabs>
                      <w:tab w:val="left" w:pos="525"/>
                      <w:tab w:val="center" w:pos="966"/>
                    </w:tabs>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Rp</w:t>
                  </w:r>
                </w:p>
              </w:tc>
              <w:tc>
                <w:tcPr>
                  <w:tcW w:w="1008" w:type="pct"/>
                  <w:shd w:val="clear" w:color="auto" w:fill="1F497D" w:themeFill="text2"/>
                </w:tcPr>
                <w:p w:rsidR="00A959DC" w:rsidRDefault="00F018F4" w:rsidP="0022050D">
                  <w:pPr>
                    <w:pStyle w:val="BodyText3"/>
                    <w:tabs>
                      <w:tab w:val="left" w:pos="525"/>
                      <w:tab w:val="center" w:pos="966"/>
                    </w:tabs>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p>
              </w:tc>
            </w:tr>
            <w:tr w:rsidR="00892134" w:rsidTr="0065785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pct"/>
                </w:tcPr>
                <w:p w:rsidR="00A959DC" w:rsidRDefault="00A945C9" w:rsidP="0022050D">
                  <w:pPr>
                    <w:pStyle w:val="BodyText3"/>
                    <w:spacing w:line="360" w:lineRule="auto"/>
                    <w:ind w:left="-113"/>
                    <w:rPr>
                      <w:rFonts w:asciiTheme="minorHAnsi" w:hAnsiTheme="minorHAnsi" w:cstheme="minorHAnsi"/>
                      <w:b w:val="0"/>
                    </w:rPr>
                  </w:pPr>
                  <w:r>
                    <w:rPr>
                      <w:rFonts w:asciiTheme="minorHAnsi" w:hAnsiTheme="minorHAnsi" w:cstheme="minorHAnsi"/>
                    </w:rPr>
                    <w:t xml:space="preserve"> </w:t>
                  </w:r>
                  <w:r w:rsidR="00F018F4">
                    <w:rPr>
                      <w:rFonts w:asciiTheme="minorHAnsi" w:hAnsiTheme="minorHAnsi" w:cstheme="minorHAnsi"/>
                    </w:rPr>
                    <w:t>Belanja Barang Operasional</w:t>
                  </w:r>
                  <w:r w:rsidR="00F018F4">
                    <w:rPr>
                      <w:rFonts w:asciiTheme="minorHAnsi" w:hAnsiTheme="minorHAnsi"/>
                    </w:rPr>
                    <w:tab/>
                  </w:r>
                </w:p>
              </w:tc>
              <w:tc>
                <w:tcPr>
                  <w:tcW w:w="761" w:type="pct"/>
                </w:tcPr>
                <w:p w:rsidR="00A959DC" w:rsidRDefault="00CE3A43" w:rsidP="00CE3A43">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367.922.682</w:t>
                  </w:r>
                </w:p>
              </w:tc>
              <w:tc>
                <w:tcPr>
                  <w:tcW w:w="902" w:type="pct"/>
                </w:tcPr>
                <w:p w:rsidR="00A959DC" w:rsidRDefault="004D0A3E"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291.829.990</w:t>
                  </w:r>
                </w:p>
              </w:tc>
              <w:tc>
                <w:tcPr>
                  <w:tcW w:w="911" w:type="pct"/>
                </w:tcPr>
                <w:p w:rsidR="00A959DC" w:rsidRDefault="006A2246"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76.092.692</w:t>
                  </w:r>
                </w:p>
              </w:tc>
              <w:tc>
                <w:tcPr>
                  <w:tcW w:w="1008" w:type="pct"/>
                </w:tcPr>
                <w:p w:rsidR="00A959DC" w:rsidRDefault="006A2246"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26.07</w:t>
                  </w:r>
                </w:p>
              </w:tc>
            </w:tr>
            <w:tr w:rsidR="00892134" w:rsidTr="0065785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pct"/>
                </w:tcPr>
                <w:p w:rsidR="00A959DC" w:rsidRDefault="00A945C9" w:rsidP="0022050D">
                  <w:pPr>
                    <w:pStyle w:val="BodyText3"/>
                    <w:spacing w:line="360" w:lineRule="auto"/>
                    <w:ind w:left="-113"/>
                    <w:rPr>
                      <w:rFonts w:asciiTheme="minorHAnsi" w:hAnsiTheme="minorHAnsi" w:cstheme="minorHAnsi"/>
                      <w:b w:val="0"/>
                    </w:rPr>
                  </w:pPr>
                  <w:r>
                    <w:rPr>
                      <w:rFonts w:asciiTheme="minorHAnsi" w:hAnsiTheme="minorHAnsi" w:cstheme="minorHAnsi"/>
                    </w:rPr>
                    <w:t xml:space="preserve"> </w:t>
                  </w:r>
                  <w:r w:rsidR="00F018F4">
                    <w:rPr>
                      <w:rFonts w:asciiTheme="minorHAnsi" w:hAnsiTheme="minorHAnsi" w:cstheme="minorHAnsi"/>
                    </w:rPr>
                    <w:t>Belanja Barang Non Operasional</w:t>
                  </w:r>
                  <w:r w:rsidR="00F018F4">
                    <w:rPr>
                      <w:rFonts w:asciiTheme="minorHAnsi" w:hAnsiTheme="minorHAnsi"/>
                    </w:rPr>
                    <w:tab/>
                  </w:r>
                </w:p>
              </w:tc>
              <w:tc>
                <w:tcPr>
                  <w:tcW w:w="761" w:type="pct"/>
                </w:tcPr>
                <w:p w:rsidR="00A959DC" w:rsidRDefault="00CE3A43"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5.640.000</w:t>
                  </w:r>
                </w:p>
              </w:tc>
              <w:tc>
                <w:tcPr>
                  <w:tcW w:w="902" w:type="pct"/>
                </w:tcPr>
                <w:p w:rsidR="00A959DC" w:rsidRDefault="004D0A3E"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4.500.000</w:t>
                  </w:r>
                </w:p>
              </w:tc>
              <w:tc>
                <w:tcPr>
                  <w:tcW w:w="911" w:type="pct"/>
                </w:tcPr>
                <w:p w:rsidR="00A959DC" w:rsidRDefault="006A2246"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1.140.000</w:t>
                  </w:r>
                </w:p>
              </w:tc>
              <w:tc>
                <w:tcPr>
                  <w:tcW w:w="1008" w:type="pct"/>
                </w:tcPr>
                <w:p w:rsidR="00A959DC" w:rsidRDefault="006A2246"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25.33</w:t>
                  </w:r>
                </w:p>
              </w:tc>
            </w:tr>
            <w:tr w:rsidR="00892134" w:rsidTr="0065785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pct"/>
                </w:tcPr>
                <w:p w:rsidR="00A959DC" w:rsidRDefault="00A945C9" w:rsidP="0022050D">
                  <w:pPr>
                    <w:pStyle w:val="BodyText3"/>
                    <w:spacing w:line="360" w:lineRule="auto"/>
                    <w:ind w:left="-113"/>
                    <w:rPr>
                      <w:rFonts w:asciiTheme="minorHAnsi" w:hAnsiTheme="minorHAnsi" w:cstheme="minorHAnsi"/>
                      <w:b w:val="0"/>
                    </w:rPr>
                  </w:pPr>
                  <w:r>
                    <w:rPr>
                      <w:rFonts w:asciiTheme="minorHAnsi" w:hAnsiTheme="minorHAnsi" w:cstheme="minorHAnsi"/>
                    </w:rPr>
                    <w:t xml:space="preserve"> </w:t>
                  </w:r>
                  <w:r w:rsidR="00F018F4">
                    <w:rPr>
                      <w:rFonts w:asciiTheme="minorHAnsi" w:hAnsiTheme="minorHAnsi" w:cstheme="minorHAnsi"/>
                    </w:rPr>
                    <w:t>Belanja Jasa</w:t>
                  </w:r>
                  <w:r w:rsidR="00F018F4">
                    <w:rPr>
                      <w:rFonts w:asciiTheme="minorHAnsi" w:hAnsiTheme="minorHAnsi"/>
                    </w:rPr>
                    <w:tab/>
                  </w:r>
                </w:p>
              </w:tc>
              <w:tc>
                <w:tcPr>
                  <w:tcW w:w="761" w:type="pct"/>
                </w:tcPr>
                <w:p w:rsidR="00A959DC" w:rsidRDefault="002A766C"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51.694.698</w:t>
                  </w:r>
                </w:p>
              </w:tc>
              <w:tc>
                <w:tcPr>
                  <w:tcW w:w="902" w:type="pct"/>
                </w:tcPr>
                <w:p w:rsidR="00A959DC" w:rsidRDefault="004D0A3E"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47.636.249</w:t>
                  </w:r>
                </w:p>
              </w:tc>
              <w:tc>
                <w:tcPr>
                  <w:tcW w:w="911" w:type="pct"/>
                </w:tcPr>
                <w:p w:rsidR="00A959DC" w:rsidRDefault="006A2246"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4.058.449</w:t>
                  </w:r>
                </w:p>
              </w:tc>
              <w:tc>
                <w:tcPr>
                  <w:tcW w:w="1008" w:type="pct"/>
                </w:tcPr>
                <w:p w:rsidR="00A959DC" w:rsidRDefault="006A2246"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8.51</w:t>
                  </w:r>
                </w:p>
              </w:tc>
            </w:tr>
            <w:tr w:rsidR="00892134" w:rsidTr="0065785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pct"/>
                </w:tcPr>
                <w:p w:rsidR="00A959DC" w:rsidRDefault="00A945C9" w:rsidP="0022050D">
                  <w:pPr>
                    <w:pStyle w:val="BodyText3"/>
                    <w:spacing w:line="360" w:lineRule="auto"/>
                    <w:ind w:left="-113"/>
                    <w:rPr>
                      <w:rFonts w:asciiTheme="minorHAnsi" w:hAnsiTheme="minorHAnsi" w:cstheme="minorHAnsi"/>
                      <w:b w:val="0"/>
                    </w:rPr>
                  </w:pPr>
                  <w:r>
                    <w:rPr>
                      <w:rFonts w:asciiTheme="minorHAnsi" w:hAnsiTheme="minorHAnsi" w:cstheme="minorHAnsi"/>
                    </w:rPr>
                    <w:t xml:space="preserve"> </w:t>
                  </w:r>
                  <w:r w:rsidR="00F018F4">
                    <w:rPr>
                      <w:rFonts w:asciiTheme="minorHAnsi" w:hAnsiTheme="minorHAnsi" w:cstheme="minorHAnsi"/>
                    </w:rPr>
                    <w:t>Belanja Pemeliharaan</w:t>
                  </w:r>
                  <w:r w:rsidR="00F018F4">
                    <w:rPr>
                      <w:rFonts w:asciiTheme="minorHAnsi" w:hAnsiTheme="minorHAnsi"/>
                    </w:rPr>
                    <w:tab/>
                  </w:r>
                </w:p>
              </w:tc>
              <w:tc>
                <w:tcPr>
                  <w:tcW w:w="761" w:type="pct"/>
                </w:tcPr>
                <w:p w:rsidR="00A959DC" w:rsidRDefault="002A766C"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283.871.230</w:t>
                  </w:r>
                </w:p>
              </w:tc>
              <w:tc>
                <w:tcPr>
                  <w:tcW w:w="902" w:type="pct"/>
                </w:tcPr>
                <w:p w:rsidR="00A959DC" w:rsidRDefault="004D0A3E"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178.799.990</w:t>
                  </w:r>
                </w:p>
              </w:tc>
              <w:tc>
                <w:tcPr>
                  <w:tcW w:w="911" w:type="pct"/>
                </w:tcPr>
                <w:p w:rsidR="00A959DC" w:rsidRDefault="006A2246"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105.071.240</w:t>
                  </w:r>
                </w:p>
              </w:tc>
              <w:tc>
                <w:tcPr>
                  <w:tcW w:w="1008" w:type="pct"/>
                </w:tcPr>
                <w:p w:rsidR="00A959DC" w:rsidRDefault="006A2246"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58.76</w:t>
                  </w:r>
                </w:p>
              </w:tc>
            </w:tr>
            <w:tr w:rsidR="00892134" w:rsidTr="0065785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pct"/>
                </w:tcPr>
                <w:p w:rsidR="00A959DC" w:rsidRDefault="00A945C9" w:rsidP="0022050D">
                  <w:pPr>
                    <w:pStyle w:val="BodyText3"/>
                    <w:spacing w:line="360" w:lineRule="auto"/>
                    <w:ind w:left="-113"/>
                    <w:rPr>
                      <w:rFonts w:asciiTheme="minorHAnsi" w:hAnsiTheme="minorHAnsi" w:cstheme="minorHAnsi"/>
                      <w:b w:val="0"/>
                    </w:rPr>
                  </w:pPr>
                  <w:r>
                    <w:rPr>
                      <w:rFonts w:asciiTheme="minorHAnsi" w:hAnsiTheme="minorHAnsi" w:cstheme="minorHAnsi"/>
                    </w:rPr>
                    <w:t xml:space="preserve"> </w:t>
                  </w:r>
                  <w:r w:rsidR="00F018F4">
                    <w:rPr>
                      <w:rFonts w:asciiTheme="minorHAnsi" w:hAnsiTheme="minorHAnsi" w:cstheme="minorHAnsi"/>
                    </w:rPr>
                    <w:t>Belanja Perjalanan Dinas</w:t>
                  </w:r>
                  <w:r w:rsidR="00F018F4">
                    <w:rPr>
                      <w:rFonts w:asciiTheme="minorHAnsi" w:hAnsiTheme="minorHAnsi"/>
                    </w:rPr>
                    <w:tab/>
                  </w:r>
                </w:p>
              </w:tc>
              <w:tc>
                <w:tcPr>
                  <w:tcW w:w="761" w:type="pct"/>
                </w:tcPr>
                <w:p w:rsidR="00A959DC" w:rsidRDefault="00CE3A43"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57.259.950</w:t>
                  </w:r>
                </w:p>
              </w:tc>
              <w:tc>
                <w:tcPr>
                  <w:tcW w:w="902" w:type="pct"/>
                </w:tcPr>
                <w:p w:rsidR="00A959DC" w:rsidRDefault="004D0A3E"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58.399.500</w:t>
                  </w:r>
                </w:p>
              </w:tc>
              <w:tc>
                <w:tcPr>
                  <w:tcW w:w="911" w:type="pct"/>
                </w:tcPr>
                <w:p w:rsidR="00A959DC" w:rsidRDefault="006A2246"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(1.139.550)</w:t>
                  </w:r>
                </w:p>
              </w:tc>
              <w:tc>
                <w:tcPr>
                  <w:tcW w:w="1008" w:type="pct"/>
                </w:tcPr>
                <w:p w:rsidR="00A959DC" w:rsidRDefault="006A2246"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(1.95)</w:t>
                  </w:r>
                </w:p>
              </w:tc>
            </w:tr>
            <w:tr w:rsidR="00892134" w:rsidTr="0065785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pct"/>
                  <w:shd w:val="clear" w:color="auto" w:fill="1F497D" w:themeFill="text2"/>
                </w:tcPr>
                <w:p w:rsidR="00A959DC" w:rsidRDefault="00A945C9" w:rsidP="0022050D">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w:t>
                  </w:r>
                  <w:r w:rsidR="00F018F4">
                    <w:rPr>
                      <w:rFonts w:asciiTheme="minorHAnsi" w:hAnsiTheme="minorHAnsi" w:cstheme="minorHAnsi"/>
                      <w:color w:val="FFFFFF" w:themeColor="background1"/>
                    </w:rPr>
                    <w:t>Total Belanja Brutto</w:t>
                  </w:r>
                </w:p>
              </w:tc>
              <w:tc>
                <w:tcPr>
                  <w:tcW w:w="761" w:type="pct"/>
                  <w:shd w:val="clear" w:color="auto" w:fill="1F497D" w:themeFill="text2"/>
                </w:tcPr>
                <w:p w:rsidR="00A959DC" w:rsidRDefault="00CE3A43"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766.388.560</w:t>
                  </w:r>
                </w:p>
              </w:tc>
              <w:tc>
                <w:tcPr>
                  <w:tcW w:w="902" w:type="pct"/>
                  <w:shd w:val="clear" w:color="auto" w:fill="1F497D" w:themeFill="text2"/>
                </w:tcPr>
                <w:p w:rsidR="00A959DC" w:rsidRDefault="004D0A3E"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581.165.729</w:t>
                  </w:r>
                </w:p>
              </w:tc>
              <w:tc>
                <w:tcPr>
                  <w:tcW w:w="911" w:type="pct"/>
                  <w:shd w:val="clear" w:color="auto" w:fill="1F497D" w:themeFill="text2"/>
                </w:tcPr>
                <w:p w:rsidR="00A959DC" w:rsidRDefault="006A2246"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185.222.831</w:t>
                  </w:r>
                </w:p>
              </w:tc>
              <w:tc>
                <w:tcPr>
                  <w:tcW w:w="1008" w:type="pct"/>
                  <w:shd w:val="clear" w:color="auto" w:fill="1F497D" w:themeFill="text2"/>
                </w:tcPr>
                <w:p w:rsidR="00A959DC" w:rsidRDefault="006A2246"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31.87</w:t>
                  </w:r>
                </w:p>
              </w:tc>
            </w:tr>
            <w:tr w:rsidR="00892134" w:rsidTr="0065785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pct"/>
                  <w:shd w:val="clear" w:color="auto" w:fill="1F497D" w:themeFill="text2"/>
                </w:tcPr>
                <w:p w:rsidR="00A959DC" w:rsidRDefault="00A945C9" w:rsidP="0022050D">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w:t>
                  </w:r>
                  <w:r w:rsidR="00F018F4">
                    <w:rPr>
                      <w:rFonts w:asciiTheme="minorHAnsi" w:hAnsiTheme="minorHAnsi" w:cstheme="minorHAnsi"/>
                      <w:color w:val="FFFFFF" w:themeColor="background1"/>
                    </w:rPr>
                    <w:t>Pengembalian Belanja</w:t>
                  </w:r>
                </w:p>
              </w:tc>
              <w:tc>
                <w:tcPr>
                  <w:tcW w:w="761" w:type="pct"/>
                  <w:shd w:val="clear" w:color="auto" w:fill="1F497D" w:themeFill="text2"/>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02" w:type="pct"/>
                  <w:shd w:val="clear" w:color="auto" w:fill="1F497D" w:themeFill="text2"/>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11" w:type="pct"/>
                  <w:shd w:val="clear" w:color="auto" w:fill="1F497D" w:themeFill="text2"/>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008" w:type="pct"/>
                  <w:shd w:val="clear" w:color="auto" w:fill="1F497D" w:themeFill="text2"/>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6A2246" w:rsidTr="0065785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pct"/>
                  <w:shd w:val="clear" w:color="auto" w:fill="1F497D" w:themeFill="text2"/>
                </w:tcPr>
                <w:p w:rsidR="006A2246" w:rsidRDefault="00A945C9" w:rsidP="0022050D">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w:t>
                  </w:r>
                  <w:r w:rsidR="006A2246">
                    <w:rPr>
                      <w:rFonts w:asciiTheme="minorHAnsi" w:hAnsiTheme="minorHAnsi" w:cstheme="minorHAnsi"/>
                      <w:color w:val="FFFFFF" w:themeColor="background1"/>
                    </w:rPr>
                    <w:t>Total Belanja Netto</w:t>
                  </w:r>
                </w:p>
              </w:tc>
              <w:tc>
                <w:tcPr>
                  <w:tcW w:w="761" w:type="pct"/>
                  <w:shd w:val="clear" w:color="auto" w:fill="1F497D" w:themeFill="text2"/>
                </w:tcPr>
                <w:p w:rsidR="006A2246" w:rsidRDefault="006A2246"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766.388.560</w:t>
                  </w:r>
                </w:p>
              </w:tc>
              <w:tc>
                <w:tcPr>
                  <w:tcW w:w="902" w:type="pct"/>
                  <w:shd w:val="clear" w:color="auto" w:fill="1F497D" w:themeFill="text2"/>
                </w:tcPr>
                <w:p w:rsidR="006A2246" w:rsidRDefault="006A2246"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581.165.729</w:t>
                  </w:r>
                </w:p>
              </w:tc>
              <w:tc>
                <w:tcPr>
                  <w:tcW w:w="911" w:type="pct"/>
                  <w:shd w:val="clear" w:color="auto" w:fill="1F497D" w:themeFill="text2"/>
                </w:tcPr>
                <w:p w:rsidR="006A2246" w:rsidRDefault="006A2246" w:rsidP="00195C8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185.222.831</w:t>
                  </w:r>
                </w:p>
              </w:tc>
              <w:tc>
                <w:tcPr>
                  <w:tcW w:w="1008" w:type="pct"/>
                  <w:shd w:val="clear" w:color="auto" w:fill="1F497D" w:themeFill="text2"/>
                </w:tcPr>
                <w:p w:rsidR="006A2246" w:rsidRDefault="006A2246" w:rsidP="00195C8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31.87</w:t>
                  </w:r>
                </w:p>
              </w:tc>
            </w:tr>
          </w:tbl>
          <w:p w:rsidR="00A959DC" w:rsidRDefault="00A959DC" w:rsidP="00D507B3">
            <w:pPr>
              <w:tabs>
                <w:tab w:val="left" w:pos="312"/>
              </w:tabs>
              <w:spacing w:after="240"/>
              <w:jc w:val="both"/>
              <w:rPr>
                <w:rFonts w:cstheme="minorHAnsi"/>
                <w:sz w:val="16"/>
                <w:szCs w:val="16"/>
              </w:rPr>
            </w:pPr>
          </w:p>
        </w:tc>
      </w:tr>
      <w:tr w:rsidR="00A959DC" w:rsidTr="00415901">
        <w:tc>
          <w:tcPr>
            <w:tcW w:w="571" w:type="pct"/>
          </w:tcPr>
          <w:p w:rsidR="00A959DC" w:rsidRDefault="00A959DC" w:rsidP="009C23B9">
            <w:pPr>
              <w:jc w:val="right"/>
              <w:rPr>
                <w:b/>
                <w:i/>
                <w:color w:val="1F497D" w:themeColor="text2"/>
                <w:sz w:val="16"/>
                <w:szCs w:val="16"/>
              </w:rPr>
            </w:pPr>
          </w:p>
        </w:tc>
        <w:tc>
          <w:tcPr>
            <w:tcW w:w="4429" w:type="pct"/>
          </w:tcPr>
          <w:p w:rsidR="009C0D65" w:rsidRPr="009C0D65" w:rsidRDefault="009C0D65" w:rsidP="009C0D65">
            <w:pPr>
              <w:pStyle w:val="Heading5"/>
              <w:pBdr>
                <w:bottom w:val="dotted" w:sz="2" w:space="1" w:color="4F81BD" w:themeColor="accent1"/>
              </w:pBdr>
              <w:spacing w:after="240"/>
              <w:outlineLvl w:val="4"/>
              <w:rPr>
                <w:rStyle w:val="Heading4Char"/>
                <w:bCs w:val="0"/>
                <w:iCs w:val="0"/>
                <w:color w:val="243F60" w:themeColor="accent1" w:themeShade="7F"/>
              </w:rPr>
            </w:pPr>
          </w:p>
          <w:p w:rsidR="00A959DC" w:rsidRDefault="00F018F4" w:rsidP="00BC7A6A">
            <w:pPr>
              <w:pStyle w:val="Heading5"/>
              <w:numPr>
                <w:ilvl w:val="0"/>
                <w:numId w:val="18"/>
              </w:numPr>
              <w:pBdr>
                <w:bottom w:val="dotted" w:sz="2" w:space="1" w:color="4F81BD" w:themeColor="accent1"/>
              </w:pBdr>
              <w:spacing w:after="240"/>
              <w:ind w:left="284" w:hanging="284"/>
              <w:outlineLvl w:val="4"/>
              <w:rPr>
                <w:b/>
              </w:rPr>
            </w:pPr>
            <w:r>
              <w:rPr>
                <w:rStyle w:val="Heading4Char"/>
              </w:rPr>
              <w:t>Belanja Modal</w:t>
            </w:r>
          </w:p>
        </w:tc>
      </w:tr>
      <w:tr w:rsidR="00A959DC" w:rsidTr="00415901">
        <w:tc>
          <w:tcPr>
            <w:tcW w:w="571" w:type="pct"/>
          </w:tcPr>
          <w:p w:rsidR="00A959DC" w:rsidRDefault="00F018F4" w:rsidP="009C23B9">
            <w:pPr>
              <w:jc w:val="right"/>
              <w:rPr>
                <w:b/>
                <w:i/>
                <w:color w:val="1F497D" w:themeColor="text2"/>
                <w:sz w:val="16"/>
                <w:szCs w:val="16"/>
              </w:rPr>
            </w:pPr>
            <w:r>
              <w:rPr>
                <w:b/>
                <w:i/>
                <w:color w:val="1F497D" w:themeColor="text2"/>
                <w:sz w:val="16"/>
                <w:szCs w:val="16"/>
              </w:rPr>
              <w:t>Realisasi Belanja Modal :Rp</w:t>
            </w:r>
            <w:r w:rsidR="00FD5871">
              <w:rPr>
                <w:b/>
                <w:i/>
                <w:color w:val="1F497D" w:themeColor="text2"/>
                <w:sz w:val="16"/>
                <w:szCs w:val="16"/>
                <w:lang w:val="en-ID"/>
              </w:rPr>
              <w:t>.</w:t>
            </w:r>
            <w:r>
              <w:rPr>
                <w:b/>
                <w:i/>
                <w:color w:val="1F497D" w:themeColor="text2"/>
                <w:sz w:val="16"/>
                <w:szCs w:val="16"/>
              </w:rPr>
              <w:t>557.444.000</w:t>
            </w:r>
          </w:p>
        </w:tc>
        <w:tc>
          <w:tcPr>
            <w:tcW w:w="4429" w:type="pct"/>
          </w:tcPr>
          <w:p w:rsidR="00A959DC" w:rsidRDefault="00916E1A" w:rsidP="00222822">
            <w:pPr>
              <w:spacing w:after="240" w:line="360" w:lineRule="auto"/>
              <w:ind w:left="284"/>
              <w:jc w:val="both"/>
            </w:pPr>
            <w:r>
              <w:t>Realisasi Belanja Modal Pengad</w:t>
            </w:r>
            <w:r w:rsidR="00EE6682">
              <w:t xml:space="preserve">ilan Agama Amuntai </w:t>
            </w:r>
            <w:r>
              <w:t xml:space="preserve">TA 2017 dan TA 2016 adalah sebesar Rp. 557.444.000 dan Rp. </w:t>
            </w:r>
            <w:r w:rsidR="00FD5871">
              <w:rPr>
                <w:lang w:val="en-ID"/>
              </w:rPr>
              <w:t>347.060.000</w:t>
            </w:r>
            <w:r>
              <w:t>.</w:t>
            </w:r>
          </w:p>
          <w:p w:rsidR="00402AF4" w:rsidRPr="00402AF4" w:rsidRDefault="00D46300" w:rsidP="00FD5871">
            <w:pPr>
              <w:spacing w:line="360" w:lineRule="auto"/>
              <w:ind w:left="284"/>
              <w:jc w:val="both"/>
              <w:rPr>
                <w:lang w:val="en-ID"/>
              </w:rPr>
            </w:pPr>
            <w:r>
              <w:t xml:space="preserve">Realisasi Belanja Modal TA 2017 mengalami kenaikan sebesar Rp. </w:t>
            </w:r>
            <w:r w:rsidR="00FD5871">
              <w:rPr>
                <w:lang w:val="en-ID"/>
              </w:rPr>
              <w:t>210.384.000</w:t>
            </w:r>
            <w:r>
              <w:t xml:space="preserve"> atau </w:t>
            </w:r>
            <w:r w:rsidR="00FD5871">
              <w:rPr>
                <w:lang w:val="en-ID"/>
              </w:rPr>
              <w:t>60.61</w:t>
            </w:r>
            <w:r>
              <w:t xml:space="preserve"> persen dibandingkan Realisasi Belanja Modal TA 2016. Hal</w:t>
            </w:r>
            <w:r w:rsidR="00402AF4">
              <w:t xml:space="preserve"> ini disebabkan </w:t>
            </w:r>
            <w:r w:rsidR="00402AF4">
              <w:lastRenderedPageBreak/>
              <w:t>antara lain:</w:t>
            </w:r>
          </w:p>
          <w:p w:rsidR="00A959DC" w:rsidRPr="00402AF4" w:rsidRDefault="00D46300" w:rsidP="00402AF4">
            <w:pPr>
              <w:pStyle w:val="ListParagraph"/>
              <w:numPr>
                <w:ilvl w:val="3"/>
                <w:numId w:val="35"/>
              </w:numPr>
              <w:tabs>
                <w:tab w:val="clear" w:pos="2880"/>
                <w:tab w:val="num" w:pos="659"/>
              </w:tabs>
              <w:spacing w:after="240" w:line="360" w:lineRule="auto"/>
              <w:ind w:left="659"/>
            </w:pPr>
            <w:r>
              <w:t>Meningkatnya realisasi belanja modal peralatan dan mesin;</w:t>
            </w:r>
          </w:p>
          <w:p w:rsidR="00402AF4" w:rsidRDefault="00402AF4" w:rsidP="00402AF4">
            <w:pPr>
              <w:pStyle w:val="ListParagraph"/>
              <w:numPr>
                <w:ilvl w:val="3"/>
                <w:numId w:val="35"/>
              </w:numPr>
              <w:tabs>
                <w:tab w:val="clear" w:pos="2880"/>
                <w:tab w:val="num" w:pos="659"/>
              </w:tabs>
              <w:spacing w:after="240" w:line="360" w:lineRule="auto"/>
              <w:ind w:left="659"/>
            </w:pPr>
            <w:r>
              <w:rPr>
                <w:lang w:val="en-ID"/>
              </w:rPr>
              <w:t>Meningkatnya realisasi belanja modal jalan, irigasi, dan jaringan</w:t>
            </w:r>
          </w:p>
          <w:p w:rsidR="00A959DC" w:rsidRDefault="00222822" w:rsidP="00402AF4">
            <w:pPr>
              <w:spacing w:line="360" w:lineRule="auto"/>
              <w:ind w:left="284"/>
              <w:jc w:val="both"/>
            </w:pPr>
            <w:r>
              <w:rPr>
                <w:rFonts w:cstheme="minorHAnsi"/>
              </w:rPr>
              <w:t xml:space="preserve">Rincian Belanja Modal dapat dilihat pada tabel di bawah </w:t>
            </w:r>
            <w:r>
              <w:t>:</w:t>
            </w:r>
          </w:p>
          <w:p w:rsidR="00A959DC" w:rsidRDefault="004079FB" w:rsidP="004079FB">
            <w:pPr>
              <w:pStyle w:val="Caption"/>
              <w:keepNext/>
              <w:jc w:val="center"/>
              <w:rPr>
                <w:color w:val="1F497D" w:themeColor="text2"/>
              </w:rPr>
            </w:pPr>
            <w:bookmarkStart w:id="49" w:name="_Toc504121335"/>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341D3">
              <w:rPr>
                <w:noProof/>
                <w:color w:val="1F497D" w:themeColor="text2"/>
              </w:rPr>
              <w:t>10</w:t>
            </w:r>
            <w:r>
              <w:rPr>
                <w:color w:val="1F497D" w:themeColor="text2"/>
              </w:rPr>
              <w:fldChar w:fldCharType="end"/>
            </w:r>
            <w:r>
              <w:rPr>
                <w:color w:val="1F497D" w:themeColor="text2"/>
              </w:rPr>
              <w:t xml:space="preserve"> Perbandingan Bela</w:t>
            </w:r>
            <w:r w:rsidR="00EE6682">
              <w:rPr>
                <w:color w:val="1F497D" w:themeColor="text2"/>
              </w:rPr>
              <w:t xml:space="preserve">nja Modal TA 2017 dan </w:t>
            </w:r>
            <w:r>
              <w:rPr>
                <w:color w:val="1F497D" w:themeColor="text2"/>
              </w:rPr>
              <w:t>TA 2016</w:t>
            </w:r>
            <w:bookmarkEnd w:id="49"/>
            <w:r>
              <w:rPr>
                <w:color w:val="1F497D" w:themeColor="text2"/>
              </w:rPr>
              <w:t xml:space="preserve"> </w:t>
            </w:r>
          </w:p>
          <w:p w:rsidR="00A959DC" w:rsidRDefault="004079FB" w:rsidP="007F7C04">
            <w:pPr>
              <w:pStyle w:val="Caption"/>
              <w:keepNext/>
              <w:ind w:left="709"/>
              <w:jc w:val="center"/>
              <w:rPr>
                <w:b w:val="0"/>
                <w:color w:val="1F497D" w:themeColor="text2"/>
              </w:rPr>
            </w:pPr>
            <w:r>
              <w:rPr>
                <w:color w:val="1F497D" w:themeColor="text2"/>
              </w:rPr>
              <w:t xml:space="preserve"> </w:t>
            </w:r>
            <w:r>
              <w:rPr>
                <w:i/>
                <w:color w:val="1F497D" w:themeColor="text2"/>
                <w:sz w:val="16"/>
              </w:rPr>
              <w:t>(dalam satuan Rupiah)</w:t>
            </w:r>
            <w:r w:rsidR="00F018F4">
              <w:rPr>
                <w:color w:val="1F497D" w:themeColor="text2"/>
              </w:rPr>
              <w:tab/>
            </w:r>
          </w:p>
          <w:p w:rsidR="00A959DC" w:rsidRDefault="00A959DC" w:rsidP="0022050D"/>
          <w:tbl>
            <w:tblPr>
              <w:tblStyle w:val="ColorfulList-Accent5"/>
              <w:tblW w:w="8322" w:type="dxa"/>
              <w:jc w:val="center"/>
              <w:tblInd w:w="69" w:type="dxa"/>
              <w:tblLook w:val="04A0" w:firstRow="1" w:lastRow="0" w:firstColumn="1" w:lastColumn="0" w:noHBand="0" w:noVBand="1"/>
            </w:tblPr>
            <w:tblGrid>
              <w:gridCol w:w="2276"/>
              <w:gridCol w:w="1278"/>
              <w:gridCol w:w="1934"/>
              <w:gridCol w:w="1536"/>
              <w:gridCol w:w="1298"/>
            </w:tblGrid>
            <w:tr w:rsidR="00A959DC" w:rsidTr="007F7C04">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7" w:type="pct"/>
                  <w:vMerge w:val="restart"/>
                </w:tcPr>
                <w:p w:rsidR="00A959DC" w:rsidRDefault="00222822" w:rsidP="0022050D">
                  <w:pPr>
                    <w:pStyle w:val="BodyText3"/>
                    <w:spacing w:line="360" w:lineRule="auto"/>
                    <w:ind w:left="-113"/>
                    <w:jc w:val="center"/>
                    <w:rPr>
                      <w:rFonts w:asciiTheme="minorHAnsi" w:hAnsiTheme="minorHAnsi" w:cstheme="minorHAnsi"/>
                      <w:color w:val="F2F2F2" w:themeColor="background1" w:themeShade="F2"/>
                    </w:rPr>
                  </w:pPr>
                  <w:r>
                    <w:rPr>
                      <w:rFonts w:asciiTheme="minorHAnsi" w:hAnsiTheme="minorHAnsi" w:cstheme="minorHAnsi"/>
                      <w:color w:val="F2F2F2" w:themeColor="background1" w:themeShade="F2"/>
                    </w:rPr>
                    <w:t>Uraian</w:t>
                  </w:r>
                </w:p>
              </w:tc>
              <w:tc>
                <w:tcPr>
                  <w:tcW w:w="768" w:type="pct"/>
                  <w:vMerge w:val="restart"/>
                </w:tcPr>
                <w:p w:rsidR="00A959DC" w:rsidRDefault="00222822"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1162" w:type="pct"/>
                  <w:vMerge w:val="restart"/>
                </w:tcPr>
                <w:p w:rsidR="00A959DC" w:rsidRDefault="00222822"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1703" w:type="pct"/>
                  <w:gridSpan w:val="2"/>
                </w:tcPr>
                <w:p w:rsidR="00A959DC" w:rsidRDefault="00222822"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2F2F2" w:themeColor="background1" w:themeShade="F2"/>
                    </w:rPr>
                  </w:pPr>
                  <w:r>
                    <w:rPr>
                      <w:rFonts w:asciiTheme="minorHAnsi" w:hAnsiTheme="minorHAnsi" w:cstheme="minorHAnsi"/>
                      <w:color w:val="F2F2F2" w:themeColor="background1" w:themeShade="F2"/>
                    </w:rPr>
                    <w:t>Perubahan</w:t>
                  </w:r>
                </w:p>
              </w:tc>
            </w:tr>
            <w:tr w:rsidR="00A959DC" w:rsidTr="007F7C0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7" w:type="pct"/>
                  <w:vMerge/>
                  <w:shd w:val="clear" w:color="auto" w:fill="1F497D" w:themeFill="text2"/>
                </w:tcPr>
                <w:p w:rsidR="00A959DC" w:rsidRDefault="00A959DC" w:rsidP="0022050D">
                  <w:pPr>
                    <w:pStyle w:val="BodyText3"/>
                    <w:spacing w:line="360" w:lineRule="auto"/>
                    <w:ind w:left="-113"/>
                    <w:jc w:val="center"/>
                    <w:rPr>
                      <w:rFonts w:asciiTheme="minorHAnsi" w:hAnsiTheme="minorHAnsi" w:cstheme="minorHAnsi"/>
                      <w:color w:val="F2F2F2" w:themeColor="background1" w:themeShade="F2"/>
                    </w:rPr>
                  </w:pPr>
                </w:p>
              </w:tc>
              <w:tc>
                <w:tcPr>
                  <w:tcW w:w="768" w:type="pct"/>
                  <w:vMerge/>
                  <w:shd w:val="clear" w:color="auto" w:fill="1F497D" w:themeFill="text2"/>
                </w:tcPr>
                <w:p w:rsidR="00A959DC" w:rsidRDefault="00A959DC" w:rsidP="0022050D">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2F2F2" w:themeColor="background1" w:themeShade="F2"/>
                    </w:rPr>
                  </w:pPr>
                </w:p>
              </w:tc>
              <w:tc>
                <w:tcPr>
                  <w:tcW w:w="1162" w:type="pct"/>
                  <w:vMerge/>
                  <w:shd w:val="clear" w:color="auto" w:fill="1F497D" w:themeFill="text2"/>
                </w:tcPr>
                <w:p w:rsidR="00A959DC" w:rsidRDefault="00A959DC" w:rsidP="0022050D">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2F2F2" w:themeColor="background1" w:themeShade="F2"/>
                    </w:rPr>
                  </w:pPr>
                </w:p>
              </w:tc>
              <w:tc>
                <w:tcPr>
                  <w:tcW w:w="923" w:type="pct"/>
                  <w:shd w:val="clear" w:color="auto" w:fill="1F497D" w:themeFill="text2"/>
                </w:tcPr>
                <w:p w:rsidR="00A959DC" w:rsidRDefault="00AA1F6A" w:rsidP="0022050D">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2F2F2" w:themeColor="background1" w:themeShade="F2"/>
                    </w:rPr>
                  </w:pPr>
                  <w:r>
                    <w:rPr>
                      <w:rFonts w:asciiTheme="minorHAnsi" w:hAnsiTheme="minorHAnsi" w:cstheme="minorHAnsi"/>
                      <w:b/>
                      <w:color w:val="F2F2F2" w:themeColor="background1" w:themeShade="F2"/>
                    </w:rPr>
                    <w:t>Rp</w:t>
                  </w:r>
                </w:p>
              </w:tc>
              <w:tc>
                <w:tcPr>
                  <w:tcW w:w="780" w:type="pct"/>
                  <w:shd w:val="clear" w:color="auto" w:fill="1F497D" w:themeFill="text2"/>
                </w:tcPr>
                <w:p w:rsidR="00A959DC" w:rsidRDefault="00F018F4" w:rsidP="0022050D">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2F2F2" w:themeColor="background1" w:themeShade="F2"/>
                    </w:rPr>
                  </w:pPr>
                  <w:r>
                    <w:rPr>
                      <w:rFonts w:asciiTheme="minorHAnsi" w:hAnsiTheme="minorHAnsi" w:cstheme="minorHAnsi"/>
                      <w:b/>
                      <w:color w:val="F2F2F2" w:themeColor="background1" w:themeShade="F2"/>
                    </w:rPr>
                    <w:t>%</w:t>
                  </w:r>
                </w:p>
              </w:tc>
            </w:tr>
            <w:tr w:rsidR="00A959DC" w:rsidTr="007F7C0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7" w:type="pct"/>
                </w:tcPr>
                <w:p w:rsidR="00A959DC" w:rsidRDefault="00F018F4" w:rsidP="00FE20F3">
                  <w:pPr>
                    <w:pStyle w:val="BodyText3"/>
                    <w:spacing w:line="360" w:lineRule="auto"/>
                    <w:ind w:left="106"/>
                    <w:rPr>
                      <w:rFonts w:asciiTheme="minorHAnsi" w:hAnsiTheme="minorHAnsi" w:cstheme="minorHAnsi"/>
                    </w:rPr>
                  </w:pPr>
                  <w:r>
                    <w:rPr>
                      <w:rFonts w:asciiTheme="minorHAnsi" w:hAnsiTheme="minorHAnsi" w:cstheme="minorHAnsi"/>
                    </w:rPr>
                    <w:t>Belanja Modal Peralatan &amp; Mesin</w:t>
                  </w:r>
                </w:p>
              </w:tc>
              <w:tc>
                <w:tcPr>
                  <w:tcW w:w="768"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507.491.500</w:t>
                  </w:r>
                </w:p>
              </w:tc>
              <w:tc>
                <w:tcPr>
                  <w:tcW w:w="1162"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147.796.000</w:t>
                  </w:r>
                </w:p>
              </w:tc>
              <w:tc>
                <w:tcPr>
                  <w:tcW w:w="923"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359.695.500</w:t>
                  </w:r>
                </w:p>
              </w:tc>
              <w:tc>
                <w:tcPr>
                  <w:tcW w:w="780" w:type="pct"/>
                </w:tcPr>
                <w:p w:rsidR="00A959DC" w:rsidRDefault="00657854" w:rsidP="007F7C0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243.3</w:t>
                  </w:r>
                </w:p>
              </w:tc>
            </w:tr>
            <w:tr w:rsidR="00A959DC" w:rsidTr="007F7C0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7" w:type="pct"/>
                </w:tcPr>
                <w:p w:rsidR="00A959DC" w:rsidRDefault="00F018F4" w:rsidP="00FE20F3">
                  <w:pPr>
                    <w:pStyle w:val="BodyText3"/>
                    <w:spacing w:line="360" w:lineRule="auto"/>
                    <w:ind w:left="102"/>
                    <w:rPr>
                      <w:rFonts w:asciiTheme="minorHAnsi" w:hAnsiTheme="minorHAnsi" w:cstheme="minorHAnsi"/>
                    </w:rPr>
                  </w:pPr>
                  <w:r>
                    <w:rPr>
                      <w:rFonts w:asciiTheme="minorHAnsi" w:hAnsiTheme="minorHAnsi" w:cstheme="minorHAnsi"/>
                    </w:rPr>
                    <w:t>Belanja Modal Jalan, Irigasi, Jaringan</w:t>
                  </w:r>
                </w:p>
              </w:tc>
              <w:tc>
                <w:tcPr>
                  <w:tcW w:w="768"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44.952.500</w:t>
                  </w:r>
                </w:p>
              </w:tc>
              <w:tc>
                <w:tcPr>
                  <w:tcW w:w="1162"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23"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44.952.500</w:t>
                  </w:r>
                </w:p>
              </w:tc>
              <w:tc>
                <w:tcPr>
                  <w:tcW w:w="780"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A959DC" w:rsidTr="007F7C0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7" w:type="pct"/>
                </w:tcPr>
                <w:p w:rsidR="00A959DC" w:rsidRDefault="00F018F4" w:rsidP="00FE20F3">
                  <w:pPr>
                    <w:pStyle w:val="BodyText3"/>
                    <w:spacing w:line="360" w:lineRule="auto"/>
                    <w:ind w:left="102"/>
                    <w:rPr>
                      <w:rFonts w:asciiTheme="minorHAnsi" w:hAnsiTheme="minorHAnsi" w:cstheme="minorHAnsi"/>
                    </w:rPr>
                  </w:pPr>
                  <w:r>
                    <w:rPr>
                      <w:rFonts w:asciiTheme="minorHAnsi" w:hAnsiTheme="minorHAnsi" w:cstheme="minorHAnsi"/>
                    </w:rPr>
                    <w:t>Belanja Modal Lainnya</w:t>
                  </w:r>
                </w:p>
              </w:tc>
              <w:tc>
                <w:tcPr>
                  <w:tcW w:w="768"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5.000.000</w:t>
                  </w:r>
                </w:p>
              </w:tc>
              <w:tc>
                <w:tcPr>
                  <w:tcW w:w="1162"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23"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5.000.000</w:t>
                  </w:r>
                </w:p>
              </w:tc>
              <w:tc>
                <w:tcPr>
                  <w:tcW w:w="780"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657854" w:rsidRPr="00657854" w:rsidTr="007F7C0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7" w:type="pct"/>
                </w:tcPr>
                <w:p w:rsidR="00657854" w:rsidRPr="00657854" w:rsidRDefault="00657854" w:rsidP="00FE20F3">
                  <w:pPr>
                    <w:pStyle w:val="BodyText3"/>
                    <w:spacing w:line="360" w:lineRule="auto"/>
                    <w:ind w:left="102"/>
                    <w:rPr>
                      <w:rFonts w:asciiTheme="minorHAnsi" w:hAnsiTheme="minorHAnsi" w:cstheme="minorHAnsi"/>
                    </w:rPr>
                  </w:pPr>
                  <w:r w:rsidRPr="00657854">
                    <w:rPr>
                      <w:rFonts w:asciiTheme="minorHAnsi" w:hAnsiTheme="minorHAnsi" w:cstheme="minorHAnsi"/>
                    </w:rPr>
                    <w:t>Belanja Modal Gedung dan Bangunan</w:t>
                  </w:r>
                </w:p>
              </w:tc>
              <w:tc>
                <w:tcPr>
                  <w:tcW w:w="768" w:type="pct"/>
                </w:tcPr>
                <w:p w:rsidR="00657854" w:rsidRPr="00657854" w:rsidRDefault="0065785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57854">
                    <w:rPr>
                      <w:rFonts w:asciiTheme="minorHAnsi" w:hAnsiTheme="minorHAnsi" w:cstheme="minorHAnsi"/>
                      <w:b/>
                    </w:rPr>
                    <w:t>0</w:t>
                  </w:r>
                </w:p>
              </w:tc>
              <w:tc>
                <w:tcPr>
                  <w:tcW w:w="1162" w:type="pct"/>
                </w:tcPr>
                <w:p w:rsidR="00657854" w:rsidRPr="00657854" w:rsidRDefault="0065785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57854">
                    <w:rPr>
                      <w:rFonts w:asciiTheme="minorHAnsi" w:hAnsiTheme="minorHAnsi" w:cstheme="minorHAnsi"/>
                      <w:b/>
                    </w:rPr>
                    <w:t>199.264.000</w:t>
                  </w:r>
                </w:p>
              </w:tc>
              <w:tc>
                <w:tcPr>
                  <w:tcW w:w="923" w:type="pct"/>
                </w:tcPr>
                <w:p w:rsidR="00657854" w:rsidRPr="00657854" w:rsidRDefault="0065785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57854">
                    <w:rPr>
                      <w:rFonts w:asciiTheme="minorHAnsi" w:hAnsiTheme="minorHAnsi" w:cstheme="minorHAnsi"/>
                      <w:b/>
                    </w:rPr>
                    <w:t>(199.264.000)</w:t>
                  </w:r>
                </w:p>
              </w:tc>
              <w:tc>
                <w:tcPr>
                  <w:tcW w:w="780" w:type="pct"/>
                </w:tcPr>
                <w:p w:rsidR="00657854" w:rsidRPr="00657854" w:rsidRDefault="00657854" w:rsidP="0065785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r w:rsidRPr="00657854">
                    <w:rPr>
                      <w:rFonts w:asciiTheme="minorHAnsi" w:hAnsiTheme="minorHAnsi" w:cstheme="minorHAnsi"/>
                      <w:b/>
                    </w:rPr>
                    <w:t>100</w:t>
                  </w:r>
                  <w:r>
                    <w:rPr>
                      <w:rFonts w:asciiTheme="minorHAnsi" w:hAnsiTheme="minorHAnsi" w:cstheme="minorHAnsi"/>
                      <w:b/>
                    </w:rPr>
                    <w:t>)</w:t>
                  </w:r>
                </w:p>
              </w:tc>
            </w:tr>
            <w:tr w:rsidR="00A959DC" w:rsidTr="007F7C0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7" w:type="pct"/>
                  <w:shd w:val="clear" w:color="auto" w:fill="1F497D" w:themeFill="text2"/>
                </w:tcPr>
                <w:p w:rsidR="00A959DC" w:rsidRDefault="00F018F4" w:rsidP="00FE20F3">
                  <w:pPr>
                    <w:pStyle w:val="BodyText3"/>
                    <w:spacing w:line="360" w:lineRule="auto"/>
                    <w:ind w:left="102"/>
                    <w:rPr>
                      <w:rFonts w:asciiTheme="minorHAnsi" w:hAnsiTheme="minorHAnsi" w:cstheme="minorHAnsi"/>
                      <w:color w:val="FFFFFF" w:themeColor="background1"/>
                    </w:rPr>
                  </w:pPr>
                  <w:r>
                    <w:rPr>
                      <w:rFonts w:asciiTheme="minorHAnsi" w:hAnsiTheme="minorHAnsi" w:cstheme="minorHAnsi"/>
                      <w:color w:val="FFFFFF" w:themeColor="background1"/>
                    </w:rPr>
                    <w:t>Total Belanja Brutto</w:t>
                  </w:r>
                </w:p>
              </w:tc>
              <w:tc>
                <w:tcPr>
                  <w:tcW w:w="768" w:type="pct"/>
                  <w:shd w:val="clear" w:color="auto" w:fill="1F497D" w:themeFill="text2"/>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557.444.000</w:t>
                  </w:r>
                </w:p>
              </w:tc>
              <w:tc>
                <w:tcPr>
                  <w:tcW w:w="1162" w:type="pct"/>
                  <w:shd w:val="clear" w:color="auto" w:fill="1F497D" w:themeFill="text2"/>
                </w:tcPr>
                <w:p w:rsidR="00A959DC" w:rsidRDefault="0065785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347.060.000</w:t>
                  </w:r>
                </w:p>
              </w:tc>
              <w:tc>
                <w:tcPr>
                  <w:tcW w:w="923" w:type="pct"/>
                  <w:shd w:val="clear" w:color="auto" w:fill="1F497D" w:themeFill="text2"/>
                </w:tcPr>
                <w:p w:rsidR="00A959DC" w:rsidRDefault="007F7C0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210.384.000</w:t>
                  </w:r>
                </w:p>
              </w:tc>
              <w:tc>
                <w:tcPr>
                  <w:tcW w:w="780" w:type="pct"/>
                  <w:shd w:val="clear" w:color="auto" w:fill="1F497D" w:themeFill="text2"/>
                </w:tcPr>
                <w:p w:rsidR="00A959DC" w:rsidRDefault="007F7C0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60.61</w:t>
                  </w:r>
                </w:p>
              </w:tc>
            </w:tr>
            <w:tr w:rsidR="00A959DC" w:rsidTr="007F7C0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7" w:type="pct"/>
                  <w:shd w:val="clear" w:color="auto" w:fill="1F497D" w:themeFill="text2"/>
                </w:tcPr>
                <w:p w:rsidR="00A959DC" w:rsidRDefault="00F018F4" w:rsidP="00FE20F3">
                  <w:pPr>
                    <w:pStyle w:val="BodyText3"/>
                    <w:spacing w:line="360" w:lineRule="auto"/>
                    <w:ind w:left="102"/>
                    <w:rPr>
                      <w:rFonts w:asciiTheme="minorHAnsi" w:hAnsiTheme="minorHAnsi" w:cstheme="minorHAnsi"/>
                      <w:color w:val="FFFFFF" w:themeColor="background1"/>
                    </w:rPr>
                  </w:pPr>
                  <w:r>
                    <w:rPr>
                      <w:rFonts w:asciiTheme="minorHAnsi" w:hAnsiTheme="minorHAnsi" w:cstheme="minorHAnsi"/>
                      <w:color w:val="FFFFFF" w:themeColor="background1"/>
                    </w:rPr>
                    <w:t>Pengembalian Belanja</w:t>
                  </w:r>
                </w:p>
              </w:tc>
              <w:tc>
                <w:tcPr>
                  <w:tcW w:w="768"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162"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23"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780"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7F7C04" w:rsidTr="007F7C0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7" w:type="pct"/>
                  <w:shd w:val="clear" w:color="auto" w:fill="1F497D" w:themeFill="text2"/>
                </w:tcPr>
                <w:p w:rsidR="007F7C04" w:rsidRDefault="007F7C04" w:rsidP="00FE20F3">
                  <w:pPr>
                    <w:pStyle w:val="BodyText3"/>
                    <w:spacing w:line="360" w:lineRule="auto"/>
                    <w:ind w:left="102"/>
                    <w:rPr>
                      <w:rFonts w:asciiTheme="minorHAnsi" w:hAnsiTheme="minorHAnsi" w:cstheme="minorHAnsi"/>
                      <w:color w:val="FFFFFF" w:themeColor="background1"/>
                    </w:rPr>
                  </w:pPr>
                  <w:r>
                    <w:rPr>
                      <w:rFonts w:asciiTheme="minorHAnsi" w:hAnsiTheme="minorHAnsi" w:cstheme="minorHAnsi"/>
                      <w:color w:val="FFFFFF" w:themeColor="background1"/>
                    </w:rPr>
                    <w:t>Total Belanja Netto</w:t>
                  </w:r>
                </w:p>
              </w:tc>
              <w:tc>
                <w:tcPr>
                  <w:tcW w:w="768" w:type="pct"/>
                  <w:shd w:val="clear" w:color="auto" w:fill="1F497D" w:themeFill="text2"/>
                </w:tcPr>
                <w:p w:rsidR="007F7C04" w:rsidRDefault="007F7C0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557.444.000</w:t>
                  </w:r>
                </w:p>
              </w:tc>
              <w:tc>
                <w:tcPr>
                  <w:tcW w:w="1162" w:type="pct"/>
                  <w:shd w:val="clear" w:color="auto" w:fill="1F497D" w:themeFill="text2"/>
                </w:tcPr>
                <w:p w:rsidR="007F7C04" w:rsidRDefault="007F7C0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347.060.000</w:t>
                  </w:r>
                </w:p>
              </w:tc>
              <w:tc>
                <w:tcPr>
                  <w:tcW w:w="923" w:type="pct"/>
                  <w:shd w:val="clear" w:color="auto" w:fill="1F497D" w:themeFill="text2"/>
                </w:tcPr>
                <w:p w:rsidR="007F7C04" w:rsidRDefault="007F7C04" w:rsidP="00195C8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210.384.000</w:t>
                  </w:r>
                </w:p>
              </w:tc>
              <w:tc>
                <w:tcPr>
                  <w:tcW w:w="780" w:type="pct"/>
                  <w:shd w:val="clear" w:color="auto" w:fill="1F497D" w:themeFill="text2"/>
                </w:tcPr>
                <w:p w:rsidR="007F7C04" w:rsidRDefault="007F7C04" w:rsidP="00195C8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60.61</w:t>
                  </w:r>
                </w:p>
              </w:tc>
            </w:tr>
          </w:tbl>
          <w:p w:rsidR="00A959DC" w:rsidRDefault="00222822" w:rsidP="00D507B3">
            <w:pPr>
              <w:spacing w:after="240"/>
              <w:jc w:val="both"/>
              <w:rPr>
                <w:sz w:val="16"/>
                <w:szCs w:val="16"/>
              </w:rPr>
            </w:pPr>
            <w:r>
              <w:rPr>
                <w:sz w:val="16"/>
                <w:szCs w:val="16"/>
              </w:rPr>
              <w:tab/>
            </w:r>
          </w:p>
        </w:tc>
      </w:tr>
    </w:tbl>
    <w:p w:rsidR="00A959DC" w:rsidRDefault="00A959DC" w:rsidP="001F4900">
      <w:pPr>
        <w:rPr>
          <w:lang w:val="en-ID"/>
        </w:rPr>
      </w:pPr>
    </w:p>
    <w:p w:rsidR="0054114E" w:rsidRDefault="0054114E" w:rsidP="001F4900">
      <w:pPr>
        <w:rPr>
          <w:lang w:val="en-ID"/>
        </w:rPr>
      </w:pPr>
    </w:p>
    <w:p w:rsidR="0054114E" w:rsidRDefault="0054114E" w:rsidP="001F4900">
      <w:pPr>
        <w:rPr>
          <w:lang w:val="en-ID"/>
        </w:rPr>
      </w:pPr>
    </w:p>
    <w:p w:rsidR="0054114E" w:rsidRDefault="0054114E" w:rsidP="001F4900">
      <w:pPr>
        <w:rPr>
          <w:lang w:val="en-ID"/>
        </w:rPr>
      </w:pPr>
    </w:p>
    <w:p w:rsidR="0054114E" w:rsidRDefault="0054114E" w:rsidP="001F4900">
      <w:pPr>
        <w:rPr>
          <w:lang w:val="en-ID"/>
        </w:rPr>
      </w:pPr>
    </w:p>
    <w:p w:rsidR="0054114E" w:rsidRDefault="0054114E" w:rsidP="001F4900">
      <w:pPr>
        <w:rPr>
          <w:lang w:val="en-ID"/>
        </w:rPr>
      </w:pPr>
    </w:p>
    <w:p w:rsidR="0054114E" w:rsidRDefault="0054114E" w:rsidP="001F4900">
      <w:pPr>
        <w:rPr>
          <w:lang w:val="en-ID"/>
        </w:rPr>
      </w:pPr>
    </w:p>
    <w:p w:rsidR="0054114E" w:rsidRDefault="0054114E" w:rsidP="001F4900">
      <w:pPr>
        <w:rPr>
          <w:lang w:val="en-ID"/>
        </w:rPr>
      </w:pPr>
    </w:p>
    <w:p w:rsidR="0054114E" w:rsidRDefault="0054114E" w:rsidP="001F4900">
      <w:pPr>
        <w:rPr>
          <w:lang w:val="en-ID"/>
        </w:rPr>
      </w:pPr>
    </w:p>
    <w:p w:rsidR="0054114E" w:rsidRDefault="0054114E" w:rsidP="001F4900">
      <w:pPr>
        <w:rPr>
          <w:lang w:val="en-ID"/>
        </w:rPr>
      </w:pPr>
    </w:p>
    <w:p w:rsidR="0054114E" w:rsidRDefault="0054114E" w:rsidP="001F4900">
      <w:pPr>
        <w:rPr>
          <w:lang w:val="en-ID"/>
        </w:rPr>
      </w:pPr>
    </w:p>
    <w:p w:rsidR="0054114E" w:rsidRDefault="0054114E" w:rsidP="001F4900">
      <w:pPr>
        <w:rPr>
          <w:lang w:val="en-ID"/>
        </w:rPr>
      </w:pPr>
    </w:p>
    <w:p w:rsidR="0054114E" w:rsidRDefault="0054114E" w:rsidP="00BC7A6A">
      <w:pPr>
        <w:pStyle w:val="Heading2"/>
        <w:numPr>
          <w:ilvl w:val="0"/>
          <w:numId w:val="42"/>
        </w:numPr>
        <w:pBdr>
          <w:bottom w:val="dashSmallGap" w:sz="4" w:space="1" w:color="4F81BD" w:themeColor="accent1"/>
        </w:pBdr>
        <w:spacing w:after="240"/>
      </w:pPr>
      <w:bookmarkStart w:id="50" w:name="_Toc379358481"/>
      <w:bookmarkStart w:id="51" w:name="_Toc488582098"/>
      <w:r>
        <w:lastRenderedPageBreak/>
        <w:t>Penjelasan atas Pos-pos Neraca</w:t>
      </w:r>
      <w:bookmarkEnd w:id="50"/>
      <w:bookmarkEnd w:id="51"/>
    </w:p>
    <w:tbl>
      <w:tblPr>
        <w:tblStyle w:val="TableGrid"/>
        <w:tblW w:w="514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100"/>
        <w:gridCol w:w="8217"/>
        <w:gridCol w:w="176"/>
      </w:tblGrid>
      <w:tr w:rsidR="0054114E" w:rsidTr="00DF0FE4">
        <w:trPr>
          <w:gridAfter w:val="1"/>
          <w:wAfter w:w="91" w:type="pct"/>
        </w:trPr>
        <w:tc>
          <w:tcPr>
            <w:tcW w:w="651" w:type="pct"/>
          </w:tcPr>
          <w:p w:rsidR="0054114E" w:rsidRPr="004F324E" w:rsidRDefault="0054114E" w:rsidP="00642CEB">
            <w:pPr>
              <w:jc w:val="right"/>
              <w:rPr>
                <w:b/>
                <w:i/>
                <w:color w:val="1F497D" w:themeColor="text2"/>
                <w:sz w:val="16"/>
                <w:szCs w:val="16"/>
                <w:lang w:val="en-ID"/>
              </w:rPr>
            </w:pPr>
            <w:r>
              <w:rPr>
                <w:b/>
                <w:i/>
                <w:color w:val="1F497D" w:themeColor="text2"/>
                <w:sz w:val="16"/>
                <w:szCs w:val="16"/>
              </w:rPr>
              <w:t>Aset Lancar: Rp</w:t>
            </w:r>
            <w:r w:rsidR="00642CEB">
              <w:rPr>
                <w:b/>
                <w:i/>
                <w:color w:val="1F497D" w:themeColor="text2"/>
                <w:sz w:val="16"/>
                <w:szCs w:val="16"/>
                <w:lang w:val="en-ID"/>
              </w:rPr>
              <w:t>.29.558.100</w:t>
            </w:r>
          </w:p>
        </w:tc>
        <w:tc>
          <w:tcPr>
            <w:tcW w:w="4259" w:type="pct"/>
            <w:gridSpan w:val="2"/>
          </w:tcPr>
          <w:p w:rsidR="0054114E" w:rsidRDefault="0054114E" w:rsidP="00BC7A6A">
            <w:pPr>
              <w:pStyle w:val="Heading3"/>
              <w:numPr>
                <w:ilvl w:val="0"/>
                <w:numId w:val="41"/>
              </w:numPr>
              <w:pBdr>
                <w:bottom w:val="dotted" w:sz="2" w:space="1" w:color="4F81BD" w:themeColor="accent1"/>
              </w:pBdr>
              <w:spacing w:after="240"/>
              <w:ind w:left="317" w:hanging="425"/>
              <w:outlineLvl w:val="2"/>
            </w:pPr>
            <w:bookmarkStart w:id="52" w:name="_Toc379358482"/>
            <w:bookmarkStart w:id="53" w:name="_Toc488582099"/>
            <w:r>
              <w:t>Aset Lancar</w:t>
            </w:r>
            <w:bookmarkEnd w:id="52"/>
            <w:bookmarkEnd w:id="53"/>
          </w:p>
          <w:p w:rsidR="0054114E" w:rsidRDefault="0054114E"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 xml:space="preserve">Nilai Aset Lancar </w:t>
            </w:r>
            <w:r w:rsidR="004F324E">
              <w:rPr>
                <w:rFonts w:ascii="Calibri" w:eastAsia="Calibri" w:hAnsi="Calibri" w:cs="Calibri"/>
                <w:sz w:val="22"/>
                <w:szCs w:val="22"/>
              </w:rPr>
              <w:t xml:space="preserve">TA </w:t>
            </w:r>
            <w:r w:rsidR="00EE6682">
              <w:rPr>
                <w:rFonts w:ascii="Calibri" w:eastAsia="Calibri" w:hAnsi="Calibri" w:cs="Calibri"/>
                <w:sz w:val="22"/>
                <w:szCs w:val="22"/>
              </w:rPr>
              <w:t xml:space="preserve">2017 </w:t>
            </w:r>
            <w:r>
              <w:rPr>
                <w:rFonts w:ascii="Calibri" w:eastAsia="Calibri" w:hAnsi="Calibri" w:cs="Calibri"/>
                <w:sz w:val="22"/>
                <w:szCs w:val="22"/>
              </w:rPr>
              <w:t>dan</w:t>
            </w:r>
            <w:r w:rsidR="004F324E">
              <w:rPr>
                <w:rFonts w:ascii="Calibri" w:eastAsia="Calibri" w:hAnsi="Calibri" w:cs="Calibri"/>
                <w:sz w:val="22"/>
                <w:szCs w:val="22"/>
              </w:rPr>
              <w:t xml:space="preserve"> TA</w:t>
            </w:r>
            <w:r>
              <w:rPr>
                <w:rFonts w:ascii="Calibri" w:eastAsia="Calibri" w:hAnsi="Calibri" w:cs="Calibri"/>
                <w:sz w:val="22"/>
                <w:szCs w:val="22"/>
              </w:rPr>
              <w:t xml:space="preserve"> 2016 adalah masing-masing sebesar Rp. </w:t>
            </w:r>
            <w:r w:rsidR="00642CEB">
              <w:rPr>
                <w:rFonts w:ascii="Calibri" w:eastAsia="Calibri" w:hAnsi="Calibri" w:cs="Calibri"/>
                <w:sz w:val="22"/>
                <w:szCs w:val="22"/>
              </w:rPr>
              <w:t>29.558.100</w:t>
            </w:r>
            <w:r>
              <w:rPr>
                <w:rFonts w:ascii="Calibri" w:eastAsia="Calibri" w:hAnsi="Calibri" w:cs="Calibri"/>
                <w:sz w:val="22"/>
                <w:szCs w:val="22"/>
              </w:rPr>
              <w:t xml:space="preserve"> dan Rp. </w:t>
            </w:r>
            <w:r w:rsidR="004F324E">
              <w:rPr>
                <w:rFonts w:ascii="Calibri" w:eastAsia="Calibri" w:hAnsi="Calibri" w:cs="Calibri"/>
                <w:sz w:val="22"/>
                <w:szCs w:val="22"/>
              </w:rPr>
              <w:t>3.713.320</w:t>
            </w:r>
            <w:r>
              <w:rPr>
                <w:rFonts w:ascii="Calibri" w:eastAsia="Calibri" w:hAnsi="Calibri" w:cs="Calibri"/>
                <w:sz w:val="22"/>
                <w:szCs w:val="22"/>
              </w:rPr>
              <w:t>.</w:t>
            </w:r>
          </w:p>
          <w:p w:rsidR="0054114E" w:rsidRDefault="0054114E"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Aset lancar merupakan aset yang diharapkan segera untuk dapat direalisasikan atau dimiliki untuk dipakai atau dijual dalam waktu 12 (dua belas) bulan sejak tanggal pelaporan.</w:t>
            </w:r>
          </w:p>
          <w:p w:rsidR="0054114E" w:rsidRDefault="0054114E" w:rsidP="004F324E">
            <w:pPr>
              <w:spacing w:line="360" w:lineRule="auto"/>
              <w:jc w:val="both"/>
              <w:rPr>
                <w:rFonts w:ascii="Calibri" w:eastAsia="Calibri" w:hAnsi="Calibri" w:cs="Calibri"/>
              </w:rPr>
            </w:pPr>
            <w:r>
              <w:rPr>
                <w:rFonts w:ascii="Calibri" w:eastAsia="Calibri" w:hAnsi="Calibri" w:cs="Calibri"/>
              </w:rPr>
              <w:t>Rincian Aset Lancar pada Pengad</w:t>
            </w:r>
            <w:r w:rsidR="004F324E">
              <w:rPr>
                <w:rFonts w:ascii="Calibri" w:eastAsia="Calibri" w:hAnsi="Calibri" w:cs="Calibri"/>
              </w:rPr>
              <w:t xml:space="preserve">ilan Agama Amuntai </w:t>
            </w:r>
            <w:r w:rsidR="00642CEB">
              <w:rPr>
                <w:rFonts w:ascii="Calibri" w:eastAsia="Calibri" w:hAnsi="Calibri" w:cs="Calibri"/>
                <w:lang w:val="en-ID"/>
              </w:rPr>
              <w:t xml:space="preserve">TA </w:t>
            </w:r>
            <w:r w:rsidR="004F324E">
              <w:rPr>
                <w:rFonts w:ascii="Calibri" w:eastAsia="Calibri" w:hAnsi="Calibri" w:cs="Calibri"/>
              </w:rPr>
              <w:t>2017</w:t>
            </w:r>
            <w:r w:rsidR="00EE6682">
              <w:rPr>
                <w:rFonts w:ascii="Calibri" w:eastAsia="Calibri" w:hAnsi="Calibri" w:cs="Calibri"/>
                <w:lang w:val="en-ID"/>
              </w:rPr>
              <w:t xml:space="preserve"> </w:t>
            </w:r>
            <w:r>
              <w:rPr>
                <w:rFonts w:ascii="Calibri" w:eastAsia="Calibri" w:hAnsi="Calibri" w:cs="Calibri"/>
              </w:rPr>
              <w:t xml:space="preserve">dan </w:t>
            </w:r>
            <w:r w:rsidR="00642CEB">
              <w:rPr>
                <w:rFonts w:ascii="Calibri" w:eastAsia="Calibri" w:hAnsi="Calibri" w:cs="Calibri"/>
                <w:lang w:val="en-ID"/>
              </w:rPr>
              <w:t xml:space="preserve">TA </w:t>
            </w:r>
            <w:r>
              <w:rPr>
                <w:rFonts w:ascii="Calibri" w:eastAsia="Calibri" w:hAnsi="Calibri" w:cs="Calibri"/>
              </w:rPr>
              <w:t>2016  disajikan pada tabel di bawah:</w:t>
            </w:r>
          </w:p>
          <w:p w:rsidR="0054114E" w:rsidRDefault="0054114E" w:rsidP="00DF0FE4">
            <w:pPr>
              <w:pStyle w:val="Caption"/>
              <w:keepNext/>
              <w:jc w:val="center"/>
              <w:rPr>
                <w:color w:val="1F497D" w:themeColor="text2"/>
              </w:rPr>
            </w:pPr>
            <w:bookmarkStart w:id="54" w:name="_Toc504121336"/>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341D3">
              <w:rPr>
                <w:noProof/>
                <w:color w:val="1F497D" w:themeColor="text2"/>
              </w:rPr>
              <w:t>11</w:t>
            </w:r>
            <w:r>
              <w:rPr>
                <w:color w:val="1F497D" w:themeColor="text2"/>
              </w:rPr>
              <w:fldChar w:fldCharType="end"/>
            </w:r>
            <w:r>
              <w:rPr>
                <w:color w:val="1F497D" w:themeColor="text2"/>
              </w:rPr>
              <w:t xml:space="preserve"> R</w:t>
            </w:r>
            <w:r w:rsidR="00EE6682">
              <w:rPr>
                <w:color w:val="1F497D" w:themeColor="text2"/>
              </w:rPr>
              <w:t xml:space="preserve">incian Aset Lancar </w:t>
            </w:r>
            <w:r w:rsidR="00642CEB">
              <w:rPr>
                <w:color w:val="1F497D" w:themeColor="text2"/>
                <w:lang w:val="en-ID"/>
              </w:rPr>
              <w:t xml:space="preserve">TA </w:t>
            </w:r>
            <w:r w:rsidR="00EE6682">
              <w:rPr>
                <w:color w:val="1F497D" w:themeColor="text2"/>
              </w:rPr>
              <w:t xml:space="preserve">2017 </w:t>
            </w:r>
            <w:r>
              <w:rPr>
                <w:color w:val="1F497D" w:themeColor="text2"/>
              </w:rPr>
              <w:t xml:space="preserve">dan </w:t>
            </w:r>
            <w:r w:rsidR="00642CEB">
              <w:rPr>
                <w:color w:val="1F497D" w:themeColor="text2"/>
                <w:lang w:val="en-ID"/>
              </w:rPr>
              <w:t xml:space="preserve">TA </w:t>
            </w:r>
            <w:r>
              <w:rPr>
                <w:color w:val="1F497D" w:themeColor="text2"/>
              </w:rPr>
              <w:t>2016</w:t>
            </w:r>
            <w:bookmarkEnd w:id="54"/>
            <w:r>
              <w:rPr>
                <w:color w:val="1F497D" w:themeColor="text2"/>
              </w:rPr>
              <w:t xml:space="preserve"> </w:t>
            </w:r>
          </w:p>
          <w:p w:rsidR="0054114E" w:rsidRDefault="0054114E" w:rsidP="00DF0FE4">
            <w:pPr>
              <w:pStyle w:val="Caption"/>
              <w:keepNext/>
              <w:jc w:val="center"/>
              <w:rPr>
                <w:color w:val="1F497D" w:themeColor="text2"/>
              </w:rPr>
            </w:pPr>
            <w:r>
              <w:rPr>
                <w:i/>
                <w:color w:val="1F497D" w:themeColor="text2"/>
                <w:sz w:val="16"/>
              </w:rPr>
              <w:t>(dalam satuan Rupiah)</w:t>
            </w:r>
          </w:p>
          <w:p w:rsidR="0054114E" w:rsidRDefault="0054114E" w:rsidP="00DF0FE4"/>
          <w:tbl>
            <w:tblPr>
              <w:tblStyle w:val="ColorfulList-Accent5"/>
              <w:tblW w:w="5000" w:type="pct"/>
              <w:jc w:val="center"/>
              <w:tblLayout w:type="fixed"/>
              <w:tblLook w:val="04A0" w:firstRow="1" w:lastRow="0" w:firstColumn="1" w:lastColumn="0" w:noHBand="0" w:noVBand="1"/>
            </w:tblPr>
            <w:tblGrid>
              <w:gridCol w:w="343"/>
              <w:gridCol w:w="3673"/>
              <w:gridCol w:w="1862"/>
              <w:gridCol w:w="2223"/>
            </w:tblGrid>
            <w:tr w:rsidR="0054114E"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212" w:type="pct"/>
                </w:tcPr>
                <w:p w:rsidR="0054114E" w:rsidRDefault="0054114E" w:rsidP="00DF0FE4">
                  <w:pPr>
                    <w:pStyle w:val="BodyText3"/>
                    <w:spacing w:line="360" w:lineRule="auto"/>
                    <w:jc w:val="center"/>
                    <w:rPr>
                      <w:rFonts w:asciiTheme="minorHAnsi" w:hAnsiTheme="minorHAnsi" w:cstheme="minorHAnsi"/>
                    </w:rPr>
                  </w:pPr>
                </w:p>
              </w:tc>
              <w:tc>
                <w:tcPr>
                  <w:tcW w:w="2267" w:type="pct"/>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Uraian</w:t>
                  </w:r>
                </w:p>
              </w:tc>
              <w:tc>
                <w:tcPr>
                  <w:tcW w:w="1149" w:type="pct"/>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2017</w:t>
                  </w:r>
                </w:p>
              </w:tc>
              <w:tc>
                <w:tcPr>
                  <w:tcW w:w="1372" w:type="pct"/>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2016</w:t>
                  </w:r>
                </w:p>
              </w:tc>
            </w:tr>
            <w:tr w:rsidR="0054114E"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2" w:type="pct"/>
                </w:tcPr>
                <w:p w:rsidR="0054114E" w:rsidRDefault="0054114E" w:rsidP="00DF0FE4">
                  <w:pPr>
                    <w:pStyle w:val="BodyText3"/>
                    <w:spacing w:line="360" w:lineRule="auto"/>
                    <w:ind w:left="-113"/>
                    <w:rPr>
                      <w:rFonts w:asciiTheme="minorHAnsi" w:hAnsiTheme="minorHAnsi" w:cstheme="minorHAnsi"/>
                    </w:rPr>
                  </w:pPr>
                </w:p>
              </w:tc>
              <w:tc>
                <w:tcPr>
                  <w:tcW w:w="2267" w:type="pct"/>
                </w:tcPr>
                <w:p w:rsidR="0054114E" w:rsidRDefault="0054114E"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Kas di Bendahara Pengeluaran </w:t>
                  </w:r>
                </w:p>
              </w:tc>
              <w:tc>
                <w:tcPr>
                  <w:tcW w:w="1149" w:type="pct"/>
                </w:tcPr>
                <w:p w:rsidR="0054114E" w:rsidRDefault="00642CE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372" w:type="pct"/>
                </w:tcPr>
                <w:p w:rsidR="0054114E" w:rsidRDefault="0054114E"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54114E"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2" w:type="pct"/>
                </w:tcPr>
                <w:p w:rsidR="0054114E" w:rsidRDefault="0054114E" w:rsidP="00DF0FE4">
                  <w:pPr>
                    <w:pStyle w:val="BodyText3"/>
                    <w:spacing w:line="360" w:lineRule="auto"/>
                    <w:ind w:left="-113"/>
                    <w:rPr>
                      <w:rFonts w:asciiTheme="minorHAnsi" w:hAnsiTheme="minorHAnsi" w:cstheme="minorHAnsi"/>
                    </w:rPr>
                  </w:pPr>
                </w:p>
              </w:tc>
              <w:tc>
                <w:tcPr>
                  <w:tcW w:w="2267" w:type="pct"/>
                </w:tcPr>
                <w:p w:rsidR="0054114E" w:rsidRDefault="0054114E" w:rsidP="00DF0FE4">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Belanja Dibayar di Muka</w:t>
                  </w:r>
                  <w:r>
                    <w:rPr>
                      <w:rFonts w:asciiTheme="minorHAnsi" w:hAnsiTheme="minorHAnsi" w:cstheme="minorHAnsi"/>
                      <w:b/>
                    </w:rPr>
                    <w:tab/>
                  </w:r>
                </w:p>
              </w:tc>
              <w:tc>
                <w:tcPr>
                  <w:tcW w:w="1149" w:type="pct"/>
                </w:tcPr>
                <w:p w:rsidR="0054114E" w:rsidRDefault="00642CE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29.109.000</w:t>
                  </w:r>
                </w:p>
              </w:tc>
              <w:tc>
                <w:tcPr>
                  <w:tcW w:w="1372" w:type="pct"/>
                </w:tcPr>
                <w:p w:rsidR="0054114E" w:rsidRDefault="004F32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3.162.720</w:t>
                  </w:r>
                </w:p>
              </w:tc>
            </w:tr>
            <w:tr w:rsidR="0054114E"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2" w:type="pct"/>
                </w:tcPr>
                <w:p w:rsidR="0054114E" w:rsidRDefault="0054114E" w:rsidP="00DF0FE4">
                  <w:pPr>
                    <w:pStyle w:val="BodyText3"/>
                    <w:spacing w:line="360" w:lineRule="auto"/>
                    <w:ind w:left="-113"/>
                    <w:rPr>
                      <w:rFonts w:asciiTheme="minorHAnsi" w:hAnsiTheme="minorHAnsi" w:cstheme="minorHAnsi"/>
                    </w:rPr>
                  </w:pPr>
                </w:p>
              </w:tc>
              <w:tc>
                <w:tcPr>
                  <w:tcW w:w="2267" w:type="pct"/>
                </w:tcPr>
                <w:p w:rsidR="0054114E" w:rsidRDefault="0054114E"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Persediaan</w:t>
                  </w:r>
                </w:p>
              </w:tc>
              <w:tc>
                <w:tcPr>
                  <w:tcW w:w="1149" w:type="pct"/>
                </w:tcPr>
                <w:p w:rsidR="0054114E" w:rsidRDefault="00642CE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449.100</w:t>
                  </w:r>
                </w:p>
              </w:tc>
              <w:tc>
                <w:tcPr>
                  <w:tcW w:w="1372" w:type="pct"/>
                </w:tcPr>
                <w:p w:rsidR="0054114E" w:rsidRDefault="004F324E"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550.600</w:t>
                  </w:r>
                </w:p>
              </w:tc>
            </w:tr>
            <w:tr w:rsidR="0054114E"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2" w:type="pct"/>
                  <w:shd w:val="clear" w:color="auto" w:fill="1F497D" w:themeFill="text2"/>
                </w:tcPr>
                <w:p w:rsidR="0054114E" w:rsidRDefault="0054114E" w:rsidP="00DF0FE4">
                  <w:pPr>
                    <w:pStyle w:val="BodyText3"/>
                    <w:spacing w:line="360" w:lineRule="auto"/>
                    <w:ind w:left="-113"/>
                    <w:rPr>
                      <w:rFonts w:asciiTheme="minorHAnsi" w:hAnsiTheme="minorHAnsi" w:cstheme="minorHAnsi"/>
                      <w:color w:val="FFFFFF" w:themeColor="background1"/>
                    </w:rPr>
                  </w:pPr>
                </w:p>
              </w:tc>
              <w:tc>
                <w:tcPr>
                  <w:tcW w:w="2267" w:type="pct"/>
                  <w:shd w:val="clear" w:color="auto" w:fill="1F497D" w:themeFill="text2"/>
                </w:tcPr>
                <w:p w:rsidR="0054114E" w:rsidRDefault="0054114E" w:rsidP="00DF0FE4">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Total Aset Lancar</w:t>
                  </w:r>
                </w:p>
              </w:tc>
              <w:tc>
                <w:tcPr>
                  <w:tcW w:w="1149" w:type="pct"/>
                  <w:shd w:val="clear" w:color="auto" w:fill="1F497D" w:themeFill="text2"/>
                </w:tcPr>
                <w:p w:rsidR="0054114E" w:rsidRDefault="00642CE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29.558.100</w:t>
                  </w:r>
                </w:p>
              </w:tc>
              <w:tc>
                <w:tcPr>
                  <w:tcW w:w="1372" w:type="pct"/>
                  <w:shd w:val="clear" w:color="auto" w:fill="1F497D" w:themeFill="text2"/>
                </w:tcPr>
                <w:p w:rsidR="0054114E" w:rsidRDefault="004F32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3.713.320</w:t>
                  </w:r>
                </w:p>
              </w:tc>
            </w:tr>
          </w:tbl>
          <w:p w:rsidR="0054114E" w:rsidRDefault="0054114E" w:rsidP="00DF0FE4"/>
        </w:tc>
      </w:tr>
      <w:tr w:rsidR="0054114E" w:rsidTr="00DF0FE4">
        <w:trPr>
          <w:gridAfter w:val="1"/>
          <w:wAfter w:w="91" w:type="pct"/>
        </w:trPr>
        <w:tc>
          <w:tcPr>
            <w:tcW w:w="651" w:type="pct"/>
          </w:tcPr>
          <w:p w:rsidR="0054114E" w:rsidRDefault="0054114E" w:rsidP="00DF0FE4">
            <w:pPr>
              <w:jc w:val="right"/>
              <w:rPr>
                <w:b/>
                <w:i/>
                <w:color w:val="1F497D" w:themeColor="text2"/>
                <w:sz w:val="16"/>
                <w:szCs w:val="16"/>
              </w:rPr>
            </w:pPr>
          </w:p>
        </w:tc>
        <w:tc>
          <w:tcPr>
            <w:tcW w:w="4259" w:type="pct"/>
            <w:gridSpan w:val="2"/>
          </w:tcPr>
          <w:p w:rsidR="0054114E" w:rsidRDefault="0054114E" w:rsidP="00BC7A6A">
            <w:pPr>
              <w:pStyle w:val="Heading4"/>
              <w:numPr>
                <w:ilvl w:val="0"/>
                <w:numId w:val="43"/>
              </w:numPr>
              <w:pBdr>
                <w:bottom w:val="dotted" w:sz="2" w:space="1" w:color="4F81BD" w:themeColor="accent1"/>
              </w:pBdr>
              <w:spacing w:after="240"/>
              <w:ind w:left="57" w:hanging="57"/>
              <w:outlineLvl w:val="3"/>
            </w:pPr>
            <w:r>
              <w:t>Kas di Bendahara Pengeluaran</w:t>
            </w:r>
          </w:p>
        </w:tc>
      </w:tr>
      <w:tr w:rsidR="0054114E" w:rsidTr="00DF0FE4">
        <w:trPr>
          <w:gridAfter w:val="1"/>
          <w:wAfter w:w="91" w:type="pct"/>
        </w:trPr>
        <w:tc>
          <w:tcPr>
            <w:tcW w:w="651" w:type="pct"/>
          </w:tcPr>
          <w:p w:rsidR="0054114E" w:rsidRDefault="0054114E" w:rsidP="00642CEB">
            <w:pPr>
              <w:jc w:val="right"/>
              <w:rPr>
                <w:b/>
                <w:i/>
                <w:color w:val="1F497D" w:themeColor="text2"/>
                <w:sz w:val="16"/>
                <w:szCs w:val="16"/>
              </w:rPr>
            </w:pPr>
            <w:r>
              <w:rPr>
                <w:b/>
                <w:i/>
                <w:color w:val="1F497D" w:themeColor="text2"/>
                <w:sz w:val="16"/>
                <w:szCs w:val="16"/>
              </w:rPr>
              <w:t>K</w:t>
            </w:r>
            <w:r w:rsidR="00642CEB">
              <w:rPr>
                <w:b/>
                <w:i/>
                <w:color w:val="1F497D" w:themeColor="text2"/>
                <w:sz w:val="16"/>
                <w:szCs w:val="16"/>
              </w:rPr>
              <w:t>as di Bendahara Pengeluaran: Rp</w:t>
            </w:r>
            <w:r w:rsidR="00642CEB">
              <w:rPr>
                <w:b/>
                <w:i/>
                <w:color w:val="1F497D" w:themeColor="text2"/>
                <w:sz w:val="16"/>
                <w:szCs w:val="16"/>
                <w:lang w:val="en-ID"/>
              </w:rPr>
              <w:t>.0</w:t>
            </w:r>
            <w:r>
              <w:rPr>
                <w:b/>
                <w:i/>
                <w:color w:val="1F497D" w:themeColor="text2"/>
                <w:sz w:val="16"/>
                <w:szCs w:val="16"/>
              </w:rPr>
              <w:t xml:space="preserve"> </w:t>
            </w:r>
          </w:p>
        </w:tc>
        <w:tc>
          <w:tcPr>
            <w:tcW w:w="4259" w:type="pct"/>
            <w:gridSpan w:val="2"/>
          </w:tcPr>
          <w:p w:rsidR="0054114E" w:rsidRDefault="0054114E"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4"/>
                <w:szCs w:val="24"/>
              </w:rPr>
              <w:t xml:space="preserve"> </w:t>
            </w:r>
            <w:r>
              <w:rPr>
                <w:rFonts w:ascii="Calibri" w:eastAsia="Calibri" w:hAnsi="Calibri" w:cs="Calibri"/>
                <w:sz w:val="22"/>
                <w:szCs w:val="22"/>
              </w:rPr>
              <w:t>Saldo Kas di Ben</w:t>
            </w:r>
            <w:r w:rsidR="00EE6682">
              <w:rPr>
                <w:rFonts w:ascii="Calibri" w:eastAsia="Calibri" w:hAnsi="Calibri" w:cs="Calibri"/>
                <w:sz w:val="22"/>
                <w:szCs w:val="22"/>
              </w:rPr>
              <w:t xml:space="preserve">dahara Pengeluaran </w:t>
            </w:r>
            <w:r w:rsidR="00642CEB">
              <w:rPr>
                <w:rFonts w:ascii="Calibri" w:eastAsia="Calibri" w:hAnsi="Calibri" w:cs="Calibri"/>
                <w:sz w:val="22"/>
                <w:szCs w:val="22"/>
              </w:rPr>
              <w:t xml:space="preserve">TA </w:t>
            </w:r>
            <w:r w:rsidR="00A1470A">
              <w:rPr>
                <w:rFonts w:ascii="Calibri" w:eastAsia="Calibri" w:hAnsi="Calibri" w:cs="Calibri"/>
                <w:sz w:val="22"/>
                <w:szCs w:val="22"/>
              </w:rPr>
              <w:t xml:space="preserve">per 31 Desember </w:t>
            </w:r>
            <w:r w:rsidR="00EE6682">
              <w:rPr>
                <w:rFonts w:ascii="Calibri" w:eastAsia="Calibri" w:hAnsi="Calibri" w:cs="Calibri"/>
                <w:sz w:val="22"/>
                <w:szCs w:val="22"/>
              </w:rPr>
              <w:t>2017 dan</w:t>
            </w:r>
            <w:r w:rsidR="00642CEB">
              <w:rPr>
                <w:rFonts w:ascii="Calibri" w:eastAsia="Calibri" w:hAnsi="Calibri" w:cs="Calibri"/>
                <w:sz w:val="22"/>
                <w:szCs w:val="22"/>
              </w:rPr>
              <w:t xml:space="preserve"> TA </w:t>
            </w:r>
            <w:r w:rsidR="00A1470A">
              <w:rPr>
                <w:rFonts w:ascii="Calibri" w:eastAsia="Calibri" w:hAnsi="Calibri" w:cs="Calibri"/>
                <w:sz w:val="22"/>
                <w:szCs w:val="22"/>
              </w:rPr>
              <w:t xml:space="preserve">31 Desember </w:t>
            </w:r>
            <w:r>
              <w:rPr>
                <w:rFonts w:ascii="Calibri" w:eastAsia="Calibri" w:hAnsi="Calibri" w:cs="Calibri"/>
                <w:sz w:val="22"/>
                <w:szCs w:val="22"/>
              </w:rPr>
              <w:t xml:space="preserve">2016 masing-masing adalah sebesar Rp. </w:t>
            </w:r>
            <w:r w:rsidR="00642CEB">
              <w:rPr>
                <w:rFonts w:ascii="Calibri" w:eastAsia="Calibri" w:hAnsi="Calibri" w:cs="Calibri"/>
                <w:sz w:val="22"/>
                <w:szCs w:val="22"/>
              </w:rPr>
              <w:t>0</w:t>
            </w:r>
            <w:r w:rsidR="00A1470A">
              <w:rPr>
                <w:rFonts w:ascii="Calibri" w:eastAsia="Calibri" w:hAnsi="Calibri" w:cs="Calibri"/>
                <w:sz w:val="22"/>
                <w:szCs w:val="22"/>
              </w:rPr>
              <w:t xml:space="preserve"> </w:t>
            </w:r>
            <w:r>
              <w:rPr>
                <w:rFonts w:ascii="Calibri" w:eastAsia="Calibri" w:hAnsi="Calibri" w:cs="Calibri"/>
                <w:sz w:val="22"/>
                <w:szCs w:val="22"/>
              </w:rPr>
              <w:t>dan  Rp. 0 yang merupakan kas yang dikuasai, dikelola dan dibawah tanggungjawab Bendahara Pengeluaran yang berasal dari Uang Persediaan yang dipertanggungjawabkan atau disetorkan kembali ke kas negara per tanggal neraca.</w:t>
            </w:r>
          </w:p>
          <w:p w:rsidR="0054114E" w:rsidRDefault="0054114E"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Rincian Kas di Bendahara Pengeluaran disajikan dalam tabel di bawah :</w:t>
            </w:r>
          </w:p>
          <w:p w:rsidR="0054114E" w:rsidRDefault="0054114E" w:rsidP="00DF0FE4">
            <w:pPr>
              <w:pStyle w:val="Caption"/>
              <w:keepNext/>
              <w:jc w:val="center"/>
              <w:rPr>
                <w:color w:val="1F497D" w:themeColor="text2"/>
              </w:rPr>
            </w:pPr>
            <w:bookmarkStart w:id="55" w:name="_Toc504121337"/>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341D3">
              <w:rPr>
                <w:noProof/>
                <w:color w:val="1F497D" w:themeColor="text2"/>
              </w:rPr>
              <w:t>12</w:t>
            </w:r>
            <w:r>
              <w:rPr>
                <w:color w:val="1F497D" w:themeColor="text2"/>
              </w:rPr>
              <w:fldChar w:fldCharType="end"/>
            </w:r>
            <w:r>
              <w:rPr>
                <w:color w:val="1F497D" w:themeColor="text2"/>
              </w:rPr>
              <w:t xml:space="preserve"> Rincian Kas di Bendahara Pengeluaran</w:t>
            </w:r>
            <w:bookmarkEnd w:id="55"/>
          </w:p>
          <w:p w:rsidR="0054114E" w:rsidRDefault="0054114E" w:rsidP="00DF0FE4">
            <w:pPr>
              <w:pStyle w:val="Caption"/>
              <w:keepNext/>
              <w:jc w:val="center"/>
              <w:rPr>
                <w:color w:val="1F497D" w:themeColor="text2"/>
              </w:rPr>
            </w:pPr>
            <w:r>
              <w:rPr>
                <w:i/>
                <w:color w:val="1F497D" w:themeColor="text2"/>
                <w:sz w:val="16"/>
              </w:rPr>
              <w:t>(dalam satuan Rupiah)</w:t>
            </w:r>
          </w:p>
          <w:p w:rsidR="0054114E" w:rsidRDefault="0054114E" w:rsidP="00DF0FE4"/>
          <w:tbl>
            <w:tblPr>
              <w:tblStyle w:val="ColorfulList-Accent5"/>
              <w:tblW w:w="5000" w:type="pct"/>
              <w:jc w:val="center"/>
              <w:tblLayout w:type="fixed"/>
              <w:tblLook w:val="04A0" w:firstRow="1" w:lastRow="0" w:firstColumn="1" w:lastColumn="0" w:noHBand="0" w:noVBand="1"/>
            </w:tblPr>
            <w:tblGrid>
              <w:gridCol w:w="990"/>
              <w:gridCol w:w="2531"/>
              <w:gridCol w:w="2257"/>
              <w:gridCol w:w="2323"/>
            </w:tblGrid>
            <w:tr w:rsidR="0054114E" w:rsidTr="009C0D65">
              <w:trPr>
                <w:cnfStyle w:val="100000000000" w:firstRow="1" w:lastRow="0" w:firstColumn="0" w:lastColumn="0" w:oddVBand="0" w:evenVBand="0" w:oddHBand="0" w:evenHBand="0" w:firstRowFirstColumn="0" w:firstRowLastColumn="0" w:lastRowFirstColumn="0" w:lastRowLastColumn="0"/>
                <w:trHeight w:val="325"/>
                <w:jc w:val="center"/>
              </w:trPr>
              <w:tc>
                <w:tcPr>
                  <w:cnfStyle w:val="001000000000" w:firstRow="0" w:lastRow="0" w:firstColumn="1" w:lastColumn="0" w:oddVBand="0" w:evenVBand="0" w:oddHBand="0" w:evenHBand="0" w:firstRowFirstColumn="0" w:firstRowLastColumn="0" w:lastRowFirstColumn="0" w:lastRowLastColumn="0"/>
                  <w:tcW w:w="611" w:type="pct"/>
                </w:tcPr>
                <w:p w:rsidR="0054114E" w:rsidRPr="009C0D65" w:rsidRDefault="0054114E" w:rsidP="00DF0FE4">
                  <w:pPr>
                    <w:pStyle w:val="BodyText3"/>
                    <w:spacing w:line="360" w:lineRule="auto"/>
                    <w:jc w:val="center"/>
                    <w:rPr>
                      <w:rFonts w:asciiTheme="minorHAnsi" w:hAnsiTheme="minorHAnsi" w:cstheme="minorHAnsi"/>
                    </w:rPr>
                  </w:pPr>
                  <w:r w:rsidRPr="009C0D65">
                    <w:rPr>
                      <w:rFonts w:asciiTheme="minorHAnsi" w:hAnsiTheme="minorHAnsi" w:cstheme="minorHAnsi"/>
                    </w:rPr>
                    <w:t>No.</w:t>
                  </w:r>
                </w:p>
              </w:tc>
              <w:tc>
                <w:tcPr>
                  <w:tcW w:w="1562" w:type="pct"/>
                </w:tcPr>
                <w:p w:rsidR="0054114E" w:rsidRPr="009C0D65"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9C0D65">
                    <w:rPr>
                      <w:rFonts w:asciiTheme="minorHAnsi" w:hAnsiTheme="minorHAnsi" w:cstheme="minorHAnsi"/>
                    </w:rPr>
                    <w:t>Jenis</w:t>
                  </w:r>
                </w:p>
              </w:tc>
              <w:tc>
                <w:tcPr>
                  <w:tcW w:w="1393" w:type="pct"/>
                </w:tcPr>
                <w:p w:rsidR="0054114E" w:rsidRPr="009C0D65"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9C0D65">
                    <w:rPr>
                      <w:rFonts w:asciiTheme="minorHAnsi" w:hAnsiTheme="minorHAnsi" w:cstheme="minorHAnsi"/>
                    </w:rPr>
                    <w:t>TA</w:t>
                  </w:r>
                  <w:r w:rsidR="00A1470A">
                    <w:rPr>
                      <w:rFonts w:asciiTheme="minorHAnsi" w:hAnsiTheme="minorHAnsi" w:cstheme="minorHAnsi"/>
                    </w:rPr>
                    <w:t xml:space="preserve"> 31 Desember</w:t>
                  </w:r>
                  <w:r w:rsidRPr="009C0D65">
                    <w:rPr>
                      <w:rFonts w:asciiTheme="minorHAnsi" w:hAnsiTheme="minorHAnsi" w:cstheme="minorHAnsi"/>
                    </w:rPr>
                    <w:t xml:space="preserve"> 2017 </w:t>
                  </w:r>
                </w:p>
              </w:tc>
              <w:tc>
                <w:tcPr>
                  <w:tcW w:w="1434" w:type="pct"/>
                </w:tcPr>
                <w:p w:rsidR="0054114E" w:rsidRPr="009C0D65" w:rsidRDefault="0054114E" w:rsidP="00377B79">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9C0D65">
                    <w:rPr>
                      <w:rFonts w:asciiTheme="minorHAnsi" w:hAnsiTheme="minorHAnsi" w:cstheme="minorHAnsi"/>
                    </w:rPr>
                    <w:t xml:space="preserve">30 </w:t>
                  </w:r>
                  <w:r w:rsidR="00377B79" w:rsidRPr="009C0D65">
                    <w:rPr>
                      <w:rFonts w:asciiTheme="minorHAnsi" w:hAnsiTheme="minorHAnsi" w:cstheme="minorHAnsi"/>
                    </w:rPr>
                    <w:t xml:space="preserve">Desember </w:t>
                  </w:r>
                  <w:r w:rsidRPr="009C0D65">
                    <w:rPr>
                      <w:rFonts w:asciiTheme="minorHAnsi" w:hAnsiTheme="minorHAnsi" w:cstheme="minorHAnsi"/>
                    </w:rPr>
                    <w:t xml:space="preserve">TA  2016 </w:t>
                  </w:r>
                </w:p>
              </w:tc>
            </w:tr>
            <w:tr w:rsidR="0054114E" w:rsidTr="00DF0FE4">
              <w:trPr>
                <w:cnfStyle w:val="000000100000" w:firstRow="0" w:lastRow="0" w:firstColumn="0" w:lastColumn="0" w:oddVBand="0" w:evenVBand="0" w:oddHBand="1" w:evenHBand="0" w:firstRowFirstColumn="0" w:firstRowLastColumn="0" w:lastRowFirstColumn="0" w:lastRowLastColumn="0"/>
                <w:trHeight w:val="557"/>
                <w:jc w:val="center"/>
              </w:trPr>
              <w:tc>
                <w:tcPr>
                  <w:cnfStyle w:val="001000000000" w:firstRow="0" w:lastRow="0" w:firstColumn="1" w:lastColumn="0" w:oddVBand="0" w:evenVBand="0" w:oddHBand="0" w:evenHBand="0" w:firstRowFirstColumn="0" w:firstRowLastColumn="0" w:lastRowFirstColumn="0" w:lastRowLastColumn="0"/>
                  <w:tcW w:w="611" w:type="pct"/>
                </w:tcPr>
                <w:p w:rsidR="0054114E" w:rsidRDefault="00CA67C5" w:rsidP="00DF0FE4">
                  <w:pPr>
                    <w:pStyle w:val="BodyText3"/>
                    <w:spacing w:line="360" w:lineRule="auto"/>
                    <w:rPr>
                      <w:rFonts w:asciiTheme="minorHAnsi" w:hAnsiTheme="minorHAnsi" w:cstheme="minorHAnsi"/>
                    </w:rPr>
                  </w:pPr>
                  <w:r>
                    <w:rPr>
                      <w:rFonts w:asciiTheme="minorHAnsi" w:hAnsiTheme="minorHAnsi" w:cstheme="minorHAnsi"/>
                    </w:rPr>
                    <w:t>1.</w:t>
                  </w:r>
                </w:p>
              </w:tc>
              <w:tc>
                <w:tcPr>
                  <w:tcW w:w="1562" w:type="pct"/>
                </w:tcPr>
                <w:p w:rsidR="0054114E" w:rsidRDefault="00CA67C5"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Uang Persediaan</w:t>
                  </w:r>
                </w:p>
              </w:tc>
              <w:tc>
                <w:tcPr>
                  <w:tcW w:w="1393" w:type="pct"/>
                </w:tcPr>
                <w:p w:rsidR="0054114E" w:rsidRDefault="00A1470A"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434" w:type="pct"/>
                </w:tcPr>
                <w:p w:rsidR="0054114E" w:rsidRDefault="00CA67C5" w:rsidP="00DF0FE4">
                  <w:pPr>
                    <w:pStyle w:val="BodyText3"/>
                    <w:tabs>
                      <w:tab w:val="left" w:pos="435"/>
                      <w:tab w:val="right" w:pos="1916"/>
                    </w:tabs>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54114E" w:rsidTr="009C0D65">
              <w:trPr>
                <w:cnfStyle w:val="000000010000" w:firstRow="0" w:lastRow="0" w:firstColumn="0" w:lastColumn="0" w:oddVBand="0" w:evenVBand="0" w:oddHBand="0" w:evenHBand="1" w:firstRowFirstColumn="0" w:firstRowLastColumn="0" w:lastRowFirstColumn="0" w:lastRowLastColumn="0"/>
                <w:trHeight w:val="557"/>
                <w:jc w:val="center"/>
              </w:trPr>
              <w:tc>
                <w:tcPr>
                  <w:cnfStyle w:val="001000000000" w:firstRow="0" w:lastRow="0" w:firstColumn="1" w:lastColumn="0" w:oddVBand="0" w:evenVBand="0" w:oddHBand="0" w:evenHBand="0" w:firstRowFirstColumn="0" w:firstRowLastColumn="0" w:lastRowFirstColumn="0" w:lastRowLastColumn="0"/>
                  <w:tcW w:w="611" w:type="pct"/>
                  <w:shd w:val="clear" w:color="auto" w:fill="1F497D" w:themeFill="text2"/>
                </w:tcPr>
                <w:p w:rsidR="0054114E" w:rsidRDefault="0054114E" w:rsidP="00DF0FE4">
                  <w:pPr>
                    <w:pStyle w:val="BodyText3"/>
                    <w:spacing w:line="360" w:lineRule="auto"/>
                    <w:rPr>
                      <w:rFonts w:asciiTheme="minorHAnsi" w:hAnsiTheme="minorHAnsi" w:cstheme="minorHAnsi"/>
                      <w:color w:val="FFFFFF" w:themeColor="background1"/>
                    </w:rPr>
                  </w:pPr>
                </w:p>
              </w:tc>
              <w:tc>
                <w:tcPr>
                  <w:tcW w:w="1562" w:type="pct"/>
                  <w:shd w:val="clear" w:color="auto" w:fill="1F497D" w:themeFill="text2"/>
                </w:tcPr>
                <w:p w:rsidR="0054114E" w:rsidRDefault="0054114E" w:rsidP="00DF0FE4">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w:t>
                  </w:r>
                </w:p>
              </w:tc>
              <w:tc>
                <w:tcPr>
                  <w:tcW w:w="1393" w:type="pct"/>
                  <w:shd w:val="clear" w:color="auto" w:fill="1F497D" w:themeFill="text2"/>
                </w:tcPr>
                <w:p w:rsidR="0054114E" w:rsidRDefault="00A1470A"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434" w:type="pct"/>
                  <w:shd w:val="clear" w:color="auto" w:fill="1F497D" w:themeFill="text2"/>
                </w:tcPr>
                <w:p w:rsidR="0054114E" w:rsidRDefault="0054114E" w:rsidP="00DF0FE4">
                  <w:pPr>
                    <w:pStyle w:val="BodyText3"/>
                    <w:tabs>
                      <w:tab w:val="left" w:pos="435"/>
                      <w:tab w:val="right" w:pos="1916"/>
                    </w:tabs>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54114E" w:rsidRDefault="0054114E" w:rsidP="00653546">
            <w:pPr>
              <w:pStyle w:val="BodyText3"/>
              <w:spacing w:after="240" w:line="360" w:lineRule="auto"/>
              <w:rPr>
                <w:rFonts w:cstheme="minorHAnsi"/>
                <w:sz w:val="22"/>
                <w:szCs w:val="22"/>
              </w:rPr>
            </w:pPr>
          </w:p>
        </w:tc>
      </w:tr>
      <w:tr w:rsidR="0054114E" w:rsidTr="00DF0FE4">
        <w:trPr>
          <w:gridAfter w:val="1"/>
          <w:wAfter w:w="91" w:type="pct"/>
        </w:trPr>
        <w:tc>
          <w:tcPr>
            <w:tcW w:w="651" w:type="pct"/>
          </w:tcPr>
          <w:p w:rsidR="0054114E" w:rsidRDefault="0054114E" w:rsidP="00DF0FE4">
            <w:pPr>
              <w:jc w:val="right"/>
              <w:rPr>
                <w:b/>
                <w:i/>
                <w:color w:val="1F497D" w:themeColor="text2"/>
                <w:sz w:val="16"/>
                <w:szCs w:val="16"/>
              </w:rPr>
            </w:pPr>
          </w:p>
        </w:tc>
        <w:tc>
          <w:tcPr>
            <w:tcW w:w="4259" w:type="pct"/>
            <w:gridSpan w:val="2"/>
          </w:tcPr>
          <w:p w:rsidR="0054114E" w:rsidRDefault="0054114E" w:rsidP="00BC7A6A">
            <w:pPr>
              <w:pStyle w:val="Heading4"/>
              <w:numPr>
                <w:ilvl w:val="0"/>
                <w:numId w:val="43"/>
              </w:numPr>
              <w:pBdr>
                <w:bottom w:val="dotted" w:sz="2" w:space="1" w:color="4F81BD" w:themeColor="accent1"/>
              </w:pBdr>
              <w:spacing w:after="240"/>
              <w:ind w:left="114" w:hanging="57"/>
              <w:outlineLvl w:val="3"/>
            </w:pPr>
            <w:r>
              <w:t>Belanja Dibayar di Muka</w:t>
            </w:r>
          </w:p>
        </w:tc>
      </w:tr>
      <w:tr w:rsidR="0054114E" w:rsidTr="00DF0FE4">
        <w:trPr>
          <w:gridAfter w:val="1"/>
          <w:wAfter w:w="91" w:type="pct"/>
        </w:trPr>
        <w:tc>
          <w:tcPr>
            <w:tcW w:w="651" w:type="pct"/>
          </w:tcPr>
          <w:p w:rsidR="0054114E" w:rsidRDefault="0054114E" w:rsidP="00195C8D">
            <w:pPr>
              <w:jc w:val="right"/>
              <w:rPr>
                <w:b/>
                <w:i/>
                <w:color w:val="1F497D" w:themeColor="text2"/>
                <w:sz w:val="16"/>
                <w:szCs w:val="16"/>
              </w:rPr>
            </w:pPr>
            <w:r>
              <w:rPr>
                <w:b/>
                <w:i/>
                <w:color w:val="1F497D" w:themeColor="text2"/>
                <w:sz w:val="16"/>
                <w:szCs w:val="16"/>
              </w:rPr>
              <w:t>Belanja Dibayar di Muka:  Rp</w:t>
            </w:r>
            <w:r w:rsidR="00195C8D">
              <w:rPr>
                <w:b/>
                <w:i/>
                <w:color w:val="1F497D" w:themeColor="text2"/>
                <w:sz w:val="16"/>
                <w:szCs w:val="16"/>
                <w:lang w:val="en-ID"/>
              </w:rPr>
              <w:t>.29.109.000</w:t>
            </w:r>
          </w:p>
        </w:tc>
        <w:tc>
          <w:tcPr>
            <w:tcW w:w="4259" w:type="pct"/>
            <w:gridSpan w:val="2"/>
          </w:tcPr>
          <w:p w:rsidR="0054114E" w:rsidRDefault="0054114E"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Belan</w:t>
            </w:r>
            <w:r w:rsidR="00EE6682">
              <w:rPr>
                <w:rFonts w:ascii="Calibri" w:eastAsia="Calibri" w:hAnsi="Calibri" w:cs="Calibri"/>
                <w:sz w:val="22"/>
                <w:szCs w:val="22"/>
              </w:rPr>
              <w:t xml:space="preserve">ja Dibayar di Muka </w:t>
            </w:r>
            <w:r w:rsidR="00195C8D">
              <w:rPr>
                <w:rFonts w:ascii="Calibri" w:eastAsia="Calibri" w:hAnsi="Calibri" w:cs="Calibri"/>
                <w:sz w:val="22"/>
                <w:szCs w:val="22"/>
              </w:rPr>
              <w:t xml:space="preserve">TA </w:t>
            </w:r>
            <w:r w:rsidR="00A945C9">
              <w:rPr>
                <w:rFonts w:ascii="Calibri" w:eastAsia="Calibri" w:hAnsi="Calibri" w:cs="Calibri"/>
                <w:sz w:val="22"/>
                <w:szCs w:val="22"/>
              </w:rPr>
              <w:t xml:space="preserve">2017 </w:t>
            </w:r>
            <w:r>
              <w:rPr>
                <w:rFonts w:ascii="Calibri" w:eastAsia="Calibri" w:hAnsi="Calibri" w:cs="Calibri"/>
                <w:sz w:val="22"/>
                <w:szCs w:val="22"/>
              </w:rPr>
              <w:t xml:space="preserve">dan </w:t>
            </w:r>
            <w:r w:rsidR="00195C8D">
              <w:rPr>
                <w:rFonts w:ascii="Calibri" w:eastAsia="Calibri" w:hAnsi="Calibri" w:cs="Calibri"/>
                <w:sz w:val="22"/>
                <w:szCs w:val="22"/>
              </w:rPr>
              <w:t xml:space="preserve">TA </w:t>
            </w:r>
            <w:r>
              <w:rPr>
                <w:rFonts w:ascii="Calibri" w:eastAsia="Calibri" w:hAnsi="Calibri" w:cs="Calibri"/>
                <w:sz w:val="22"/>
                <w:szCs w:val="22"/>
              </w:rPr>
              <w:t xml:space="preserve">2016 masing-masing adalah sebesar Rp. </w:t>
            </w:r>
            <w:r w:rsidR="00195C8D">
              <w:rPr>
                <w:rFonts w:ascii="Calibri" w:eastAsia="Calibri" w:hAnsi="Calibri" w:cs="Calibri"/>
                <w:sz w:val="22"/>
                <w:szCs w:val="22"/>
              </w:rPr>
              <w:t>29.109.00</w:t>
            </w:r>
            <w:r w:rsidR="009C0D65">
              <w:rPr>
                <w:rFonts w:ascii="Calibri" w:eastAsia="Calibri" w:hAnsi="Calibri" w:cs="Calibri"/>
                <w:sz w:val="22"/>
                <w:szCs w:val="22"/>
              </w:rPr>
              <w:t>0</w:t>
            </w:r>
            <w:r>
              <w:rPr>
                <w:rFonts w:ascii="Calibri" w:eastAsia="Calibri" w:hAnsi="Calibri" w:cs="Calibri"/>
                <w:sz w:val="22"/>
                <w:szCs w:val="22"/>
              </w:rPr>
              <w:t xml:space="preserve"> </w:t>
            </w:r>
            <w:proofErr w:type="gramStart"/>
            <w:r>
              <w:rPr>
                <w:rFonts w:ascii="Calibri" w:eastAsia="Calibri" w:hAnsi="Calibri" w:cs="Calibri"/>
                <w:sz w:val="22"/>
                <w:szCs w:val="22"/>
              </w:rPr>
              <w:t>dan  Rp</w:t>
            </w:r>
            <w:proofErr w:type="gramEnd"/>
            <w:r>
              <w:rPr>
                <w:rFonts w:ascii="Calibri" w:eastAsia="Calibri" w:hAnsi="Calibri" w:cs="Calibri"/>
                <w:sz w:val="22"/>
                <w:szCs w:val="22"/>
              </w:rPr>
              <w:t xml:space="preserve">. </w:t>
            </w:r>
            <w:r w:rsidR="009C0D65">
              <w:rPr>
                <w:rFonts w:ascii="Calibri" w:eastAsia="Calibri" w:hAnsi="Calibri" w:cs="Calibri"/>
                <w:sz w:val="22"/>
                <w:szCs w:val="22"/>
              </w:rPr>
              <w:t>3.162.720</w:t>
            </w:r>
            <w:r w:rsidR="00195C8D">
              <w:rPr>
                <w:rFonts w:ascii="Calibri" w:eastAsia="Calibri" w:hAnsi="Calibri" w:cs="Calibri"/>
                <w:sz w:val="22"/>
                <w:szCs w:val="22"/>
              </w:rPr>
              <w:t>.</w:t>
            </w:r>
            <w:r>
              <w:rPr>
                <w:rFonts w:ascii="Calibri" w:eastAsia="Calibri" w:hAnsi="Calibri" w:cs="Calibri"/>
                <w:sz w:val="22"/>
                <w:szCs w:val="22"/>
              </w:rPr>
              <w:t xml:space="preserve"> Belanja dibayar di muka merupakan hak yang masih harus diterima dari pihak ketiga setelah tanggal neraca sebagai akibat dari telah dibayarkannya secara penuh belanja dan membebani anggaran tahun anggaran berjalan namun barang atau jasa belum diterima.</w:t>
            </w:r>
          </w:p>
          <w:p w:rsidR="0054114E" w:rsidRDefault="0054114E" w:rsidP="00DF0FE4">
            <w:pPr>
              <w:pStyle w:val="Caption"/>
              <w:keepNext/>
              <w:jc w:val="center"/>
              <w:rPr>
                <w:color w:val="1F497D" w:themeColor="text2"/>
              </w:rPr>
            </w:pPr>
            <w:bookmarkStart w:id="56" w:name="_Toc504121338"/>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341D3">
              <w:rPr>
                <w:noProof/>
                <w:color w:val="1F497D" w:themeColor="text2"/>
              </w:rPr>
              <w:t>13</w:t>
            </w:r>
            <w:r>
              <w:rPr>
                <w:color w:val="1F497D" w:themeColor="text2"/>
              </w:rPr>
              <w:fldChar w:fldCharType="end"/>
            </w:r>
            <w:r>
              <w:rPr>
                <w:color w:val="1F497D" w:themeColor="text2"/>
              </w:rPr>
              <w:t xml:space="preserve"> Rincian Belanja Dibayar di Muka</w:t>
            </w:r>
            <w:bookmarkEnd w:id="56"/>
          </w:p>
          <w:p w:rsidR="0054114E" w:rsidRDefault="0054114E" w:rsidP="00DF0FE4">
            <w:pPr>
              <w:pStyle w:val="Caption"/>
              <w:keepNext/>
              <w:jc w:val="center"/>
              <w:rPr>
                <w:color w:val="1F497D" w:themeColor="text2"/>
              </w:rPr>
            </w:pPr>
            <w:r>
              <w:rPr>
                <w:i/>
                <w:color w:val="1F497D" w:themeColor="text2"/>
                <w:sz w:val="16"/>
              </w:rPr>
              <w:t>(dalam satuan Rupiah)</w:t>
            </w:r>
          </w:p>
          <w:p w:rsidR="0054114E" w:rsidRDefault="0054114E" w:rsidP="00DF0FE4"/>
          <w:tbl>
            <w:tblPr>
              <w:tblStyle w:val="ColorfulList-Accent5"/>
              <w:tblW w:w="5000" w:type="pct"/>
              <w:tblLayout w:type="fixed"/>
              <w:tblLook w:val="04A0" w:firstRow="1" w:lastRow="0" w:firstColumn="1" w:lastColumn="0" w:noHBand="0" w:noVBand="1"/>
            </w:tblPr>
            <w:tblGrid>
              <w:gridCol w:w="990"/>
              <w:gridCol w:w="2531"/>
              <w:gridCol w:w="2257"/>
              <w:gridCol w:w="2323"/>
            </w:tblGrid>
            <w:tr w:rsidR="0054114E" w:rsidTr="009C0D65">
              <w:trPr>
                <w:cnfStyle w:val="100000000000" w:firstRow="1" w:lastRow="0" w:firstColumn="0" w:lastColumn="0" w:oddVBand="0" w:evenVBand="0" w:oddHBand="0" w:evenHBand="0"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611" w:type="pct"/>
                </w:tcPr>
                <w:p w:rsidR="0054114E" w:rsidRDefault="0054114E" w:rsidP="00DF0FE4">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562" w:type="pct"/>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Jenis</w:t>
                  </w:r>
                </w:p>
              </w:tc>
              <w:tc>
                <w:tcPr>
                  <w:tcW w:w="1393" w:type="pct"/>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1434" w:type="pct"/>
                </w:tcPr>
                <w:p w:rsidR="0054114E" w:rsidRDefault="009C0D65" w:rsidP="009C0D65">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 </w:t>
                  </w:r>
                  <w:r w:rsidR="0054114E">
                    <w:rPr>
                      <w:rFonts w:asciiTheme="minorHAnsi" w:hAnsiTheme="minorHAnsi" w:cstheme="minorHAnsi"/>
                    </w:rPr>
                    <w:t xml:space="preserve">TA  2016 </w:t>
                  </w:r>
                </w:p>
              </w:tc>
            </w:tr>
            <w:tr w:rsidR="0054114E" w:rsidTr="00DF0FE4">
              <w:trPr>
                <w:cnfStyle w:val="000000100000" w:firstRow="0" w:lastRow="0" w:firstColumn="0" w:lastColumn="0" w:oddVBand="0" w:evenVBand="0" w:oddHBand="1"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611" w:type="pct"/>
                </w:tcPr>
                <w:p w:rsidR="0054114E" w:rsidRDefault="009C0D65" w:rsidP="00DF0FE4">
                  <w:pPr>
                    <w:pStyle w:val="BodyText3"/>
                    <w:spacing w:line="360" w:lineRule="auto"/>
                    <w:rPr>
                      <w:rFonts w:asciiTheme="minorHAnsi" w:hAnsiTheme="minorHAnsi" w:cstheme="minorHAnsi"/>
                    </w:rPr>
                  </w:pPr>
                  <w:r>
                    <w:rPr>
                      <w:rFonts w:asciiTheme="minorHAnsi" w:hAnsiTheme="minorHAnsi" w:cstheme="minorHAnsi"/>
                    </w:rPr>
                    <w:t>1.</w:t>
                  </w:r>
                </w:p>
              </w:tc>
              <w:tc>
                <w:tcPr>
                  <w:tcW w:w="1562" w:type="pct"/>
                </w:tcPr>
                <w:p w:rsidR="0054114E" w:rsidRDefault="009C0D65" w:rsidP="009C0D65">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Belanja Dibayar Dimuka (prepaid)</w:t>
                  </w:r>
                </w:p>
              </w:tc>
              <w:tc>
                <w:tcPr>
                  <w:tcW w:w="1393" w:type="pct"/>
                </w:tcPr>
                <w:p w:rsidR="0054114E" w:rsidRDefault="00A945C9"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29.109.00</w:t>
                  </w:r>
                  <w:r w:rsidR="009C0D65">
                    <w:rPr>
                      <w:rFonts w:asciiTheme="minorHAnsi" w:hAnsiTheme="minorHAnsi" w:cstheme="minorHAnsi"/>
                      <w:b/>
                    </w:rPr>
                    <w:t>0</w:t>
                  </w:r>
                </w:p>
              </w:tc>
              <w:tc>
                <w:tcPr>
                  <w:tcW w:w="1434" w:type="pct"/>
                </w:tcPr>
                <w:p w:rsidR="0054114E" w:rsidRDefault="009C0D65" w:rsidP="00DF0FE4">
                  <w:pPr>
                    <w:pStyle w:val="BodyText3"/>
                    <w:tabs>
                      <w:tab w:val="left" w:pos="435"/>
                      <w:tab w:val="right" w:pos="1916"/>
                    </w:tabs>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3.162.720</w:t>
                  </w:r>
                </w:p>
              </w:tc>
            </w:tr>
            <w:tr w:rsidR="0054114E" w:rsidTr="009C0D65">
              <w:trPr>
                <w:cnfStyle w:val="000000010000" w:firstRow="0" w:lastRow="0" w:firstColumn="0" w:lastColumn="0" w:oddVBand="0" w:evenVBand="0" w:oddHBand="0" w:evenHBand="1"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611" w:type="pct"/>
                  <w:shd w:val="clear" w:color="auto" w:fill="1F497D" w:themeFill="text2"/>
                </w:tcPr>
                <w:p w:rsidR="0054114E" w:rsidRDefault="0054114E" w:rsidP="00DF0FE4">
                  <w:pPr>
                    <w:pStyle w:val="BodyText3"/>
                    <w:spacing w:line="360" w:lineRule="auto"/>
                    <w:rPr>
                      <w:rFonts w:asciiTheme="minorHAnsi" w:hAnsiTheme="minorHAnsi" w:cstheme="minorHAnsi"/>
                      <w:color w:val="FFFFFF" w:themeColor="background1"/>
                    </w:rPr>
                  </w:pPr>
                </w:p>
              </w:tc>
              <w:tc>
                <w:tcPr>
                  <w:tcW w:w="1562" w:type="pct"/>
                  <w:shd w:val="clear" w:color="auto" w:fill="1F497D" w:themeFill="text2"/>
                </w:tcPr>
                <w:p w:rsidR="0054114E" w:rsidRDefault="0054114E" w:rsidP="00DF0FE4">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w:t>
                  </w:r>
                </w:p>
              </w:tc>
              <w:tc>
                <w:tcPr>
                  <w:tcW w:w="1393" w:type="pct"/>
                  <w:shd w:val="clear" w:color="auto" w:fill="1F497D" w:themeFill="text2"/>
                </w:tcPr>
                <w:p w:rsidR="0054114E" w:rsidRDefault="00A945C9"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29.109.00</w:t>
                  </w:r>
                  <w:r w:rsidR="009C0D65">
                    <w:rPr>
                      <w:rFonts w:asciiTheme="minorHAnsi" w:hAnsiTheme="minorHAnsi" w:cstheme="minorHAnsi"/>
                      <w:b/>
                      <w:color w:val="FFFFFF" w:themeColor="background1"/>
                    </w:rPr>
                    <w:t>0</w:t>
                  </w:r>
                </w:p>
              </w:tc>
              <w:tc>
                <w:tcPr>
                  <w:tcW w:w="1434" w:type="pct"/>
                  <w:shd w:val="clear" w:color="auto" w:fill="1F497D" w:themeFill="text2"/>
                </w:tcPr>
                <w:p w:rsidR="0054114E" w:rsidRDefault="009C0D65" w:rsidP="00DF0FE4">
                  <w:pPr>
                    <w:pStyle w:val="BodyText3"/>
                    <w:tabs>
                      <w:tab w:val="left" w:pos="435"/>
                      <w:tab w:val="right" w:pos="1916"/>
                    </w:tabs>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3.162.720</w:t>
                  </w:r>
                </w:p>
              </w:tc>
            </w:tr>
          </w:tbl>
          <w:p w:rsidR="0054114E" w:rsidRDefault="0054114E" w:rsidP="009C0D65">
            <w:pPr>
              <w:pStyle w:val="BodyText3"/>
              <w:spacing w:after="240" w:line="360" w:lineRule="auto"/>
              <w:jc w:val="both"/>
            </w:pPr>
          </w:p>
        </w:tc>
      </w:tr>
      <w:tr w:rsidR="0054114E" w:rsidTr="00DF0FE4">
        <w:trPr>
          <w:gridAfter w:val="1"/>
          <w:wAfter w:w="91" w:type="pct"/>
        </w:trPr>
        <w:tc>
          <w:tcPr>
            <w:tcW w:w="651" w:type="pct"/>
          </w:tcPr>
          <w:p w:rsidR="0054114E" w:rsidRDefault="0054114E" w:rsidP="00DF0FE4">
            <w:pPr>
              <w:jc w:val="right"/>
              <w:rPr>
                <w:b/>
                <w:i/>
                <w:color w:val="1F497D" w:themeColor="text2"/>
                <w:sz w:val="16"/>
                <w:szCs w:val="16"/>
              </w:rPr>
            </w:pPr>
          </w:p>
        </w:tc>
        <w:tc>
          <w:tcPr>
            <w:tcW w:w="4259" w:type="pct"/>
            <w:gridSpan w:val="2"/>
            <w:shd w:val="clear" w:color="auto" w:fill="auto"/>
          </w:tcPr>
          <w:p w:rsidR="003D2A8F" w:rsidRPr="003D2A8F" w:rsidRDefault="003D2A8F" w:rsidP="003D2A8F">
            <w:pPr>
              <w:pStyle w:val="Heading4"/>
              <w:pBdr>
                <w:bottom w:val="dotted" w:sz="2" w:space="1" w:color="4F81BD" w:themeColor="accent1"/>
              </w:pBdr>
              <w:spacing w:after="240"/>
              <w:outlineLvl w:val="3"/>
            </w:pPr>
          </w:p>
          <w:p w:rsidR="0054114E" w:rsidRDefault="0054114E" w:rsidP="00BC7A6A">
            <w:pPr>
              <w:pStyle w:val="Heading4"/>
              <w:numPr>
                <w:ilvl w:val="0"/>
                <w:numId w:val="43"/>
              </w:numPr>
              <w:pBdr>
                <w:bottom w:val="dotted" w:sz="2" w:space="1" w:color="4F81BD" w:themeColor="accent1"/>
              </w:pBdr>
              <w:spacing w:after="240"/>
              <w:ind w:hanging="702"/>
              <w:outlineLvl w:val="3"/>
            </w:pPr>
            <w:r>
              <w:t>Persediaan</w:t>
            </w:r>
          </w:p>
        </w:tc>
      </w:tr>
      <w:tr w:rsidR="0054114E" w:rsidTr="00DF0FE4">
        <w:trPr>
          <w:gridAfter w:val="1"/>
          <w:wAfter w:w="91" w:type="pct"/>
        </w:trPr>
        <w:tc>
          <w:tcPr>
            <w:tcW w:w="651" w:type="pct"/>
          </w:tcPr>
          <w:p w:rsidR="0054114E" w:rsidRDefault="0054114E" w:rsidP="00A945C9">
            <w:pPr>
              <w:jc w:val="right"/>
              <w:rPr>
                <w:b/>
                <w:i/>
                <w:color w:val="1F497D" w:themeColor="text2"/>
                <w:sz w:val="16"/>
                <w:szCs w:val="16"/>
              </w:rPr>
            </w:pPr>
            <w:r>
              <w:rPr>
                <w:b/>
                <w:i/>
                <w:color w:val="1F497D" w:themeColor="text2"/>
                <w:sz w:val="16"/>
                <w:szCs w:val="16"/>
              </w:rPr>
              <w:t>Persediaan:  Rp</w:t>
            </w:r>
            <w:r w:rsidR="00A945C9">
              <w:rPr>
                <w:b/>
                <w:i/>
                <w:color w:val="1F497D" w:themeColor="text2"/>
                <w:sz w:val="16"/>
                <w:szCs w:val="16"/>
                <w:lang w:val="en-ID"/>
              </w:rPr>
              <w:t>.449.100</w:t>
            </w:r>
          </w:p>
        </w:tc>
        <w:tc>
          <w:tcPr>
            <w:tcW w:w="4259" w:type="pct"/>
            <w:gridSpan w:val="2"/>
          </w:tcPr>
          <w:p w:rsidR="0054114E" w:rsidRDefault="0054114E" w:rsidP="00DF0FE4">
            <w:pPr>
              <w:pStyle w:val="BodyText3"/>
              <w:spacing w:after="240" w:line="360" w:lineRule="auto"/>
              <w:ind w:left="21"/>
              <w:jc w:val="both"/>
              <w:rPr>
                <w:sz w:val="22"/>
                <w:szCs w:val="22"/>
              </w:rPr>
            </w:pPr>
            <w:r>
              <w:rPr>
                <w:rFonts w:ascii="Calibri" w:eastAsia="Calibri" w:hAnsi="Calibri" w:cs="Calibri"/>
                <w:sz w:val="22"/>
                <w:szCs w:val="22"/>
              </w:rPr>
              <w:t xml:space="preserve">Persediaan </w:t>
            </w:r>
            <w:r w:rsidR="00A945C9">
              <w:rPr>
                <w:rFonts w:ascii="Calibri" w:eastAsia="Calibri" w:hAnsi="Calibri" w:cs="Calibri"/>
                <w:sz w:val="22"/>
                <w:szCs w:val="22"/>
              </w:rPr>
              <w:t xml:space="preserve">TA </w:t>
            </w:r>
            <w:r>
              <w:rPr>
                <w:rFonts w:ascii="Calibri" w:eastAsia="Calibri" w:hAnsi="Calibri" w:cs="Calibri"/>
                <w:sz w:val="22"/>
                <w:szCs w:val="22"/>
              </w:rPr>
              <w:t xml:space="preserve">2017 dan </w:t>
            </w:r>
            <w:r w:rsidR="00A945C9">
              <w:rPr>
                <w:rFonts w:ascii="Calibri" w:eastAsia="Calibri" w:hAnsi="Calibri" w:cs="Calibri"/>
                <w:sz w:val="22"/>
                <w:szCs w:val="22"/>
              </w:rPr>
              <w:t xml:space="preserve">TA </w:t>
            </w:r>
            <w:r>
              <w:rPr>
                <w:rFonts w:ascii="Calibri" w:eastAsia="Calibri" w:hAnsi="Calibri" w:cs="Calibri"/>
                <w:sz w:val="22"/>
                <w:szCs w:val="22"/>
              </w:rPr>
              <w:t xml:space="preserve">2016 masing-masing adalah sebesar Rp. </w:t>
            </w:r>
            <w:r w:rsidR="00A945C9">
              <w:rPr>
                <w:rFonts w:ascii="Calibri" w:eastAsia="Calibri" w:hAnsi="Calibri" w:cs="Calibri"/>
                <w:sz w:val="22"/>
                <w:szCs w:val="22"/>
              </w:rPr>
              <w:t xml:space="preserve">449.100 </w:t>
            </w:r>
            <w:r>
              <w:rPr>
                <w:rFonts w:ascii="Calibri" w:eastAsia="Calibri" w:hAnsi="Calibri" w:cs="Calibri"/>
                <w:sz w:val="22"/>
                <w:szCs w:val="22"/>
              </w:rPr>
              <w:t xml:space="preserve">dan Rp. </w:t>
            </w:r>
            <w:r w:rsidR="00947C29">
              <w:rPr>
                <w:rFonts w:ascii="Calibri" w:eastAsia="Calibri" w:hAnsi="Calibri" w:cs="Calibri"/>
                <w:sz w:val="22"/>
                <w:szCs w:val="22"/>
              </w:rPr>
              <w:t>55</w:t>
            </w:r>
            <w:r>
              <w:rPr>
                <w:rFonts w:ascii="Calibri" w:eastAsia="Calibri" w:hAnsi="Calibri" w:cs="Calibri"/>
                <w:sz w:val="22"/>
                <w:szCs w:val="22"/>
              </w:rPr>
              <w:t>0.</w:t>
            </w:r>
            <w:r w:rsidR="00947C29">
              <w:rPr>
                <w:rFonts w:ascii="Calibri" w:eastAsia="Calibri" w:hAnsi="Calibri" w:cs="Calibri"/>
                <w:sz w:val="22"/>
                <w:szCs w:val="22"/>
              </w:rPr>
              <w:t>600</w:t>
            </w:r>
            <w:r>
              <w:rPr>
                <w:rFonts w:ascii="Calibri" w:eastAsia="Calibri" w:hAnsi="Calibri" w:cs="Calibri"/>
                <w:sz w:val="22"/>
                <w:szCs w:val="22"/>
              </w:rPr>
              <w:t xml:space="preserve"> Persediaan merupakan jenis aset dalam bentuk barang atau perlengkapan (supplies) pada tanggal neraca yang diperoleh dengan maksud untuk mendukung kegiatan operasional dan untuk dijual, dan/atau diserahkan dalam rangka pelayanan kepada masyarakat.</w:t>
            </w:r>
            <w:r>
              <w:rPr>
                <w:sz w:val="22"/>
                <w:szCs w:val="22"/>
              </w:rPr>
              <w:t xml:space="preserve"> </w:t>
            </w:r>
          </w:p>
          <w:p w:rsidR="004D555E" w:rsidRPr="00A945C9" w:rsidRDefault="0054114E" w:rsidP="00A945C9">
            <w:pPr>
              <w:spacing w:line="360" w:lineRule="auto"/>
              <w:jc w:val="both"/>
              <w:rPr>
                <w:rFonts w:cstheme="minorHAnsi"/>
                <w:lang w:val="en-ID"/>
              </w:rPr>
            </w:pPr>
            <w:r>
              <w:rPr>
                <w:rFonts w:cstheme="minorHAnsi"/>
              </w:rPr>
              <w:t xml:space="preserve">Rincian </w:t>
            </w:r>
            <w:bookmarkStart w:id="57" w:name="OLE_LINK52"/>
            <w:bookmarkStart w:id="58" w:name="OLE_LINK53"/>
            <w:r>
              <w:rPr>
                <w:rFonts w:cstheme="minorHAnsi"/>
              </w:rPr>
              <w:t xml:space="preserve">Persediaan </w:t>
            </w:r>
            <w:bookmarkEnd w:id="57"/>
            <w:bookmarkEnd w:id="58"/>
            <w:r w:rsidR="00A945C9">
              <w:rPr>
                <w:rFonts w:cstheme="minorHAnsi"/>
                <w:lang w:val="en-ID"/>
              </w:rPr>
              <w:t xml:space="preserve">TA </w:t>
            </w:r>
            <w:r w:rsidR="00EE6682">
              <w:rPr>
                <w:rFonts w:cstheme="minorHAnsi"/>
              </w:rPr>
              <w:t xml:space="preserve">2017 </w:t>
            </w:r>
            <w:r>
              <w:rPr>
                <w:rFonts w:cstheme="minorHAnsi"/>
              </w:rPr>
              <w:t>dan</w:t>
            </w:r>
            <w:r w:rsidR="00A945C9">
              <w:rPr>
                <w:rFonts w:cstheme="minorHAnsi"/>
                <w:lang w:val="en-ID"/>
              </w:rPr>
              <w:t xml:space="preserve"> TA </w:t>
            </w:r>
            <w:r>
              <w:rPr>
                <w:rFonts w:cstheme="minorHAnsi"/>
              </w:rPr>
              <w:t>2016  adalah sebagai berikut:</w:t>
            </w:r>
          </w:p>
          <w:p w:rsidR="0054114E" w:rsidRDefault="0054114E" w:rsidP="00DF0FE4">
            <w:pPr>
              <w:pStyle w:val="Caption"/>
              <w:keepNext/>
              <w:jc w:val="center"/>
              <w:rPr>
                <w:color w:val="1F497D" w:themeColor="text2"/>
              </w:rPr>
            </w:pPr>
            <w:bookmarkStart w:id="59" w:name="_Toc504121339"/>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341D3">
              <w:rPr>
                <w:noProof/>
                <w:color w:val="1F497D" w:themeColor="text2"/>
              </w:rPr>
              <w:t>14</w:t>
            </w:r>
            <w:r>
              <w:rPr>
                <w:color w:val="1F497D" w:themeColor="text2"/>
              </w:rPr>
              <w:fldChar w:fldCharType="end"/>
            </w:r>
            <w:r>
              <w:rPr>
                <w:color w:val="1F497D" w:themeColor="text2"/>
              </w:rPr>
              <w:t xml:space="preserve"> Rincian  Persediaa</w:t>
            </w:r>
            <w:r w:rsidR="00EE6682">
              <w:rPr>
                <w:color w:val="1F497D" w:themeColor="text2"/>
              </w:rPr>
              <w:t xml:space="preserve">n TA 2017 </w:t>
            </w:r>
            <w:r>
              <w:rPr>
                <w:color w:val="1F497D" w:themeColor="text2"/>
              </w:rPr>
              <w:t xml:space="preserve">dan </w:t>
            </w:r>
            <w:r w:rsidR="00F02E93">
              <w:rPr>
                <w:color w:val="1F497D" w:themeColor="text2"/>
                <w:lang w:val="en-ID"/>
              </w:rPr>
              <w:t xml:space="preserve">TA </w:t>
            </w:r>
            <w:r>
              <w:rPr>
                <w:color w:val="1F497D" w:themeColor="text2"/>
              </w:rPr>
              <w:t>2016</w:t>
            </w:r>
            <w:bookmarkEnd w:id="59"/>
            <w:r>
              <w:rPr>
                <w:color w:val="1F497D" w:themeColor="text2"/>
              </w:rPr>
              <w:t xml:space="preserve"> </w:t>
            </w:r>
          </w:p>
          <w:p w:rsidR="0054114E" w:rsidRDefault="0054114E" w:rsidP="00DF0FE4"/>
          <w:tbl>
            <w:tblPr>
              <w:tblStyle w:val="ColorfulList-Accent5"/>
              <w:tblW w:w="7750" w:type="dxa"/>
              <w:tblLayout w:type="fixed"/>
              <w:tblLook w:val="04A0" w:firstRow="1" w:lastRow="0" w:firstColumn="1" w:lastColumn="0" w:noHBand="0" w:noVBand="1"/>
            </w:tblPr>
            <w:tblGrid>
              <w:gridCol w:w="634"/>
              <w:gridCol w:w="3116"/>
              <w:gridCol w:w="2268"/>
              <w:gridCol w:w="1732"/>
            </w:tblGrid>
            <w:tr w:rsidR="0054114E" w:rsidTr="00DF0F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4114E" w:rsidRDefault="0054114E" w:rsidP="00DF0FE4">
                  <w:pPr>
                    <w:pStyle w:val="BodyText3"/>
                    <w:spacing w:line="360" w:lineRule="auto"/>
                    <w:jc w:val="center"/>
                    <w:rPr>
                      <w:rFonts w:asciiTheme="minorHAnsi" w:hAnsiTheme="minorHAnsi" w:cstheme="minorHAnsi"/>
                    </w:rPr>
                  </w:pPr>
                  <w:r>
                    <w:rPr>
                      <w:rFonts w:asciiTheme="minorHAnsi" w:hAnsiTheme="minorHAnsi" w:cstheme="minorHAnsi"/>
                    </w:rPr>
                    <w:t>No.</w:t>
                  </w:r>
                </w:p>
              </w:tc>
              <w:tc>
                <w:tcPr>
                  <w:tcW w:w="3116" w:type="dxa"/>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Uraian</w:t>
                  </w:r>
                </w:p>
              </w:tc>
              <w:tc>
                <w:tcPr>
                  <w:tcW w:w="2268" w:type="dxa"/>
                </w:tcPr>
                <w:p w:rsidR="0054114E" w:rsidRDefault="00F02E93" w:rsidP="00F02E93">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w:t>
                  </w:r>
                  <w:r w:rsidR="0054114E">
                    <w:rPr>
                      <w:rFonts w:asciiTheme="minorHAnsi" w:hAnsiTheme="minorHAnsi" w:cstheme="minorHAnsi"/>
                    </w:rPr>
                    <w:t xml:space="preserve">2017 </w:t>
                  </w:r>
                </w:p>
              </w:tc>
              <w:tc>
                <w:tcPr>
                  <w:tcW w:w="1732" w:type="dxa"/>
                </w:tcPr>
                <w:p w:rsidR="0054114E" w:rsidRDefault="00F02E93" w:rsidP="00F02E93">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w:t>
                  </w:r>
                  <w:r w:rsidR="0054114E">
                    <w:rPr>
                      <w:rFonts w:asciiTheme="minorHAnsi" w:hAnsiTheme="minorHAnsi" w:cstheme="minorHAnsi"/>
                    </w:rPr>
                    <w:t xml:space="preserve">2016 </w:t>
                  </w:r>
                </w:p>
              </w:tc>
            </w:tr>
            <w:tr w:rsidR="0054114E" w:rsidTr="00DF0F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4114E" w:rsidRDefault="0054114E" w:rsidP="00DF0FE4">
                  <w:pPr>
                    <w:pStyle w:val="BodyText3"/>
                    <w:spacing w:line="360" w:lineRule="auto"/>
                    <w:rPr>
                      <w:rFonts w:asciiTheme="minorHAnsi" w:hAnsiTheme="minorHAnsi" w:cstheme="minorHAnsi"/>
                    </w:rPr>
                  </w:pPr>
                  <w:r>
                    <w:rPr>
                      <w:rFonts w:asciiTheme="minorHAnsi" w:hAnsiTheme="minorHAnsi" w:cstheme="minorHAnsi"/>
                    </w:rPr>
                    <w:t>1</w:t>
                  </w:r>
                </w:p>
              </w:tc>
              <w:tc>
                <w:tcPr>
                  <w:tcW w:w="3116" w:type="dxa"/>
                </w:tcPr>
                <w:p w:rsidR="0054114E" w:rsidRDefault="0054114E" w:rsidP="00DF0FE4">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Barang Konsumsi</w:t>
                  </w:r>
                </w:p>
              </w:tc>
              <w:tc>
                <w:tcPr>
                  <w:tcW w:w="2268" w:type="dxa"/>
                </w:tcPr>
                <w:p w:rsidR="0054114E" w:rsidRPr="00947C29" w:rsidRDefault="00847C6F" w:rsidP="00847C6F">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lang w:val="en-ID"/>
                    </w:rPr>
                  </w:pPr>
                  <w:r>
                    <w:rPr>
                      <w:rFonts w:eastAsia="Batang" w:cstheme="minorHAnsi"/>
                      <w:b/>
                      <w:sz w:val="16"/>
                      <w:szCs w:val="16"/>
                      <w:lang w:val="en-ID"/>
                    </w:rPr>
                    <w:t>449.100</w:t>
                  </w:r>
                </w:p>
              </w:tc>
              <w:tc>
                <w:tcPr>
                  <w:tcW w:w="1732" w:type="dxa"/>
                </w:tcPr>
                <w:p w:rsidR="0054114E" w:rsidRPr="00947C29" w:rsidRDefault="00947C29" w:rsidP="00DF0FE4">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lang w:val="en-ID"/>
                    </w:rPr>
                  </w:pPr>
                  <w:r>
                    <w:rPr>
                      <w:rFonts w:eastAsia="Batang" w:cstheme="minorHAnsi"/>
                      <w:b/>
                      <w:sz w:val="16"/>
                      <w:szCs w:val="16"/>
                      <w:lang w:val="en-ID"/>
                    </w:rPr>
                    <w:t>550.600</w:t>
                  </w:r>
                </w:p>
              </w:tc>
            </w:tr>
            <w:tr w:rsidR="0054114E" w:rsidTr="00DF0FE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4114E" w:rsidRDefault="0054114E" w:rsidP="00DF0FE4">
                  <w:pPr>
                    <w:pStyle w:val="BodyText3"/>
                    <w:spacing w:line="360" w:lineRule="auto"/>
                    <w:rPr>
                      <w:rFonts w:asciiTheme="minorHAnsi" w:hAnsiTheme="minorHAnsi" w:cstheme="minorHAnsi"/>
                    </w:rPr>
                  </w:pPr>
                  <w:r>
                    <w:rPr>
                      <w:rFonts w:asciiTheme="minorHAnsi" w:hAnsiTheme="minorHAnsi" w:cstheme="minorHAnsi"/>
                    </w:rPr>
                    <w:t>2</w:t>
                  </w:r>
                </w:p>
              </w:tc>
              <w:tc>
                <w:tcPr>
                  <w:tcW w:w="3116" w:type="dxa"/>
                </w:tcPr>
                <w:p w:rsidR="0054114E" w:rsidRDefault="0054114E" w:rsidP="00DF0FE4">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Amunisi</w:t>
                  </w:r>
                </w:p>
              </w:tc>
              <w:tc>
                <w:tcPr>
                  <w:tcW w:w="2268" w:type="dxa"/>
                </w:tcPr>
                <w:p w:rsidR="0054114E" w:rsidRDefault="0054114E" w:rsidP="00DF0FE4">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54114E" w:rsidRDefault="0054114E" w:rsidP="00DF0FE4">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54114E" w:rsidTr="00DF0F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4114E" w:rsidRDefault="0054114E" w:rsidP="00DF0FE4">
                  <w:pPr>
                    <w:pStyle w:val="BodyText3"/>
                    <w:spacing w:line="360" w:lineRule="auto"/>
                    <w:rPr>
                      <w:rFonts w:asciiTheme="minorHAnsi" w:hAnsiTheme="minorHAnsi" w:cstheme="minorHAnsi"/>
                    </w:rPr>
                  </w:pPr>
                  <w:r>
                    <w:rPr>
                      <w:rFonts w:asciiTheme="minorHAnsi" w:hAnsiTheme="minorHAnsi" w:cstheme="minorHAnsi"/>
                    </w:rPr>
                    <w:t>3</w:t>
                  </w:r>
                </w:p>
              </w:tc>
              <w:tc>
                <w:tcPr>
                  <w:tcW w:w="3116" w:type="dxa"/>
                </w:tcPr>
                <w:p w:rsidR="0054114E" w:rsidRDefault="0054114E" w:rsidP="00DF0FE4">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Bahan Untuk Pemeliharaan</w:t>
                  </w:r>
                </w:p>
              </w:tc>
              <w:tc>
                <w:tcPr>
                  <w:tcW w:w="2268" w:type="dxa"/>
                </w:tcPr>
                <w:p w:rsidR="0054114E" w:rsidRDefault="0054114E" w:rsidP="00DF0FE4">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54114E" w:rsidRDefault="0054114E" w:rsidP="00DF0FE4">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54114E" w:rsidTr="00DF0FE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4114E" w:rsidRDefault="0054114E" w:rsidP="00DF0FE4">
                  <w:pPr>
                    <w:pStyle w:val="BodyText3"/>
                    <w:spacing w:line="360" w:lineRule="auto"/>
                    <w:rPr>
                      <w:rFonts w:asciiTheme="minorHAnsi" w:hAnsiTheme="minorHAnsi" w:cstheme="minorHAnsi"/>
                    </w:rPr>
                  </w:pPr>
                  <w:r>
                    <w:rPr>
                      <w:rFonts w:asciiTheme="minorHAnsi" w:hAnsiTheme="minorHAnsi" w:cstheme="minorHAnsi"/>
                    </w:rPr>
                    <w:t>4</w:t>
                  </w:r>
                </w:p>
              </w:tc>
              <w:tc>
                <w:tcPr>
                  <w:tcW w:w="3116" w:type="dxa"/>
                </w:tcPr>
                <w:p w:rsidR="0054114E" w:rsidRDefault="0054114E" w:rsidP="00DF0FE4">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Suku Cadang</w:t>
                  </w:r>
                </w:p>
              </w:tc>
              <w:tc>
                <w:tcPr>
                  <w:tcW w:w="2268" w:type="dxa"/>
                </w:tcPr>
                <w:p w:rsidR="0054114E" w:rsidRDefault="0054114E" w:rsidP="00DF0FE4">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54114E" w:rsidRDefault="0054114E" w:rsidP="00DF0FE4">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54114E" w:rsidTr="00DF0F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4114E" w:rsidRDefault="0054114E" w:rsidP="00DF0FE4">
                  <w:pPr>
                    <w:pStyle w:val="BodyText3"/>
                    <w:spacing w:line="360" w:lineRule="auto"/>
                    <w:rPr>
                      <w:rFonts w:asciiTheme="minorHAnsi" w:hAnsiTheme="minorHAnsi" w:cstheme="minorHAnsi"/>
                    </w:rPr>
                  </w:pPr>
                  <w:r>
                    <w:rPr>
                      <w:rFonts w:asciiTheme="minorHAnsi" w:hAnsiTheme="minorHAnsi" w:cstheme="minorHAnsi"/>
                    </w:rPr>
                    <w:t>5</w:t>
                  </w:r>
                </w:p>
              </w:tc>
              <w:tc>
                <w:tcPr>
                  <w:tcW w:w="3116" w:type="dxa"/>
                </w:tcPr>
                <w:p w:rsidR="0054114E" w:rsidRDefault="0054114E" w:rsidP="00DF0FE4">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Pita Cukai, Materai dan Leges</w:t>
                  </w:r>
                </w:p>
              </w:tc>
              <w:tc>
                <w:tcPr>
                  <w:tcW w:w="2268" w:type="dxa"/>
                </w:tcPr>
                <w:p w:rsidR="0054114E" w:rsidRDefault="0054114E" w:rsidP="00DF0FE4">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54114E" w:rsidRDefault="0054114E" w:rsidP="00DF0FE4">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54114E" w:rsidTr="00DF0FE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4114E" w:rsidRDefault="0054114E" w:rsidP="00DF0FE4">
                  <w:pPr>
                    <w:pStyle w:val="BodyText3"/>
                    <w:spacing w:line="360" w:lineRule="auto"/>
                    <w:rPr>
                      <w:rFonts w:asciiTheme="minorHAnsi" w:hAnsiTheme="minorHAnsi" w:cstheme="minorHAnsi"/>
                    </w:rPr>
                  </w:pPr>
                  <w:r>
                    <w:rPr>
                      <w:rFonts w:asciiTheme="minorHAnsi" w:hAnsiTheme="minorHAnsi" w:cstheme="minorHAnsi"/>
                    </w:rPr>
                    <w:t>6</w:t>
                  </w:r>
                </w:p>
              </w:tc>
              <w:tc>
                <w:tcPr>
                  <w:tcW w:w="3116" w:type="dxa"/>
                </w:tcPr>
                <w:p w:rsidR="0054114E" w:rsidRDefault="0054114E" w:rsidP="00DF0FE4">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Aset Tetap atau Persediaan untuk dijual atau diserahkan kepada masyarakat</w:t>
                  </w:r>
                </w:p>
              </w:tc>
              <w:tc>
                <w:tcPr>
                  <w:tcW w:w="2268" w:type="dxa"/>
                </w:tcPr>
                <w:p w:rsidR="0054114E" w:rsidRDefault="0054114E" w:rsidP="00DF0FE4">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54114E" w:rsidRDefault="0054114E" w:rsidP="00DF0FE4">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54114E" w:rsidTr="00DF0F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4114E" w:rsidRDefault="0054114E" w:rsidP="00DF0FE4">
                  <w:pPr>
                    <w:pStyle w:val="BodyText3"/>
                    <w:spacing w:line="360" w:lineRule="auto"/>
                    <w:rPr>
                      <w:rFonts w:asciiTheme="minorHAnsi" w:hAnsiTheme="minorHAnsi" w:cstheme="minorHAnsi"/>
                    </w:rPr>
                  </w:pPr>
                  <w:r>
                    <w:rPr>
                      <w:rFonts w:asciiTheme="minorHAnsi" w:hAnsiTheme="minorHAnsi" w:cstheme="minorHAnsi"/>
                    </w:rPr>
                    <w:t>7</w:t>
                  </w:r>
                </w:p>
              </w:tc>
              <w:tc>
                <w:tcPr>
                  <w:tcW w:w="3116" w:type="dxa"/>
                </w:tcPr>
                <w:p w:rsidR="0054114E" w:rsidRDefault="0054114E" w:rsidP="00DF0FE4">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Bahan Baku</w:t>
                  </w:r>
                </w:p>
              </w:tc>
              <w:tc>
                <w:tcPr>
                  <w:tcW w:w="2268" w:type="dxa"/>
                </w:tcPr>
                <w:p w:rsidR="0054114E" w:rsidRDefault="0054114E" w:rsidP="00DF0FE4">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54114E" w:rsidRDefault="0054114E" w:rsidP="00DF0FE4">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54114E" w:rsidTr="00DF0FE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4114E" w:rsidRDefault="0054114E" w:rsidP="00DF0FE4">
                  <w:pPr>
                    <w:pStyle w:val="BodyText3"/>
                    <w:spacing w:line="360" w:lineRule="auto"/>
                    <w:rPr>
                      <w:rFonts w:asciiTheme="minorHAnsi" w:hAnsiTheme="minorHAnsi" w:cstheme="minorHAnsi"/>
                    </w:rPr>
                  </w:pPr>
                  <w:r>
                    <w:rPr>
                      <w:rFonts w:asciiTheme="minorHAnsi" w:hAnsiTheme="minorHAnsi" w:cstheme="minorHAnsi"/>
                    </w:rPr>
                    <w:t>8</w:t>
                  </w:r>
                </w:p>
              </w:tc>
              <w:tc>
                <w:tcPr>
                  <w:tcW w:w="3116" w:type="dxa"/>
                </w:tcPr>
                <w:p w:rsidR="0054114E" w:rsidRDefault="0054114E" w:rsidP="00DF0FE4">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Barang dalam Proses</w:t>
                  </w:r>
                </w:p>
              </w:tc>
              <w:tc>
                <w:tcPr>
                  <w:tcW w:w="2268" w:type="dxa"/>
                </w:tcPr>
                <w:p w:rsidR="0054114E" w:rsidRDefault="0054114E" w:rsidP="00DF0FE4">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54114E" w:rsidRDefault="0054114E" w:rsidP="00DF0FE4">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54114E" w:rsidTr="00DF0F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4114E" w:rsidRDefault="0054114E" w:rsidP="00DF0FE4">
                  <w:pPr>
                    <w:pStyle w:val="BodyText3"/>
                    <w:spacing w:line="360" w:lineRule="auto"/>
                    <w:rPr>
                      <w:rFonts w:asciiTheme="minorHAnsi" w:hAnsiTheme="minorHAnsi" w:cstheme="minorHAnsi"/>
                    </w:rPr>
                  </w:pPr>
                  <w:r>
                    <w:rPr>
                      <w:rFonts w:asciiTheme="minorHAnsi" w:hAnsiTheme="minorHAnsi" w:cstheme="minorHAnsi"/>
                    </w:rPr>
                    <w:lastRenderedPageBreak/>
                    <w:t>9</w:t>
                  </w:r>
                </w:p>
              </w:tc>
              <w:tc>
                <w:tcPr>
                  <w:tcW w:w="3116" w:type="dxa"/>
                </w:tcPr>
                <w:p w:rsidR="0054114E" w:rsidRDefault="0054114E" w:rsidP="00DF0FE4">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Persediaan untuk Tujuan Strategis</w:t>
                  </w:r>
                </w:p>
              </w:tc>
              <w:tc>
                <w:tcPr>
                  <w:tcW w:w="2268" w:type="dxa"/>
                </w:tcPr>
                <w:p w:rsidR="0054114E" w:rsidRDefault="0054114E" w:rsidP="00DF0FE4">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54114E" w:rsidRDefault="0054114E" w:rsidP="00DF0FE4">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54114E" w:rsidTr="00DF0FE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4114E" w:rsidRDefault="0054114E" w:rsidP="00DF0FE4">
                  <w:pPr>
                    <w:pStyle w:val="BodyText3"/>
                    <w:spacing w:line="360" w:lineRule="auto"/>
                    <w:rPr>
                      <w:rFonts w:asciiTheme="minorHAnsi" w:hAnsiTheme="minorHAnsi" w:cstheme="minorHAnsi"/>
                    </w:rPr>
                  </w:pPr>
                  <w:r>
                    <w:rPr>
                      <w:rFonts w:asciiTheme="minorHAnsi" w:hAnsiTheme="minorHAnsi" w:cstheme="minorHAnsi"/>
                    </w:rPr>
                    <w:t>10</w:t>
                  </w:r>
                </w:p>
              </w:tc>
              <w:tc>
                <w:tcPr>
                  <w:tcW w:w="3116" w:type="dxa"/>
                </w:tcPr>
                <w:p w:rsidR="0054114E" w:rsidRDefault="0054114E" w:rsidP="00DF0FE4">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Persediaan Barang Hasil Sitaan</w:t>
                  </w:r>
                </w:p>
              </w:tc>
              <w:tc>
                <w:tcPr>
                  <w:tcW w:w="2268" w:type="dxa"/>
                </w:tcPr>
                <w:p w:rsidR="0054114E" w:rsidRDefault="0054114E" w:rsidP="00DF0FE4">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54114E" w:rsidRDefault="0054114E" w:rsidP="00DF0FE4">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54114E" w:rsidTr="00DF0F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4114E" w:rsidRDefault="0054114E" w:rsidP="00DF0FE4">
                  <w:pPr>
                    <w:pStyle w:val="BodyText3"/>
                    <w:spacing w:line="360" w:lineRule="auto"/>
                    <w:rPr>
                      <w:rFonts w:asciiTheme="minorHAnsi" w:hAnsiTheme="minorHAnsi" w:cstheme="minorHAnsi"/>
                    </w:rPr>
                  </w:pPr>
                  <w:r>
                    <w:rPr>
                      <w:rFonts w:asciiTheme="minorHAnsi" w:hAnsiTheme="minorHAnsi" w:cstheme="minorHAnsi"/>
                    </w:rPr>
                    <w:t>11</w:t>
                  </w:r>
                </w:p>
              </w:tc>
              <w:tc>
                <w:tcPr>
                  <w:tcW w:w="3116" w:type="dxa"/>
                </w:tcPr>
                <w:p w:rsidR="0054114E" w:rsidRDefault="0054114E" w:rsidP="00DF0FE4">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Persediaan lainnya</w:t>
                  </w:r>
                </w:p>
              </w:tc>
              <w:tc>
                <w:tcPr>
                  <w:tcW w:w="2268" w:type="dxa"/>
                </w:tcPr>
                <w:p w:rsidR="0054114E" w:rsidRDefault="0054114E" w:rsidP="00DF0FE4">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54114E" w:rsidRDefault="0054114E" w:rsidP="00DF0FE4">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54114E" w:rsidTr="00DF0FE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shd w:val="clear" w:color="auto" w:fill="1F497D" w:themeFill="text2"/>
                </w:tcPr>
                <w:p w:rsidR="0054114E" w:rsidRDefault="0054114E" w:rsidP="00DF0FE4">
                  <w:pPr>
                    <w:pStyle w:val="BodyText3"/>
                    <w:spacing w:line="360" w:lineRule="auto"/>
                    <w:rPr>
                      <w:rFonts w:asciiTheme="minorHAnsi" w:hAnsiTheme="minorHAnsi" w:cstheme="minorHAnsi"/>
                      <w:color w:val="FFFFFF" w:themeColor="background1"/>
                    </w:rPr>
                  </w:pPr>
                </w:p>
              </w:tc>
              <w:tc>
                <w:tcPr>
                  <w:tcW w:w="3116" w:type="dxa"/>
                  <w:shd w:val="clear" w:color="auto" w:fill="1F497D" w:themeFill="text2"/>
                </w:tcPr>
                <w:p w:rsidR="0054114E" w:rsidRDefault="0054114E" w:rsidP="00DF0FE4">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color w:val="FFFFFF" w:themeColor="background1"/>
                      <w:sz w:val="16"/>
                      <w:szCs w:val="16"/>
                    </w:rPr>
                  </w:pPr>
                  <w:r>
                    <w:rPr>
                      <w:rFonts w:eastAsia="Batang" w:cstheme="minorHAnsi"/>
                      <w:b/>
                      <w:color w:val="FFFFFF" w:themeColor="background1"/>
                      <w:sz w:val="16"/>
                      <w:szCs w:val="16"/>
                    </w:rPr>
                    <w:t>Total</w:t>
                  </w:r>
                </w:p>
              </w:tc>
              <w:tc>
                <w:tcPr>
                  <w:tcW w:w="2268" w:type="dxa"/>
                  <w:shd w:val="clear" w:color="auto" w:fill="1F497D" w:themeFill="text2"/>
                </w:tcPr>
                <w:p w:rsidR="0054114E" w:rsidRPr="00F062B9" w:rsidRDefault="00847C6F" w:rsidP="00847C6F">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color w:val="FFFFFF" w:themeColor="background1"/>
                      <w:sz w:val="16"/>
                      <w:szCs w:val="16"/>
                      <w:lang w:val="en-ID"/>
                    </w:rPr>
                  </w:pPr>
                  <w:r>
                    <w:rPr>
                      <w:rFonts w:eastAsia="Batang" w:cstheme="minorHAnsi"/>
                      <w:b/>
                      <w:color w:val="FFFFFF" w:themeColor="background1"/>
                      <w:sz w:val="16"/>
                      <w:szCs w:val="16"/>
                      <w:lang w:val="en-ID"/>
                    </w:rPr>
                    <w:t>449.100</w:t>
                  </w:r>
                </w:p>
              </w:tc>
              <w:tc>
                <w:tcPr>
                  <w:tcW w:w="1732" w:type="dxa"/>
                  <w:shd w:val="clear" w:color="auto" w:fill="1F497D" w:themeFill="text2"/>
                </w:tcPr>
                <w:p w:rsidR="0054114E" w:rsidRPr="00F062B9" w:rsidRDefault="00F062B9" w:rsidP="00DF0FE4">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color w:val="FFFFFF" w:themeColor="background1"/>
                      <w:sz w:val="16"/>
                      <w:szCs w:val="16"/>
                      <w:lang w:val="en-ID"/>
                    </w:rPr>
                  </w:pPr>
                  <w:r>
                    <w:rPr>
                      <w:rFonts w:eastAsia="Batang" w:cstheme="minorHAnsi"/>
                      <w:b/>
                      <w:color w:val="FFFFFF" w:themeColor="background1"/>
                      <w:sz w:val="16"/>
                      <w:szCs w:val="16"/>
                      <w:lang w:val="en-ID"/>
                    </w:rPr>
                    <w:t>550.600</w:t>
                  </w:r>
                </w:p>
              </w:tc>
            </w:tr>
          </w:tbl>
          <w:p w:rsidR="0054114E" w:rsidRDefault="0054114E" w:rsidP="00A247B0">
            <w:pPr>
              <w:pStyle w:val="BodyText3"/>
              <w:spacing w:after="240" w:line="360" w:lineRule="auto"/>
              <w:jc w:val="both"/>
              <w:rPr>
                <w:sz w:val="22"/>
                <w:szCs w:val="22"/>
              </w:rPr>
            </w:pPr>
          </w:p>
        </w:tc>
      </w:tr>
      <w:tr w:rsidR="0054114E" w:rsidTr="00DF0FE4">
        <w:tc>
          <w:tcPr>
            <w:tcW w:w="651" w:type="pct"/>
          </w:tcPr>
          <w:p w:rsidR="0054114E" w:rsidRDefault="0054114E" w:rsidP="00DF0FE4">
            <w:pPr>
              <w:jc w:val="center"/>
              <w:rPr>
                <w:b/>
                <w:i/>
                <w:color w:val="1F497D" w:themeColor="text2"/>
                <w:sz w:val="16"/>
                <w:szCs w:val="16"/>
              </w:rPr>
            </w:pPr>
          </w:p>
        </w:tc>
        <w:tc>
          <w:tcPr>
            <w:tcW w:w="4349" w:type="pct"/>
            <w:gridSpan w:val="3"/>
          </w:tcPr>
          <w:p w:rsidR="00596B6B" w:rsidRPr="00596B6B" w:rsidRDefault="00596B6B" w:rsidP="00596B6B">
            <w:pPr>
              <w:pStyle w:val="Heading3"/>
              <w:pBdr>
                <w:bottom w:val="dotted" w:sz="2" w:space="1" w:color="4F81BD" w:themeColor="accent1"/>
              </w:pBdr>
              <w:spacing w:after="240"/>
              <w:outlineLvl w:val="2"/>
            </w:pPr>
            <w:bookmarkStart w:id="60" w:name="_Toc379358483"/>
            <w:bookmarkStart w:id="61" w:name="_Toc488582100"/>
          </w:p>
          <w:p w:rsidR="0054114E" w:rsidRDefault="0054114E" w:rsidP="00BC7A6A">
            <w:pPr>
              <w:pStyle w:val="Heading3"/>
              <w:numPr>
                <w:ilvl w:val="0"/>
                <w:numId w:val="41"/>
              </w:numPr>
              <w:pBdr>
                <w:bottom w:val="dotted" w:sz="2" w:space="1" w:color="4F81BD" w:themeColor="accent1"/>
              </w:pBdr>
              <w:spacing w:after="240"/>
              <w:ind w:left="317" w:hanging="425"/>
              <w:outlineLvl w:val="2"/>
            </w:pPr>
            <w:r>
              <w:t>Aset Tetap</w:t>
            </w:r>
            <w:bookmarkEnd w:id="60"/>
            <w:bookmarkEnd w:id="61"/>
          </w:p>
        </w:tc>
      </w:tr>
      <w:tr w:rsidR="0054114E" w:rsidTr="00DF0FE4">
        <w:tc>
          <w:tcPr>
            <w:tcW w:w="651" w:type="pct"/>
          </w:tcPr>
          <w:p w:rsidR="0054114E" w:rsidRDefault="0054114E" w:rsidP="00767428">
            <w:pPr>
              <w:jc w:val="right"/>
              <w:rPr>
                <w:b/>
                <w:i/>
                <w:color w:val="1F497D" w:themeColor="text2"/>
                <w:sz w:val="16"/>
                <w:szCs w:val="16"/>
              </w:rPr>
            </w:pPr>
            <w:r>
              <w:rPr>
                <w:b/>
                <w:i/>
                <w:color w:val="1F497D" w:themeColor="text2"/>
                <w:sz w:val="16"/>
                <w:szCs w:val="16"/>
              </w:rPr>
              <w:t>Aset  Tetap : Rp</w:t>
            </w:r>
            <w:r w:rsidR="00767428">
              <w:rPr>
                <w:b/>
                <w:i/>
                <w:color w:val="1F497D" w:themeColor="text2"/>
                <w:sz w:val="16"/>
                <w:szCs w:val="16"/>
                <w:lang w:val="en-ID"/>
              </w:rPr>
              <w:t>.5.252.383.479</w:t>
            </w:r>
            <w:r>
              <w:rPr>
                <w:b/>
                <w:i/>
                <w:color w:val="1F497D" w:themeColor="text2"/>
                <w:sz w:val="16"/>
                <w:szCs w:val="16"/>
              </w:rPr>
              <w:t xml:space="preserve"> </w:t>
            </w:r>
          </w:p>
        </w:tc>
        <w:tc>
          <w:tcPr>
            <w:tcW w:w="4349" w:type="pct"/>
            <w:gridSpan w:val="3"/>
          </w:tcPr>
          <w:p w:rsidR="0054114E" w:rsidRDefault="0054114E" w:rsidP="00DF0FE4">
            <w:pPr>
              <w:pStyle w:val="BodyText3"/>
              <w:spacing w:after="240" w:line="360" w:lineRule="auto"/>
              <w:ind w:left="21"/>
              <w:jc w:val="both"/>
              <w:rPr>
                <w:rFonts w:asciiTheme="minorHAnsi" w:eastAsia="Calibri" w:hAnsiTheme="minorHAnsi" w:cstheme="minorHAnsi"/>
                <w:sz w:val="22"/>
                <w:szCs w:val="22"/>
              </w:rPr>
            </w:pPr>
            <w:r>
              <w:rPr>
                <w:rFonts w:ascii="Calibri" w:eastAsia="Calibri" w:hAnsi="Calibri" w:cs="Calibri"/>
                <w:sz w:val="22"/>
                <w:szCs w:val="22"/>
              </w:rPr>
              <w:t xml:space="preserve">Nilai Aset Tetap </w:t>
            </w:r>
            <w:r w:rsidR="00767428">
              <w:rPr>
                <w:rFonts w:ascii="Calibri" w:eastAsia="Calibri" w:hAnsi="Calibri" w:cs="Calibri"/>
                <w:sz w:val="22"/>
                <w:szCs w:val="22"/>
              </w:rPr>
              <w:t xml:space="preserve">TA </w:t>
            </w:r>
            <w:r>
              <w:rPr>
                <w:rFonts w:ascii="Calibri" w:eastAsia="Calibri" w:hAnsi="Calibri" w:cs="Calibri"/>
                <w:sz w:val="22"/>
                <w:szCs w:val="22"/>
              </w:rPr>
              <w:t>2017 dan</w:t>
            </w:r>
            <w:r w:rsidR="00AA09B9">
              <w:rPr>
                <w:rFonts w:ascii="Calibri" w:eastAsia="Calibri" w:hAnsi="Calibri" w:cs="Calibri"/>
                <w:sz w:val="22"/>
                <w:szCs w:val="22"/>
              </w:rPr>
              <w:t xml:space="preserve"> </w:t>
            </w:r>
            <w:r w:rsidR="00767428">
              <w:rPr>
                <w:rFonts w:ascii="Calibri" w:eastAsia="Calibri" w:hAnsi="Calibri" w:cs="Calibri"/>
                <w:sz w:val="22"/>
                <w:szCs w:val="22"/>
              </w:rPr>
              <w:t xml:space="preserve">TA </w:t>
            </w:r>
            <w:r>
              <w:rPr>
                <w:rFonts w:ascii="Calibri" w:eastAsia="Calibri" w:hAnsi="Calibri" w:cs="Calibri"/>
                <w:sz w:val="22"/>
                <w:szCs w:val="22"/>
              </w:rPr>
              <w:t xml:space="preserve">2016 tersaji sebesar Rp. </w:t>
            </w:r>
            <w:r w:rsidR="00AA09B9">
              <w:rPr>
                <w:rFonts w:ascii="Calibri" w:eastAsia="Calibri" w:hAnsi="Calibri" w:cs="Calibri"/>
                <w:sz w:val="22"/>
                <w:szCs w:val="22"/>
              </w:rPr>
              <w:t>5.</w:t>
            </w:r>
            <w:r w:rsidR="00767428">
              <w:rPr>
                <w:rFonts w:ascii="Calibri" w:eastAsia="Calibri" w:hAnsi="Calibri" w:cs="Calibri"/>
                <w:sz w:val="22"/>
                <w:szCs w:val="22"/>
              </w:rPr>
              <w:t>252.383.479</w:t>
            </w:r>
            <w:r>
              <w:rPr>
                <w:rFonts w:ascii="Calibri" w:eastAsia="Calibri" w:hAnsi="Calibri" w:cs="Calibri"/>
                <w:sz w:val="22"/>
                <w:szCs w:val="22"/>
              </w:rPr>
              <w:t xml:space="preserve"> dan Rp. </w:t>
            </w:r>
            <w:r w:rsidR="00AA09B9">
              <w:rPr>
                <w:rFonts w:ascii="Calibri" w:eastAsia="Calibri" w:hAnsi="Calibri" w:cs="Calibri"/>
                <w:sz w:val="22"/>
                <w:szCs w:val="22"/>
              </w:rPr>
              <w:t>5.079.098.381</w:t>
            </w:r>
            <w:r>
              <w:rPr>
                <w:rFonts w:ascii="Calibri" w:eastAsia="Calibri" w:hAnsi="Calibri" w:cs="Calibri"/>
                <w:sz w:val="22"/>
                <w:szCs w:val="22"/>
              </w:rPr>
              <w:t xml:space="preserve"> Aset Tetap yang tersaji merupakan aset berwujud yang mempunyai masa manfaat lebih dari 12 bulan dan digunakan dalam kegiatan operasional entitas.</w:t>
            </w:r>
            <w:r>
              <w:rPr>
                <w:rFonts w:asciiTheme="minorHAnsi" w:eastAsia="Calibri" w:hAnsiTheme="minorHAnsi" w:cstheme="minorHAnsi"/>
                <w:sz w:val="22"/>
                <w:szCs w:val="22"/>
              </w:rPr>
              <w:t xml:space="preserve"> </w:t>
            </w:r>
          </w:p>
          <w:p w:rsidR="004B5604" w:rsidRPr="004B5604" w:rsidRDefault="0054114E" w:rsidP="00767428">
            <w:pPr>
              <w:pStyle w:val="BodyText3"/>
              <w:spacing w:after="0" w:line="360" w:lineRule="auto"/>
              <w:ind w:left="21"/>
              <w:jc w:val="both"/>
              <w:rPr>
                <w:rFonts w:cstheme="minorHAnsi"/>
              </w:rPr>
            </w:pPr>
            <w:r>
              <w:rPr>
                <w:rFonts w:asciiTheme="minorHAnsi" w:hAnsiTheme="minorHAnsi" w:cstheme="minorHAnsi"/>
                <w:sz w:val="22"/>
                <w:szCs w:val="22"/>
              </w:rPr>
              <w:t xml:space="preserve">Rincian </w:t>
            </w:r>
            <w:r w:rsidR="00FF4813">
              <w:rPr>
                <w:rFonts w:asciiTheme="minorHAnsi" w:hAnsiTheme="minorHAnsi" w:cstheme="minorHAnsi"/>
                <w:sz w:val="22"/>
                <w:szCs w:val="22"/>
              </w:rPr>
              <w:t xml:space="preserve">Aset Tetap  </w:t>
            </w:r>
            <w:r w:rsidR="00AA09B9">
              <w:rPr>
                <w:rFonts w:asciiTheme="minorHAnsi" w:hAnsiTheme="minorHAnsi" w:cstheme="minorHAnsi"/>
                <w:sz w:val="22"/>
                <w:szCs w:val="22"/>
              </w:rPr>
              <w:t xml:space="preserve">TA 2017 </w:t>
            </w:r>
            <w:r>
              <w:rPr>
                <w:rFonts w:asciiTheme="minorHAnsi" w:hAnsiTheme="minorHAnsi" w:cstheme="minorHAnsi"/>
                <w:sz w:val="22"/>
                <w:szCs w:val="22"/>
              </w:rPr>
              <w:t xml:space="preserve">dan </w:t>
            </w:r>
            <w:r w:rsidR="00767428">
              <w:rPr>
                <w:rFonts w:asciiTheme="minorHAnsi" w:hAnsiTheme="minorHAnsi" w:cstheme="minorHAnsi"/>
                <w:sz w:val="22"/>
                <w:szCs w:val="22"/>
              </w:rPr>
              <w:t xml:space="preserve">TA </w:t>
            </w:r>
            <w:r>
              <w:rPr>
                <w:rFonts w:asciiTheme="minorHAnsi" w:hAnsiTheme="minorHAnsi" w:cstheme="minorHAnsi"/>
                <w:sz w:val="22"/>
                <w:szCs w:val="22"/>
              </w:rPr>
              <w:t>2016  adalah sebagai berikut :</w:t>
            </w:r>
            <w:r>
              <w:rPr>
                <w:rFonts w:cstheme="minorHAnsi"/>
              </w:rPr>
              <w:t xml:space="preserve"> </w:t>
            </w:r>
          </w:p>
        </w:tc>
      </w:tr>
      <w:tr w:rsidR="0054114E" w:rsidTr="00DF0FE4">
        <w:tc>
          <w:tcPr>
            <w:tcW w:w="651" w:type="pct"/>
          </w:tcPr>
          <w:p w:rsidR="0054114E" w:rsidRDefault="0054114E" w:rsidP="00DF0FE4">
            <w:pPr>
              <w:jc w:val="right"/>
              <w:rPr>
                <w:b/>
                <w:i/>
                <w:color w:val="1F497D" w:themeColor="text2"/>
                <w:sz w:val="16"/>
                <w:szCs w:val="16"/>
              </w:rPr>
            </w:pPr>
          </w:p>
        </w:tc>
        <w:tc>
          <w:tcPr>
            <w:tcW w:w="4349" w:type="pct"/>
            <w:gridSpan w:val="3"/>
          </w:tcPr>
          <w:p w:rsidR="0054114E" w:rsidRDefault="0054114E" w:rsidP="00DF0FE4">
            <w:pPr>
              <w:pStyle w:val="Caption"/>
              <w:keepNext/>
              <w:jc w:val="center"/>
              <w:rPr>
                <w:color w:val="1F497D" w:themeColor="text2"/>
              </w:rPr>
            </w:pPr>
            <w:bookmarkStart w:id="62" w:name="_Toc504121340"/>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341D3">
              <w:rPr>
                <w:noProof/>
                <w:color w:val="1F497D" w:themeColor="text2"/>
              </w:rPr>
              <w:t>15</w:t>
            </w:r>
            <w:r>
              <w:rPr>
                <w:color w:val="1F497D" w:themeColor="text2"/>
              </w:rPr>
              <w:fldChar w:fldCharType="end"/>
            </w:r>
            <w:r>
              <w:rPr>
                <w:color w:val="1F497D" w:themeColor="text2"/>
              </w:rPr>
              <w:t xml:space="preserve"> Rincian Aset Tetap</w:t>
            </w:r>
            <w:bookmarkEnd w:id="62"/>
          </w:p>
          <w:p w:rsidR="0054114E" w:rsidRDefault="0054114E" w:rsidP="00DF0FE4">
            <w:pPr>
              <w:pStyle w:val="Caption"/>
              <w:keepNext/>
              <w:jc w:val="center"/>
              <w:rPr>
                <w:i/>
                <w:color w:val="1F497D" w:themeColor="text2"/>
                <w:sz w:val="16"/>
                <w:lang w:val="en-ID"/>
              </w:rPr>
            </w:pPr>
            <w:r>
              <w:rPr>
                <w:i/>
                <w:color w:val="1F497D" w:themeColor="text2"/>
                <w:sz w:val="16"/>
              </w:rPr>
              <w:t>(dalam satuan Rupiah)</w:t>
            </w:r>
          </w:p>
          <w:p w:rsidR="00FF1C3F" w:rsidRDefault="00FF1C3F" w:rsidP="00607361">
            <w:pPr>
              <w:rPr>
                <w:lang w:val="en-ID"/>
              </w:rPr>
            </w:pPr>
          </w:p>
          <w:tbl>
            <w:tblPr>
              <w:tblStyle w:val="ColorfulList-Accent5"/>
              <w:tblW w:w="5000" w:type="pct"/>
              <w:tblLayout w:type="fixed"/>
              <w:tblLook w:val="04A0" w:firstRow="1" w:lastRow="0" w:firstColumn="1" w:lastColumn="0" w:noHBand="0" w:noVBand="1"/>
            </w:tblPr>
            <w:tblGrid>
              <w:gridCol w:w="529"/>
              <w:gridCol w:w="2670"/>
              <w:gridCol w:w="1568"/>
              <w:gridCol w:w="1682"/>
              <w:gridCol w:w="1828"/>
            </w:tblGrid>
            <w:tr w:rsidR="00FF1C3F" w:rsidTr="007F52D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FF1C3F" w:rsidRDefault="00FF1C3F" w:rsidP="007F52D7">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613" w:type="pct"/>
                </w:tcPr>
                <w:p w:rsidR="00FF1C3F" w:rsidRDefault="00FF1C3F" w:rsidP="007F52D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Uraian</w:t>
                  </w:r>
                </w:p>
              </w:tc>
              <w:tc>
                <w:tcPr>
                  <w:tcW w:w="947" w:type="pct"/>
                </w:tcPr>
                <w:p w:rsidR="00FF1C3F" w:rsidRDefault="00FF1C3F" w:rsidP="007F52D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1016" w:type="pct"/>
                </w:tcPr>
                <w:p w:rsidR="00FF1C3F" w:rsidRDefault="00FF1C3F" w:rsidP="007F52D7">
                  <w:pPr>
                    <w:pStyle w:val="BodyText3"/>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2015 </w:t>
                  </w:r>
                </w:p>
              </w:tc>
              <w:tc>
                <w:tcPr>
                  <w:tcW w:w="1104" w:type="pct"/>
                </w:tcPr>
                <w:p w:rsidR="00FF1C3F" w:rsidRDefault="00FF1C3F" w:rsidP="007F52D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Perubahan</w:t>
                  </w:r>
                </w:p>
              </w:tc>
            </w:tr>
            <w:tr w:rsidR="00FF1C3F" w:rsidTr="007F52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FF1C3F" w:rsidRDefault="00FF1C3F" w:rsidP="007F52D7">
                  <w:pPr>
                    <w:pStyle w:val="BodyText3"/>
                    <w:spacing w:line="360" w:lineRule="auto"/>
                    <w:rPr>
                      <w:rFonts w:asciiTheme="minorHAnsi" w:hAnsiTheme="minorHAnsi" w:cstheme="minorHAnsi"/>
                    </w:rPr>
                  </w:pPr>
                  <w:r>
                    <w:rPr>
                      <w:rFonts w:asciiTheme="minorHAnsi" w:hAnsiTheme="minorHAnsi" w:cstheme="minorHAnsi"/>
                    </w:rPr>
                    <w:t>1</w:t>
                  </w:r>
                </w:p>
              </w:tc>
              <w:tc>
                <w:tcPr>
                  <w:tcW w:w="1613" w:type="pct"/>
                </w:tcPr>
                <w:p w:rsidR="00FF1C3F" w:rsidRDefault="00FF1C3F" w:rsidP="007F52D7">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Tanah</w:t>
                  </w:r>
                </w:p>
              </w:tc>
              <w:tc>
                <w:tcPr>
                  <w:tcW w:w="947" w:type="pct"/>
                </w:tcPr>
                <w:p w:rsidR="00FF1C3F" w:rsidRDefault="00FF1C3F" w:rsidP="007F52D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414.000.000</w:t>
                  </w:r>
                </w:p>
              </w:tc>
              <w:tc>
                <w:tcPr>
                  <w:tcW w:w="1016" w:type="pct"/>
                </w:tcPr>
                <w:p w:rsidR="00FF1C3F" w:rsidRDefault="00FF1C3F" w:rsidP="007F52D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414.000.000</w:t>
                  </w:r>
                </w:p>
              </w:tc>
              <w:tc>
                <w:tcPr>
                  <w:tcW w:w="1104" w:type="pct"/>
                </w:tcPr>
                <w:p w:rsidR="00FF1C3F" w:rsidRDefault="00FF1C3F" w:rsidP="007F52D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FF1C3F" w:rsidTr="007F52D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FF1C3F" w:rsidRDefault="00FF1C3F" w:rsidP="007F52D7">
                  <w:pPr>
                    <w:pStyle w:val="BodyText3"/>
                    <w:spacing w:line="360" w:lineRule="auto"/>
                    <w:rPr>
                      <w:rFonts w:asciiTheme="minorHAnsi" w:hAnsiTheme="minorHAnsi" w:cstheme="minorHAnsi"/>
                    </w:rPr>
                  </w:pPr>
                  <w:r>
                    <w:rPr>
                      <w:rFonts w:asciiTheme="minorHAnsi" w:hAnsiTheme="minorHAnsi" w:cstheme="minorHAnsi"/>
                    </w:rPr>
                    <w:t>2</w:t>
                  </w:r>
                </w:p>
              </w:tc>
              <w:tc>
                <w:tcPr>
                  <w:tcW w:w="1613" w:type="pct"/>
                </w:tcPr>
                <w:p w:rsidR="00FF1C3F" w:rsidRDefault="00FF1C3F" w:rsidP="007F52D7">
                  <w:pPr>
                    <w:pStyle w:val="BodyText3"/>
                    <w:spacing w:line="360" w:lineRule="auto"/>
                    <w:ind w:left="-301" w:firstLine="180"/>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Peralatan dan Mesin</w:t>
                  </w:r>
                </w:p>
              </w:tc>
              <w:tc>
                <w:tcPr>
                  <w:tcW w:w="947" w:type="pct"/>
                </w:tcPr>
                <w:p w:rsidR="00FF1C3F" w:rsidRDefault="00FF1C3F" w:rsidP="00FF1C3F">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2.417.007.982</w:t>
                  </w:r>
                </w:p>
              </w:tc>
              <w:tc>
                <w:tcPr>
                  <w:tcW w:w="1016" w:type="pct"/>
                </w:tcPr>
                <w:p w:rsidR="00FF1C3F" w:rsidRDefault="00FF1C3F" w:rsidP="00FF1C3F">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1.919.491.482</w:t>
                  </w:r>
                </w:p>
              </w:tc>
              <w:tc>
                <w:tcPr>
                  <w:tcW w:w="1104" w:type="pct"/>
                </w:tcPr>
                <w:p w:rsidR="00FF1C3F" w:rsidRDefault="00FF1C3F" w:rsidP="00FF1C3F">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497.516.500</w:t>
                  </w:r>
                </w:p>
              </w:tc>
            </w:tr>
            <w:tr w:rsidR="00FF1C3F" w:rsidTr="007F52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FF1C3F" w:rsidRDefault="00FF1C3F" w:rsidP="007F52D7">
                  <w:pPr>
                    <w:pStyle w:val="BodyText3"/>
                    <w:spacing w:line="360" w:lineRule="auto"/>
                    <w:rPr>
                      <w:rFonts w:asciiTheme="minorHAnsi" w:hAnsiTheme="minorHAnsi" w:cstheme="minorHAnsi"/>
                    </w:rPr>
                  </w:pPr>
                  <w:r>
                    <w:rPr>
                      <w:rFonts w:asciiTheme="minorHAnsi" w:hAnsiTheme="minorHAnsi" w:cstheme="minorHAnsi"/>
                    </w:rPr>
                    <w:t>3</w:t>
                  </w:r>
                </w:p>
              </w:tc>
              <w:tc>
                <w:tcPr>
                  <w:tcW w:w="1613" w:type="pct"/>
                </w:tcPr>
                <w:p w:rsidR="00FF1C3F" w:rsidRDefault="00FF1C3F" w:rsidP="007F52D7">
                  <w:pPr>
                    <w:pStyle w:val="BodyText3"/>
                    <w:spacing w:line="360" w:lineRule="auto"/>
                    <w:ind w:left="-121"/>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Gedung dan Bangunan</w:t>
                  </w:r>
                </w:p>
              </w:tc>
              <w:tc>
                <w:tcPr>
                  <w:tcW w:w="947" w:type="pct"/>
                </w:tcPr>
                <w:p w:rsidR="00FF1C3F" w:rsidRDefault="00FF1C3F" w:rsidP="00FF1C3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5.239.176.500</w:t>
                  </w:r>
                </w:p>
              </w:tc>
              <w:tc>
                <w:tcPr>
                  <w:tcW w:w="1016" w:type="pct"/>
                </w:tcPr>
                <w:p w:rsidR="00FF1C3F" w:rsidRDefault="00FF1C3F" w:rsidP="00FF1C3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5.194.224.000</w:t>
                  </w:r>
                </w:p>
              </w:tc>
              <w:tc>
                <w:tcPr>
                  <w:tcW w:w="1104" w:type="pct"/>
                </w:tcPr>
                <w:p w:rsidR="00FF1C3F" w:rsidRDefault="00FF1C3F" w:rsidP="00FF1C3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44.952.500</w:t>
                  </w:r>
                </w:p>
              </w:tc>
            </w:tr>
            <w:tr w:rsidR="00FF1C3F" w:rsidTr="007F52D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FF1C3F" w:rsidRDefault="00FF1C3F" w:rsidP="007F52D7">
                  <w:pPr>
                    <w:pStyle w:val="BodyText3"/>
                    <w:spacing w:line="360" w:lineRule="auto"/>
                    <w:rPr>
                      <w:rFonts w:asciiTheme="minorHAnsi" w:hAnsiTheme="minorHAnsi" w:cstheme="minorHAnsi"/>
                    </w:rPr>
                  </w:pPr>
                  <w:r>
                    <w:rPr>
                      <w:rFonts w:asciiTheme="minorHAnsi" w:hAnsiTheme="minorHAnsi" w:cstheme="minorHAnsi"/>
                    </w:rPr>
                    <w:t>4</w:t>
                  </w:r>
                </w:p>
              </w:tc>
              <w:tc>
                <w:tcPr>
                  <w:tcW w:w="1613" w:type="pct"/>
                </w:tcPr>
                <w:p w:rsidR="00FF1C3F" w:rsidRDefault="00FF1C3F" w:rsidP="007F52D7">
                  <w:pPr>
                    <w:pStyle w:val="BodyText3"/>
                    <w:spacing w:line="360" w:lineRule="auto"/>
                    <w:ind w:left="-121"/>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Jalan , Irigasi, dan Jaringan</w:t>
                  </w:r>
                </w:p>
              </w:tc>
              <w:tc>
                <w:tcPr>
                  <w:tcW w:w="947" w:type="pct"/>
                </w:tcPr>
                <w:p w:rsidR="00FF1C3F" w:rsidRDefault="00FF1C3F" w:rsidP="007F52D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tcPr>
                <w:p w:rsidR="00FF1C3F" w:rsidRDefault="00FF1C3F" w:rsidP="007F52D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tcPr>
                <w:p w:rsidR="00FF1C3F" w:rsidRDefault="00FF1C3F" w:rsidP="007F52D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FF1C3F" w:rsidTr="007F52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FF1C3F" w:rsidRDefault="00FF1C3F" w:rsidP="007F52D7">
                  <w:pPr>
                    <w:pStyle w:val="BodyText3"/>
                    <w:spacing w:line="360" w:lineRule="auto"/>
                    <w:rPr>
                      <w:rFonts w:asciiTheme="minorHAnsi" w:hAnsiTheme="minorHAnsi" w:cstheme="minorHAnsi"/>
                    </w:rPr>
                  </w:pPr>
                  <w:r>
                    <w:rPr>
                      <w:rFonts w:asciiTheme="minorHAnsi" w:hAnsiTheme="minorHAnsi" w:cstheme="minorHAnsi"/>
                    </w:rPr>
                    <w:t>5</w:t>
                  </w:r>
                </w:p>
              </w:tc>
              <w:tc>
                <w:tcPr>
                  <w:tcW w:w="1613" w:type="pct"/>
                </w:tcPr>
                <w:p w:rsidR="00FF1C3F" w:rsidRDefault="00FF1C3F" w:rsidP="007F52D7">
                  <w:pPr>
                    <w:pStyle w:val="BodyText3"/>
                    <w:spacing w:line="360" w:lineRule="auto"/>
                    <w:ind w:left="-121"/>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Aset  Tetap Lainnya</w:t>
                  </w:r>
                </w:p>
              </w:tc>
              <w:tc>
                <w:tcPr>
                  <w:tcW w:w="947" w:type="pct"/>
                </w:tcPr>
                <w:p w:rsidR="00FF1C3F" w:rsidRDefault="00FF1C3F" w:rsidP="007F52D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5.643.998</w:t>
                  </w:r>
                </w:p>
              </w:tc>
              <w:tc>
                <w:tcPr>
                  <w:tcW w:w="1016" w:type="pct"/>
                </w:tcPr>
                <w:p w:rsidR="00FF1C3F" w:rsidRDefault="00FF1C3F" w:rsidP="00FF1C3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5.643.998</w:t>
                  </w:r>
                </w:p>
              </w:tc>
              <w:tc>
                <w:tcPr>
                  <w:tcW w:w="1104" w:type="pct"/>
                </w:tcPr>
                <w:p w:rsidR="00FF1C3F" w:rsidRDefault="00FF1C3F" w:rsidP="007F52D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FF1C3F" w:rsidTr="007F52D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FF1C3F" w:rsidRDefault="00FF1C3F" w:rsidP="007F52D7">
                  <w:pPr>
                    <w:pStyle w:val="BodyText3"/>
                    <w:spacing w:line="360" w:lineRule="auto"/>
                    <w:rPr>
                      <w:rFonts w:asciiTheme="minorHAnsi" w:hAnsiTheme="minorHAnsi" w:cstheme="minorHAnsi"/>
                    </w:rPr>
                  </w:pPr>
                  <w:r>
                    <w:rPr>
                      <w:rFonts w:asciiTheme="minorHAnsi" w:hAnsiTheme="minorHAnsi" w:cstheme="minorHAnsi"/>
                    </w:rPr>
                    <w:t>6</w:t>
                  </w:r>
                </w:p>
              </w:tc>
              <w:tc>
                <w:tcPr>
                  <w:tcW w:w="1613" w:type="pct"/>
                </w:tcPr>
                <w:p w:rsidR="00FF1C3F" w:rsidRDefault="00FF1C3F" w:rsidP="007F52D7">
                  <w:pPr>
                    <w:pStyle w:val="BodyText3"/>
                    <w:spacing w:line="360" w:lineRule="auto"/>
                    <w:ind w:left="-121"/>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Konstruksi dalam Pengerjaan</w:t>
                  </w:r>
                </w:p>
              </w:tc>
              <w:tc>
                <w:tcPr>
                  <w:tcW w:w="947" w:type="pct"/>
                </w:tcPr>
                <w:p w:rsidR="00FF1C3F" w:rsidRDefault="00FF1C3F" w:rsidP="007F52D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tcPr>
                <w:p w:rsidR="00FF1C3F" w:rsidRDefault="00FF1C3F" w:rsidP="007F52D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tcPr>
                <w:p w:rsidR="00FF1C3F" w:rsidRDefault="00FF1C3F" w:rsidP="007F52D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FF1C3F" w:rsidTr="007F52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shd w:val="clear" w:color="auto" w:fill="1F497D" w:themeFill="text2"/>
                </w:tcPr>
                <w:p w:rsidR="00FF1C3F" w:rsidRDefault="00FF1C3F" w:rsidP="007F52D7">
                  <w:pPr>
                    <w:pStyle w:val="BodyText3"/>
                    <w:spacing w:line="360" w:lineRule="auto"/>
                    <w:rPr>
                      <w:rFonts w:asciiTheme="minorHAnsi" w:hAnsiTheme="minorHAnsi" w:cstheme="minorHAnsi"/>
                      <w:color w:val="FFFFFF" w:themeColor="background1"/>
                    </w:rPr>
                  </w:pPr>
                </w:p>
              </w:tc>
              <w:tc>
                <w:tcPr>
                  <w:tcW w:w="1613" w:type="pct"/>
                  <w:shd w:val="clear" w:color="auto" w:fill="1F497D" w:themeFill="text2"/>
                </w:tcPr>
                <w:p w:rsidR="00FF1C3F" w:rsidRDefault="00FF1C3F" w:rsidP="007F52D7">
                  <w:pPr>
                    <w:pStyle w:val="BodyText3"/>
                    <w:spacing w:line="360" w:lineRule="auto"/>
                    <w:ind w:left="-121"/>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w:t>
                  </w:r>
                </w:p>
              </w:tc>
              <w:tc>
                <w:tcPr>
                  <w:tcW w:w="947" w:type="pct"/>
                  <w:shd w:val="clear" w:color="auto" w:fill="1F497D" w:themeFill="text2"/>
                </w:tcPr>
                <w:p w:rsidR="00FF1C3F" w:rsidRDefault="00FF1C3F" w:rsidP="00FF1C3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8.075.828.480</w:t>
                  </w:r>
                </w:p>
              </w:tc>
              <w:tc>
                <w:tcPr>
                  <w:tcW w:w="1016" w:type="pct"/>
                  <w:shd w:val="clear" w:color="auto" w:fill="1F497D" w:themeFill="text2"/>
                </w:tcPr>
                <w:p w:rsidR="00FF1C3F" w:rsidRDefault="00FF1C3F" w:rsidP="00FF1C3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7.533.359.480</w:t>
                  </w:r>
                </w:p>
              </w:tc>
              <w:tc>
                <w:tcPr>
                  <w:tcW w:w="1104" w:type="pct"/>
                  <w:shd w:val="clear" w:color="auto" w:fill="1F497D" w:themeFill="text2"/>
                </w:tcPr>
                <w:p w:rsidR="00FF1C3F" w:rsidRDefault="00F033AC" w:rsidP="00F033AC">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542.469.000</w:t>
                  </w:r>
                </w:p>
              </w:tc>
            </w:tr>
            <w:tr w:rsidR="00FF1C3F" w:rsidTr="007F52D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shd w:val="clear" w:color="auto" w:fill="1F497D" w:themeFill="text2"/>
                </w:tcPr>
                <w:p w:rsidR="00FF1C3F" w:rsidRDefault="00FF1C3F" w:rsidP="007F52D7">
                  <w:pPr>
                    <w:pStyle w:val="BodyText3"/>
                    <w:spacing w:line="360" w:lineRule="auto"/>
                    <w:rPr>
                      <w:rFonts w:asciiTheme="minorHAnsi" w:hAnsiTheme="minorHAnsi" w:cstheme="minorHAnsi"/>
                      <w:b w:val="0"/>
                      <w:color w:val="FFFFFF" w:themeColor="background1"/>
                    </w:rPr>
                  </w:pPr>
                </w:p>
              </w:tc>
              <w:tc>
                <w:tcPr>
                  <w:tcW w:w="1613" w:type="pct"/>
                  <w:shd w:val="clear" w:color="auto" w:fill="1F497D" w:themeFill="text2"/>
                </w:tcPr>
                <w:p w:rsidR="00FF1C3F" w:rsidRDefault="00FF1C3F" w:rsidP="007F52D7">
                  <w:pPr>
                    <w:pStyle w:val="BodyText3"/>
                    <w:spacing w:line="360" w:lineRule="auto"/>
                    <w:ind w:left="-121"/>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Akumulasi Penyusutan</w:t>
                  </w:r>
                </w:p>
              </w:tc>
              <w:tc>
                <w:tcPr>
                  <w:tcW w:w="947" w:type="pct"/>
                  <w:shd w:val="clear" w:color="auto" w:fill="1F497D" w:themeFill="text2"/>
                </w:tcPr>
                <w:p w:rsidR="00FF1C3F" w:rsidRDefault="00FF1C3F" w:rsidP="00FF1C3F">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2.823.445..001</w:t>
                  </w:r>
                </w:p>
              </w:tc>
              <w:tc>
                <w:tcPr>
                  <w:tcW w:w="1016" w:type="pct"/>
                  <w:shd w:val="clear" w:color="auto" w:fill="1F497D" w:themeFill="text2"/>
                </w:tcPr>
                <w:p w:rsidR="00FF1C3F" w:rsidRDefault="00FF1C3F" w:rsidP="007F52D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2.261.717.898</w:t>
                  </w:r>
                </w:p>
              </w:tc>
              <w:tc>
                <w:tcPr>
                  <w:tcW w:w="1104" w:type="pct"/>
                  <w:shd w:val="clear" w:color="auto" w:fill="1F497D" w:themeFill="text2"/>
                </w:tcPr>
                <w:p w:rsidR="00FF1C3F" w:rsidRDefault="00F033AC" w:rsidP="00F033AC">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369.183.902</w:t>
                  </w:r>
                </w:p>
              </w:tc>
            </w:tr>
            <w:tr w:rsidR="00FF1C3F" w:rsidTr="007F52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shd w:val="clear" w:color="auto" w:fill="1F497D" w:themeFill="text2"/>
                </w:tcPr>
                <w:p w:rsidR="00FF1C3F" w:rsidRDefault="00FF1C3F" w:rsidP="007F52D7">
                  <w:pPr>
                    <w:pStyle w:val="BodyText3"/>
                    <w:spacing w:line="360" w:lineRule="auto"/>
                    <w:rPr>
                      <w:rFonts w:asciiTheme="minorHAnsi" w:hAnsiTheme="minorHAnsi" w:cstheme="minorHAnsi"/>
                      <w:b w:val="0"/>
                      <w:color w:val="FFFFFF" w:themeColor="background1"/>
                    </w:rPr>
                  </w:pPr>
                </w:p>
              </w:tc>
              <w:tc>
                <w:tcPr>
                  <w:tcW w:w="1613" w:type="pct"/>
                  <w:shd w:val="clear" w:color="auto" w:fill="1F497D" w:themeFill="text2"/>
                </w:tcPr>
                <w:p w:rsidR="00FF1C3F" w:rsidRDefault="00FF1C3F" w:rsidP="007F52D7">
                  <w:pPr>
                    <w:pStyle w:val="BodyText3"/>
                    <w:spacing w:line="360" w:lineRule="auto"/>
                    <w:ind w:left="-121"/>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Nilai Buku Aset Tetap</w:t>
                  </w:r>
                </w:p>
              </w:tc>
              <w:tc>
                <w:tcPr>
                  <w:tcW w:w="947" w:type="pct"/>
                  <w:shd w:val="clear" w:color="auto" w:fill="1F497D" w:themeFill="text2"/>
                </w:tcPr>
                <w:p w:rsidR="00FF1C3F" w:rsidRDefault="00FF1C3F" w:rsidP="00F033AC">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w:t>
                  </w:r>
                  <w:r w:rsidR="00F033AC">
                    <w:rPr>
                      <w:rFonts w:asciiTheme="minorHAnsi" w:hAnsiTheme="minorHAnsi" w:cstheme="minorHAnsi"/>
                      <w:b/>
                      <w:color w:val="FFFFFF" w:themeColor="background1"/>
                    </w:rPr>
                    <w:t>252.383.479</w:t>
                  </w:r>
                </w:p>
              </w:tc>
              <w:tc>
                <w:tcPr>
                  <w:tcW w:w="1016" w:type="pct"/>
                  <w:shd w:val="clear" w:color="auto" w:fill="1F497D" w:themeFill="text2"/>
                </w:tcPr>
                <w:p w:rsidR="00FF1C3F" w:rsidRDefault="00F033AC" w:rsidP="00F033AC">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5.079.098.381</w:t>
                  </w:r>
                </w:p>
              </w:tc>
              <w:tc>
                <w:tcPr>
                  <w:tcW w:w="1104" w:type="pct"/>
                  <w:shd w:val="clear" w:color="auto" w:fill="1F497D" w:themeFill="text2"/>
                </w:tcPr>
                <w:p w:rsidR="00FF1C3F" w:rsidRDefault="00FF1C3F" w:rsidP="00F033AC">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173.</w:t>
                  </w:r>
                  <w:r w:rsidR="00F033AC">
                    <w:rPr>
                      <w:rFonts w:asciiTheme="minorHAnsi" w:hAnsiTheme="minorHAnsi" w:cstheme="minorHAnsi"/>
                      <w:b/>
                      <w:color w:val="FFFFFF" w:themeColor="background1"/>
                    </w:rPr>
                    <w:t>285.098</w:t>
                  </w:r>
                </w:p>
              </w:tc>
            </w:tr>
          </w:tbl>
          <w:p w:rsidR="00FF1C3F" w:rsidRPr="004D555E" w:rsidRDefault="00FF1C3F" w:rsidP="00607361">
            <w:pPr>
              <w:rPr>
                <w:lang w:val="en-ID"/>
              </w:rPr>
            </w:pPr>
          </w:p>
        </w:tc>
      </w:tr>
      <w:tr w:rsidR="0054114E" w:rsidTr="00DF0FE4">
        <w:tc>
          <w:tcPr>
            <w:tcW w:w="702" w:type="pct"/>
            <w:gridSpan w:val="2"/>
          </w:tcPr>
          <w:p w:rsidR="0054114E" w:rsidRDefault="0054114E" w:rsidP="00DF0FE4">
            <w:pPr>
              <w:jc w:val="right"/>
              <w:rPr>
                <w:b/>
                <w:i/>
                <w:color w:val="1F497D" w:themeColor="text2"/>
                <w:sz w:val="16"/>
                <w:szCs w:val="16"/>
              </w:rPr>
            </w:pPr>
          </w:p>
        </w:tc>
        <w:tc>
          <w:tcPr>
            <w:tcW w:w="4298" w:type="pct"/>
            <w:gridSpan w:val="2"/>
          </w:tcPr>
          <w:p w:rsidR="00FF1C3F" w:rsidRPr="00FF1C3F" w:rsidRDefault="00FF1C3F" w:rsidP="00FF1C3F">
            <w:pPr>
              <w:pStyle w:val="Heading4"/>
              <w:pBdr>
                <w:bottom w:val="dotted" w:sz="2" w:space="1" w:color="4F81BD" w:themeColor="accent1"/>
              </w:pBdr>
              <w:spacing w:before="0" w:after="240"/>
              <w:outlineLvl w:val="3"/>
            </w:pPr>
          </w:p>
          <w:p w:rsidR="0054114E" w:rsidRDefault="0054114E" w:rsidP="00895824">
            <w:pPr>
              <w:pStyle w:val="Heading4"/>
              <w:numPr>
                <w:ilvl w:val="0"/>
                <w:numId w:val="44"/>
              </w:numPr>
              <w:pBdr>
                <w:bottom w:val="dotted" w:sz="2" w:space="1" w:color="4F81BD" w:themeColor="accent1"/>
              </w:pBdr>
              <w:spacing w:before="0" w:after="240"/>
              <w:ind w:left="538" w:hanging="540"/>
              <w:outlineLvl w:val="3"/>
            </w:pPr>
            <w:r>
              <w:t>Tanah</w:t>
            </w:r>
          </w:p>
        </w:tc>
      </w:tr>
      <w:tr w:rsidR="0054114E" w:rsidTr="00DF0FE4">
        <w:tc>
          <w:tcPr>
            <w:tcW w:w="702" w:type="pct"/>
            <w:gridSpan w:val="2"/>
          </w:tcPr>
          <w:p w:rsidR="0054114E" w:rsidRDefault="0054114E" w:rsidP="00DF0FE4">
            <w:pPr>
              <w:jc w:val="right"/>
              <w:rPr>
                <w:b/>
                <w:i/>
                <w:color w:val="1F497D" w:themeColor="text2"/>
                <w:sz w:val="16"/>
                <w:szCs w:val="16"/>
              </w:rPr>
            </w:pPr>
            <w:r>
              <w:rPr>
                <w:b/>
                <w:i/>
                <w:color w:val="1F497D" w:themeColor="text2"/>
                <w:sz w:val="16"/>
                <w:szCs w:val="16"/>
              </w:rPr>
              <w:t>Tanah:  Rp</w:t>
            </w:r>
            <w:r w:rsidR="006D470E">
              <w:rPr>
                <w:b/>
                <w:i/>
                <w:color w:val="1F497D" w:themeColor="text2"/>
                <w:sz w:val="16"/>
                <w:szCs w:val="16"/>
                <w:lang w:val="en-ID"/>
              </w:rPr>
              <w:t>.</w:t>
            </w:r>
            <w:r w:rsidR="00FF4813">
              <w:rPr>
                <w:b/>
                <w:i/>
                <w:color w:val="1F497D" w:themeColor="text2"/>
                <w:sz w:val="16"/>
                <w:szCs w:val="16"/>
                <w:lang w:val="en-ID"/>
              </w:rPr>
              <w:t>414.000.00</w:t>
            </w:r>
            <w:r>
              <w:rPr>
                <w:b/>
                <w:i/>
                <w:color w:val="1F497D" w:themeColor="text2"/>
                <w:sz w:val="16"/>
                <w:szCs w:val="16"/>
              </w:rPr>
              <w:t xml:space="preserve">0 </w:t>
            </w:r>
          </w:p>
        </w:tc>
        <w:tc>
          <w:tcPr>
            <w:tcW w:w="4298" w:type="pct"/>
            <w:gridSpan w:val="2"/>
          </w:tcPr>
          <w:p w:rsidR="0054114E" w:rsidRDefault="0054114E"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 xml:space="preserve">Nilai Aset </w:t>
            </w:r>
            <w:r w:rsidR="00FF4813">
              <w:rPr>
                <w:rFonts w:ascii="Calibri" w:eastAsia="Calibri" w:hAnsi="Calibri" w:cs="Calibri"/>
                <w:sz w:val="22"/>
                <w:szCs w:val="22"/>
              </w:rPr>
              <w:t xml:space="preserve">Tetap berupa Tanah </w:t>
            </w:r>
            <w:r w:rsidR="00607361">
              <w:rPr>
                <w:rFonts w:ascii="Calibri" w:eastAsia="Calibri" w:hAnsi="Calibri" w:cs="Calibri"/>
                <w:sz w:val="22"/>
                <w:szCs w:val="22"/>
              </w:rPr>
              <w:t xml:space="preserve">TA </w:t>
            </w:r>
            <w:r>
              <w:rPr>
                <w:rFonts w:ascii="Calibri" w:eastAsia="Calibri" w:hAnsi="Calibri" w:cs="Calibri"/>
                <w:sz w:val="22"/>
                <w:szCs w:val="22"/>
              </w:rPr>
              <w:t xml:space="preserve">2017 dan </w:t>
            </w:r>
            <w:r w:rsidR="00607361">
              <w:rPr>
                <w:rFonts w:ascii="Calibri" w:eastAsia="Calibri" w:hAnsi="Calibri" w:cs="Calibri"/>
                <w:sz w:val="22"/>
                <w:szCs w:val="22"/>
              </w:rPr>
              <w:t xml:space="preserve">TA </w:t>
            </w:r>
            <w:r>
              <w:rPr>
                <w:rFonts w:ascii="Calibri" w:eastAsia="Calibri" w:hAnsi="Calibri" w:cs="Calibri"/>
                <w:sz w:val="22"/>
                <w:szCs w:val="22"/>
              </w:rPr>
              <w:t xml:space="preserve">2016 masing-masing adalah sebesar Rp. </w:t>
            </w:r>
            <w:r w:rsidR="00FF4813">
              <w:rPr>
                <w:rFonts w:ascii="Calibri" w:eastAsia="Calibri" w:hAnsi="Calibri" w:cs="Calibri"/>
                <w:sz w:val="22"/>
                <w:szCs w:val="22"/>
              </w:rPr>
              <w:t>414.000.00</w:t>
            </w:r>
            <w:r>
              <w:rPr>
                <w:rFonts w:ascii="Calibri" w:eastAsia="Calibri" w:hAnsi="Calibri" w:cs="Calibri"/>
                <w:sz w:val="22"/>
                <w:szCs w:val="22"/>
              </w:rPr>
              <w:t xml:space="preserve">0 </w:t>
            </w:r>
            <w:proofErr w:type="gramStart"/>
            <w:r>
              <w:rPr>
                <w:rFonts w:ascii="Calibri" w:eastAsia="Calibri" w:hAnsi="Calibri" w:cs="Calibri"/>
                <w:sz w:val="22"/>
                <w:szCs w:val="22"/>
              </w:rPr>
              <w:t>dan  Rp</w:t>
            </w:r>
            <w:proofErr w:type="gramEnd"/>
            <w:r>
              <w:rPr>
                <w:rFonts w:ascii="Calibri" w:eastAsia="Calibri" w:hAnsi="Calibri" w:cs="Calibri"/>
                <w:sz w:val="22"/>
                <w:szCs w:val="22"/>
              </w:rPr>
              <w:t xml:space="preserve">. </w:t>
            </w:r>
            <w:r w:rsidR="00FF4813">
              <w:rPr>
                <w:rFonts w:ascii="Calibri" w:eastAsia="Calibri" w:hAnsi="Calibri" w:cs="Calibri"/>
                <w:sz w:val="22"/>
                <w:szCs w:val="22"/>
              </w:rPr>
              <w:t>414.000.00</w:t>
            </w:r>
            <w:r>
              <w:rPr>
                <w:rFonts w:ascii="Calibri" w:eastAsia="Calibri" w:hAnsi="Calibri" w:cs="Calibri"/>
                <w:sz w:val="22"/>
                <w:szCs w:val="22"/>
              </w:rPr>
              <w:t xml:space="preserve">0. </w:t>
            </w:r>
          </w:p>
          <w:p w:rsidR="0054114E" w:rsidRDefault="0054114E"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Rincian s</w:t>
            </w:r>
            <w:r w:rsidR="00FF4813">
              <w:rPr>
                <w:rFonts w:ascii="Calibri" w:eastAsia="Calibri" w:hAnsi="Calibri" w:cs="Calibri"/>
                <w:sz w:val="22"/>
                <w:szCs w:val="22"/>
              </w:rPr>
              <w:t xml:space="preserve">aldo tanah </w:t>
            </w:r>
            <w:r w:rsidR="00607361">
              <w:rPr>
                <w:rFonts w:ascii="Calibri" w:eastAsia="Calibri" w:hAnsi="Calibri" w:cs="Calibri"/>
                <w:sz w:val="22"/>
                <w:szCs w:val="22"/>
              </w:rPr>
              <w:t xml:space="preserve">TA </w:t>
            </w:r>
            <w:r w:rsidR="00FF4813">
              <w:rPr>
                <w:rFonts w:ascii="Calibri" w:eastAsia="Calibri" w:hAnsi="Calibri" w:cs="Calibri"/>
                <w:sz w:val="22"/>
                <w:szCs w:val="22"/>
              </w:rPr>
              <w:t xml:space="preserve">2017 </w:t>
            </w:r>
            <w:r>
              <w:rPr>
                <w:rFonts w:ascii="Calibri" w:eastAsia="Calibri" w:hAnsi="Calibri" w:cs="Calibri"/>
                <w:sz w:val="22"/>
                <w:szCs w:val="22"/>
              </w:rPr>
              <w:t>adalah sebagai berikut :</w:t>
            </w:r>
          </w:p>
          <w:p w:rsidR="006D470E" w:rsidRDefault="006D470E" w:rsidP="00CE317D">
            <w:pPr>
              <w:pStyle w:val="BodyText3"/>
              <w:spacing w:after="240" w:line="360" w:lineRule="auto"/>
              <w:jc w:val="both"/>
              <w:rPr>
                <w:sz w:val="22"/>
                <w:szCs w:val="22"/>
              </w:rPr>
            </w:pPr>
          </w:p>
          <w:p w:rsidR="00CE317D" w:rsidRDefault="00CE317D" w:rsidP="00DF0FE4">
            <w:pPr>
              <w:pStyle w:val="Caption"/>
              <w:keepNext/>
              <w:jc w:val="center"/>
              <w:rPr>
                <w:color w:val="1F497D" w:themeColor="text2"/>
                <w:lang w:val="en-ID"/>
              </w:rPr>
            </w:pPr>
            <w:bookmarkStart w:id="63" w:name="_Toc504121341"/>
          </w:p>
          <w:p w:rsidR="00CE317D" w:rsidRDefault="00CE317D" w:rsidP="00DF0FE4">
            <w:pPr>
              <w:pStyle w:val="Caption"/>
              <w:keepNext/>
              <w:jc w:val="center"/>
              <w:rPr>
                <w:color w:val="1F497D" w:themeColor="text2"/>
                <w:lang w:val="en-ID"/>
              </w:rPr>
            </w:pPr>
          </w:p>
          <w:p w:rsidR="0054114E" w:rsidRDefault="0054114E" w:rsidP="00DF0FE4">
            <w:pPr>
              <w:pStyle w:val="Caption"/>
              <w:keepNext/>
              <w:jc w:val="center"/>
              <w:rPr>
                <w:color w:val="1F497D" w:themeColor="text2"/>
              </w:rPr>
            </w:pPr>
            <w:bookmarkStart w:id="64" w:name="_GoBack"/>
            <w:bookmarkEnd w:id="64"/>
            <w:r>
              <w:rPr>
                <w:color w:val="1F497D" w:themeColor="text2"/>
              </w:rPr>
              <w:lastRenderedPageBreak/>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341D3">
              <w:rPr>
                <w:noProof/>
                <w:color w:val="1F497D" w:themeColor="text2"/>
              </w:rPr>
              <w:t>16</w:t>
            </w:r>
            <w:r>
              <w:rPr>
                <w:color w:val="1F497D" w:themeColor="text2"/>
              </w:rPr>
              <w:fldChar w:fldCharType="end"/>
            </w:r>
            <w:r>
              <w:rPr>
                <w:color w:val="1F497D" w:themeColor="text2"/>
              </w:rPr>
              <w:t xml:space="preserve"> Rincian Saldo Tanah</w:t>
            </w:r>
            <w:bookmarkEnd w:id="63"/>
          </w:p>
          <w:p w:rsidR="0054114E" w:rsidRDefault="0054114E" w:rsidP="00DF0FE4"/>
          <w:tbl>
            <w:tblPr>
              <w:tblStyle w:val="ColorfulList-Accent5"/>
              <w:tblW w:w="5000" w:type="pct"/>
              <w:tblLayout w:type="fixed"/>
              <w:tblLook w:val="04A0" w:firstRow="1" w:lastRow="0" w:firstColumn="1" w:lastColumn="0" w:noHBand="0" w:noVBand="1"/>
            </w:tblPr>
            <w:tblGrid>
              <w:gridCol w:w="538"/>
              <w:gridCol w:w="1375"/>
              <w:gridCol w:w="1227"/>
              <w:gridCol w:w="1261"/>
              <w:gridCol w:w="1259"/>
              <w:gridCol w:w="1259"/>
              <w:gridCol w:w="1258"/>
            </w:tblGrid>
            <w:tr w:rsidR="0054114E" w:rsidTr="00FF4813">
              <w:trPr>
                <w:cnfStyle w:val="100000000000" w:firstRow="1" w:lastRow="0" w:firstColumn="0" w:lastColumn="0" w:oddVBand="0" w:evenVBand="0" w:oddHBand="0" w:evenHBand="0"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329" w:type="pct"/>
                </w:tcPr>
                <w:p w:rsidR="0054114E" w:rsidRDefault="0054114E" w:rsidP="00DF0FE4">
                  <w:pPr>
                    <w:pStyle w:val="BodyText3"/>
                    <w:spacing w:line="360" w:lineRule="auto"/>
                    <w:jc w:val="center"/>
                    <w:rPr>
                      <w:rFonts w:asciiTheme="minorHAnsi" w:hAnsiTheme="minorHAnsi" w:cstheme="minorHAnsi"/>
                    </w:rPr>
                  </w:pPr>
                  <w:r>
                    <w:rPr>
                      <w:rFonts w:asciiTheme="minorHAnsi" w:hAnsiTheme="minorHAnsi" w:cstheme="minorHAnsi"/>
                    </w:rPr>
                    <w:t>No.</w:t>
                  </w:r>
                </w:p>
              </w:tc>
              <w:tc>
                <w:tcPr>
                  <w:tcW w:w="841" w:type="pct"/>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KIB</w:t>
                  </w:r>
                </w:p>
              </w:tc>
              <w:tc>
                <w:tcPr>
                  <w:tcW w:w="750" w:type="pct"/>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Luas (m</w:t>
                  </w:r>
                  <w:r>
                    <w:rPr>
                      <w:rFonts w:asciiTheme="minorHAnsi" w:hAnsiTheme="minorHAnsi" w:cstheme="minorHAnsi"/>
                      <w:vertAlign w:val="superscript"/>
                    </w:rPr>
                    <w:t>2</w:t>
                  </w:r>
                  <w:r>
                    <w:rPr>
                      <w:rFonts w:asciiTheme="minorHAnsi" w:hAnsiTheme="minorHAnsi" w:cstheme="minorHAnsi"/>
                    </w:rPr>
                    <w:t>)</w:t>
                  </w:r>
                </w:p>
              </w:tc>
              <w:tc>
                <w:tcPr>
                  <w:tcW w:w="771" w:type="pct"/>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No. Sertifikat</w:t>
                  </w:r>
                </w:p>
              </w:tc>
              <w:tc>
                <w:tcPr>
                  <w:tcW w:w="770" w:type="pct"/>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Atas Nama</w:t>
                  </w:r>
                </w:p>
              </w:tc>
              <w:tc>
                <w:tcPr>
                  <w:tcW w:w="770" w:type="pct"/>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Peruntukan</w:t>
                  </w:r>
                </w:p>
              </w:tc>
              <w:tc>
                <w:tcPr>
                  <w:tcW w:w="769" w:type="pct"/>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Jumlah</w:t>
                  </w:r>
                </w:p>
              </w:tc>
            </w:tr>
            <w:tr w:rsidR="00FF4813" w:rsidTr="00DF0FE4">
              <w:trPr>
                <w:cnfStyle w:val="000000100000" w:firstRow="0" w:lastRow="0" w:firstColumn="0" w:lastColumn="0" w:oddVBand="0" w:evenVBand="0" w:oddHBand="1" w:evenHBand="0"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329" w:type="pct"/>
                </w:tcPr>
                <w:p w:rsidR="00FF4813" w:rsidRDefault="00FF4813" w:rsidP="003072E8">
                  <w:pPr>
                    <w:pStyle w:val="BodyText3"/>
                    <w:spacing w:line="360" w:lineRule="auto"/>
                    <w:rPr>
                      <w:rFonts w:asciiTheme="minorHAnsi" w:hAnsiTheme="minorHAnsi" w:cstheme="minorHAnsi"/>
                    </w:rPr>
                  </w:pPr>
                  <w:r>
                    <w:rPr>
                      <w:rFonts w:asciiTheme="minorHAnsi" w:hAnsiTheme="minorHAnsi" w:cstheme="minorHAnsi"/>
                    </w:rPr>
                    <w:t>1</w:t>
                  </w:r>
                </w:p>
              </w:tc>
              <w:tc>
                <w:tcPr>
                  <w:tcW w:w="841" w:type="pct"/>
                </w:tcPr>
                <w:p w:rsidR="00FF4813" w:rsidRDefault="00FF4813" w:rsidP="003072E8">
                  <w:pPr>
                    <w:pStyle w:val="BodyText3"/>
                    <w:spacing w:line="360" w:lineRule="auto"/>
                    <w:ind w:left="-113"/>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w:t>
                  </w:r>
                </w:p>
              </w:tc>
              <w:tc>
                <w:tcPr>
                  <w:tcW w:w="750" w:type="pct"/>
                </w:tcPr>
                <w:p w:rsidR="00FF4813" w:rsidRDefault="00FF4813" w:rsidP="003072E8">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197 m2</w:t>
                  </w:r>
                </w:p>
              </w:tc>
              <w:tc>
                <w:tcPr>
                  <w:tcW w:w="771" w:type="pct"/>
                </w:tcPr>
                <w:p w:rsidR="00FF4813" w:rsidRDefault="00FF4813" w:rsidP="003072E8">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54/Sungai Malang/2012</w:t>
                  </w:r>
                </w:p>
              </w:tc>
              <w:tc>
                <w:tcPr>
                  <w:tcW w:w="770" w:type="pct"/>
                </w:tcPr>
                <w:p w:rsidR="00FF4813" w:rsidRDefault="00FF4813" w:rsidP="003072E8">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Mahkamah Agung</w:t>
                  </w:r>
                </w:p>
              </w:tc>
              <w:tc>
                <w:tcPr>
                  <w:tcW w:w="770" w:type="pct"/>
                </w:tcPr>
                <w:p w:rsidR="00FF4813" w:rsidRDefault="00FF4813" w:rsidP="003072E8">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Gedung Kantor</w:t>
                  </w:r>
                </w:p>
              </w:tc>
              <w:tc>
                <w:tcPr>
                  <w:tcW w:w="769" w:type="pct"/>
                </w:tcPr>
                <w:p w:rsidR="00FF4813" w:rsidRDefault="00FF4813" w:rsidP="003072E8">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414.000.000</w:t>
                  </w:r>
                </w:p>
              </w:tc>
            </w:tr>
            <w:tr w:rsidR="00FF4813" w:rsidTr="00FF4813">
              <w:trPr>
                <w:cnfStyle w:val="000000010000" w:firstRow="0" w:lastRow="0" w:firstColumn="0" w:lastColumn="0" w:oddVBand="0" w:evenVBand="0" w:oddHBand="0" w:evenHBand="1"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1170" w:type="pct"/>
                  <w:gridSpan w:val="2"/>
                  <w:shd w:val="clear" w:color="auto" w:fill="1F497D" w:themeFill="text2"/>
                </w:tcPr>
                <w:p w:rsidR="00FF4813" w:rsidRDefault="00FF4813" w:rsidP="00DF0FE4">
                  <w:pPr>
                    <w:pStyle w:val="BodyText3"/>
                    <w:spacing w:line="360" w:lineRule="auto"/>
                    <w:ind w:left="-113"/>
                    <w:jc w:val="center"/>
                    <w:rPr>
                      <w:rFonts w:asciiTheme="minorHAnsi" w:hAnsiTheme="minorHAnsi" w:cstheme="minorHAnsi"/>
                      <w:color w:val="FFFFFF" w:themeColor="background1"/>
                    </w:rPr>
                  </w:pPr>
                  <w:r>
                    <w:rPr>
                      <w:rFonts w:asciiTheme="minorHAnsi" w:hAnsiTheme="minorHAnsi" w:cstheme="minorHAnsi"/>
                      <w:color w:val="FFFFFF" w:themeColor="background1"/>
                    </w:rPr>
                    <w:t>Jumlah</w:t>
                  </w:r>
                </w:p>
              </w:tc>
              <w:tc>
                <w:tcPr>
                  <w:tcW w:w="750" w:type="pct"/>
                  <w:shd w:val="clear" w:color="auto" w:fill="1F497D" w:themeFill="text2"/>
                </w:tcPr>
                <w:p w:rsidR="00FF4813" w:rsidRDefault="00FF4813"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p>
              </w:tc>
              <w:tc>
                <w:tcPr>
                  <w:tcW w:w="771" w:type="pct"/>
                  <w:shd w:val="clear" w:color="auto" w:fill="1F497D" w:themeFill="text2"/>
                </w:tcPr>
                <w:p w:rsidR="00FF4813" w:rsidRDefault="00FF4813"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p>
              </w:tc>
              <w:tc>
                <w:tcPr>
                  <w:tcW w:w="770" w:type="pct"/>
                  <w:shd w:val="clear" w:color="auto" w:fill="1F497D" w:themeFill="text2"/>
                </w:tcPr>
                <w:p w:rsidR="00FF4813" w:rsidRDefault="00FF4813"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p>
              </w:tc>
              <w:tc>
                <w:tcPr>
                  <w:tcW w:w="770" w:type="pct"/>
                  <w:shd w:val="clear" w:color="auto" w:fill="1F497D" w:themeFill="text2"/>
                </w:tcPr>
                <w:p w:rsidR="00FF4813" w:rsidRDefault="00FF4813"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p>
              </w:tc>
              <w:tc>
                <w:tcPr>
                  <w:tcW w:w="769" w:type="pct"/>
                  <w:shd w:val="clear" w:color="auto" w:fill="1F497D" w:themeFill="text2"/>
                </w:tcPr>
                <w:p w:rsidR="00FF4813" w:rsidRDefault="00FF4813"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414.000.000</w:t>
                  </w:r>
                </w:p>
              </w:tc>
            </w:tr>
          </w:tbl>
          <w:p w:rsidR="0054114E" w:rsidRDefault="0054114E" w:rsidP="00FF4813">
            <w:pPr>
              <w:pStyle w:val="BodyText3"/>
              <w:spacing w:after="240" w:line="360" w:lineRule="auto"/>
              <w:jc w:val="both"/>
              <w:rPr>
                <w:rFonts w:ascii="Calibri" w:eastAsia="Calibri" w:hAnsi="Calibri" w:cs="Calibri"/>
                <w:sz w:val="22"/>
                <w:szCs w:val="22"/>
              </w:rPr>
            </w:pPr>
          </w:p>
        </w:tc>
      </w:tr>
      <w:tr w:rsidR="0054114E" w:rsidTr="00DF0FE4">
        <w:tc>
          <w:tcPr>
            <w:tcW w:w="702" w:type="pct"/>
            <w:gridSpan w:val="2"/>
          </w:tcPr>
          <w:p w:rsidR="0054114E" w:rsidRDefault="0054114E" w:rsidP="00DF0FE4">
            <w:pPr>
              <w:jc w:val="right"/>
              <w:rPr>
                <w:b/>
                <w:i/>
                <w:color w:val="1F497D" w:themeColor="text2"/>
                <w:sz w:val="16"/>
                <w:szCs w:val="16"/>
              </w:rPr>
            </w:pPr>
          </w:p>
        </w:tc>
        <w:tc>
          <w:tcPr>
            <w:tcW w:w="4298" w:type="pct"/>
            <w:gridSpan w:val="2"/>
          </w:tcPr>
          <w:p w:rsidR="00C41ED0" w:rsidRPr="00C41ED0" w:rsidRDefault="00C41ED0" w:rsidP="00C41ED0">
            <w:pPr>
              <w:pStyle w:val="Heading4"/>
              <w:pBdr>
                <w:bottom w:val="dotted" w:sz="2" w:space="1" w:color="4F81BD" w:themeColor="accent1"/>
              </w:pBdr>
              <w:spacing w:after="240"/>
              <w:outlineLvl w:val="3"/>
            </w:pPr>
          </w:p>
          <w:p w:rsidR="0054114E" w:rsidRDefault="0054114E" w:rsidP="00BC7A6A">
            <w:pPr>
              <w:pStyle w:val="Heading4"/>
              <w:numPr>
                <w:ilvl w:val="0"/>
                <w:numId w:val="44"/>
              </w:numPr>
              <w:pBdr>
                <w:bottom w:val="dotted" w:sz="2" w:space="1" w:color="4F81BD" w:themeColor="accent1"/>
              </w:pBdr>
              <w:spacing w:after="240"/>
              <w:ind w:hanging="722"/>
              <w:outlineLvl w:val="3"/>
            </w:pPr>
            <w:r>
              <w:t>Peralatan dan Mesin</w:t>
            </w:r>
          </w:p>
        </w:tc>
      </w:tr>
      <w:tr w:rsidR="0054114E" w:rsidTr="00DF0FE4">
        <w:tc>
          <w:tcPr>
            <w:tcW w:w="702" w:type="pct"/>
            <w:gridSpan w:val="2"/>
          </w:tcPr>
          <w:p w:rsidR="0054114E" w:rsidRDefault="0054114E" w:rsidP="006D470E">
            <w:pPr>
              <w:jc w:val="right"/>
              <w:rPr>
                <w:b/>
                <w:i/>
                <w:color w:val="1F497D" w:themeColor="text2"/>
                <w:sz w:val="16"/>
                <w:szCs w:val="16"/>
              </w:rPr>
            </w:pPr>
            <w:r>
              <w:rPr>
                <w:b/>
                <w:i/>
                <w:color w:val="1F497D" w:themeColor="text2"/>
                <w:sz w:val="16"/>
                <w:szCs w:val="16"/>
              </w:rPr>
              <w:t>Peralatan dan Mesin : Rp</w:t>
            </w:r>
            <w:r w:rsidR="006D470E">
              <w:rPr>
                <w:b/>
                <w:i/>
                <w:color w:val="1F497D" w:themeColor="text2"/>
                <w:sz w:val="16"/>
                <w:szCs w:val="16"/>
                <w:lang w:val="en-ID"/>
              </w:rPr>
              <w:t>.2.417.007.982</w:t>
            </w:r>
            <w:r>
              <w:rPr>
                <w:b/>
                <w:i/>
                <w:color w:val="1F497D" w:themeColor="text2"/>
                <w:sz w:val="16"/>
                <w:szCs w:val="16"/>
              </w:rPr>
              <w:t xml:space="preserve"> </w:t>
            </w:r>
          </w:p>
        </w:tc>
        <w:tc>
          <w:tcPr>
            <w:tcW w:w="4298" w:type="pct"/>
            <w:gridSpan w:val="2"/>
          </w:tcPr>
          <w:p w:rsidR="0054114E" w:rsidRDefault="0054114E"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Nilai perolehan Aset Tetap berupa peralatan</w:t>
            </w:r>
            <w:r w:rsidR="00C41ED0">
              <w:rPr>
                <w:rFonts w:ascii="Calibri" w:eastAsia="Calibri" w:hAnsi="Calibri" w:cs="Calibri"/>
                <w:sz w:val="22"/>
                <w:szCs w:val="22"/>
              </w:rPr>
              <w:t xml:space="preserve"> dan mesin </w:t>
            </w:r>
            <w:r w:rsidR="006D470E">
              <w:rPr>
                <w:rFonts w:ascii="Calibri" w:eastAsia="Calibri" w:hAnsi="Calibri" w:cs="Calibri"/>
                <w:sz w:val="22"/>
                <w:szCs w:val="22"/>
              </w:rPr>
              <w:t xml:space="preserve">TA </w:t>
            </w:r>
            <w:r>
              <w:rPr>
                <w:rFonts w:ascii="Calibri" w:eastAsia="Calibri" w:hAnsi="Calibri" w:cs="Calibri"/>
                <w:sz w:val="22"/>
                <w:szCs w:val="22"/>
              </w:rPr>
              <w:t xml:space="preserve">2017 dan </w:t>
            </w:r>
            <w:r w:rsidR="006D470E">
              <w:rPr>
                <w:rFonts w:ascii="Calibri" w:eastAsia="Calibri" w:hAnsi="Calibri" w:cs="Calibri"/>
                <w:sz w:val="22"/>
                <w:szCs w:val="22"/>
              </w:rPr>
              <w:t xml:space="preserve">TA </w:t>
            </w:r>
            <w:r>
              <w:rPr>
                <w:rFonts w:ascii="Calibri" w:eastAsia="Calibri" w:hAnsi="Calibri" w:cs="Calibri"/>
                <w:sz w:val="22"/>
                <w:szCs w:val="22"/>
              </w:rPr>
              <w:t xml:space="preserve">2016 masing-masing adalah sebesar Rp. </w:t>
            </w:r>
            <w:r w:rsidR="00C41ED0">
              <w:rPr>
                <w:rFonts w:ascii="Calibri" w:eastAsia="Calibri" w:hAnsi="Calibri" w:cs="Calibri"/>
                <w:sz w:val="22"/>
                <w:szCs w:val="22"/>
              </w:rPr>
              <w:t>2.4</w:t>
            </w:r>
            <w:r w:rsidR="006D470E">
              <w:rPr>
                <w:rFonts w:ascii="Calibri" w:eastAsia="Calibri" w:hAnsi="Calibri" w:cs="Calibri"/>
                <w:sz w:val="22"/>
                <w:szCs w:val="22"/>
              </w:rPr>
              <w:t>17.007.982</w:t>
            </w:r>
            <w:r>
              <w:rPr>
                <w:rFonts w:ascii="Calibri" w:eastAsia="Calibri" w:hAnsi="Calibri" w:cs="Calibri"/>
                <w:sz w:val="22"/>
                <w:szCs w:val="22"/>
              </w:rPr>
              <w:t xml:space="preserve"> dan Rp. </w:t>
            </w:r>
            <w:r w:rsidR="00C41ED0">
              <w:rPr>
                <w:rFonts w:ascii="Calibri" w:eastAsia="Calibri" w:hAnsi="Calibri" w:cs="Calibri"/>
                <w:sz w:val="22"/>
                <w:szCs w:val="22"/>
              </w:rPr>
              <w:t>1.919.491.482</w:t>
            </w:r>
            <w:r>
              <w:rPr>
                <w:rFonts w:ascii="Calibri" w:eastAsia="Calibri" w:hAnsi="Calibri" w:cs="Calibri"/>
                <w:sz w:val="22"/>
                <w:szCs w:val="22"/>
              </w:rPr>
              <w:t>.</w:t>
            </w:r>
          </w:p>
          <w:p w:rsidR="0054114E" w:rsidRDefault="0054114E" w:rsidP="00DF0FE4">
            <w:pPr>
              <w:pStyle w:val="BodyText3"/>
              <w:spacing w:after="240" w:line="360" w:lineRule="auto"/>
              <w:ind w:left="21"/>
              <w:jc w:val="both"/>
              <w:rPr>
                <w:sz w:val="22"/>
                <w:szCs w:val="22"/>
              </w:rPr>
            </w:pPr>
            <w:r>
              <w:rPr>
                <w:rFonts w:ascii="Calibri" w:eastAsia="Calibri" w:hAnsi="Calibri" w:cs="Calibri"/>
                <w:sz w:val="22"/>
                <w:szCs w:val="22"/>
              </w:rPr>
              <w:t>Mutasi nilai peralatan dan mesin tersebut dapat dijelaskan sebagai berikut :</w:t>
            </w:r>
          </w:p>
          <w:tbl>
            <w:tblPr>
              <w:tblStyle w:val="ColorfulList-Accent5"/>
              <w:tblW w:w="5000" w:type="pct"/>
              <w:tblLayout w:type="fixed"/>
              <w:tblLook w:val="04A0" w:firstRow="1" w:lastRow="0" w:firstColumn="1" w:lastColumn="0" w:noHBand="0" w:noVBand="1"/>
            </w:tblPr>
            <w:tblGrid>
              <w:gridCol w:w="5724"/>
              <w:gridCol w:w="2453"/>
            </w:tblGrid>
            <w:tr w:rsidR="0054114E" w:rsidTr="00C41ED0">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4114E" w:rsidRDefault="0054114E" w:rsidP="006D470E">
                  <w:pPr>
                    <w:pStyle w:val="BodyText3"/>
                    <w:spacing w:line="360" w:lineRule="auto"/>
                    <w:jc w:val="both"/>
                    <w:rPr>
                      <w:rFonts w:asciiTheme="minorHAnsi" w:hAnsiTheme="minorHAnsi" w:cstheme="minorHAnsi"/>
                    </w:rPr>
                  </w:pPr>
                  <w:r>
                    <w:rPr>
                      <w:rFonts w:asciiTheme="minorHAnsi" w:hAnsiTheme="minorHAnsi" w:cstheme="minorHAnsi"/>
                    </w:rPr>
                    <w:t xml:space="preserve">Saldo </w:t>
                  </w:r>
                  <w:r w:rsidR="006D470E">
                    <w:rPr>
                      <w:rFonts w:asciiTheme="minorHAnsi" w:hAnsiTheme="minorHAnsi" w:cstheme="minorHAnsi"/>
                    </w:rPr>
                    <w:t xml:space="preserve">TA </w:t>
                  </w:r>
                  <w:r>
                    <w:rPr>
                      <w:rFonts w:asciiTheme="minorHAnsi" w:hAnsiTheme="minorHAnsi" w:cstheme="minorHAnsi"/>
                    </w:rPr>
                    <w:t xml:space="preserve">2016 </w:t>
                  </w:r>
                </w:p>
              </w:tc>
              <w:tc>
                <w:tcPr>
                  <w:tcW w:w="1500" w:type="pct"/>
                </w:tcPr>
                <w:p w:rsidR="0054114E" w:rsidRDefault="00297366" w:rsidP="00DF0FE4">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1.919.491.482</w:t>
                  </w:r>
                </w:p>
              </w:tc>
            </w:tr>
            <w:tr w:rsidR="0054114E" w:rsidTr="00DF0FE4">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54114E" w:rsidRDefault="0054114E"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Tambah</w:t>
                  </w:r>
                </w:p>
              </w:tc>
              <w:tc>
                <w:tcPr>
                  <w:tcW w:w="1500" w:type="pct"/>
                  <w:shd w:val="clear" w:color="auto" w:fill="BFBFBF" w:themeFill="background1" w:themeFillShade="BF"/>
                </w:tcPr>
                <w:p w:rsidR="0054114E" w:rsidRDefault="00196EAB" w:rsidP="00196EAB">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497.516.500</w:t>
                  </w:r>
                </w:p>
              </w:tc>
            </w:tr>
            <w:tr w:rsidR="0054114E" w:rsidTr="00DF0FE4">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4114E" w:rsidRDefault="0054114E"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w:t>
                  </w:r>
                </w:p>
              </w:tc>
              <w:tc>
                <w:tcPr>
                  <w:tcW w:w="1500" w:type="pct"/>
                </w:tcPr>
                <w:p w:rsidR="0054114E" w:rsidRDefault="005411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54114E" w:rsidTr="00DF0FE4">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54114E" w:rsidRDefault="0054114E"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Kurang</w:t>
                  </w:r>
                </w:p>
              </w:tc>
              <w:tc>
                <w:tcPr>
                  <w:tcW w:w="1500" w:type="pct"/>
                  <w:shd w:val="clear" w:color="auto" w:fill="BFBFBF" w:themeFill="background1" w:themeFillShade="BF"/>
                </w:tcPr>
                <w:p w:rsidR="0054114E" w:rsidRDefault="00196EAB" w:rsidP="00196EAB">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54114E" w:rsidTr="00DF0FE4">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4114E" w:rsidRDefault="0054114E" w:rsidP="00DF0FE4">
                  <w:pPr>
                    <w:pStyle w:val="BodyText3"/>
                    <w:spacing w:line="360" w:lineRule="auto"/>
                    <w:ind w:left="-113"/>
                    <w:rPr>
                      <w:rFonts w:asciiTheme="minorHAnsi" w:hAnsiTheme="minorHAnsi" w:cstheme="minorHAnsi"/>
                    </w:rPr>
                  </w:pPr>
                  <w:r>
                    <w:rPr>
                      <w:rFonts w:asciiTheme="minorHAnsi" w:hAnsiTheme="minorHAnsi" w:cstheme="minorHAnsi"/>
                    </w:rPr>
                    <w:t xml:space="preserve">         </w:t>
                  </w:r>
                </w:p>
              </w:tc>
              <w:tc>
                <w:tcPr>
                  <w:tcW w:w="1500" w:type="pct"/>
                </w:tcPr>
                <w:p w:rsidR="0054114E" w:rsidRDefault="005411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54114E" w:rsidTr="00C41ED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54114E" w:rsidRDefault="0054114E" w:rsidP="00196EAB">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Saldo </w:t>
                  </w:r>
                  <w:r w:rsidR="00196EAB">
                    <w:rPr>
                      <w:rFonts w:asciiTheme="minorHAnsi" w:hAnsiTheme="minorHAnsi" w:cstheme="minorHAnsi"/>
                      <w:color w:val="FFFFFF" w:themeColor="background1"/>
                    </w:rPr>
                    <w:t xml:space="preserve">TA </w:t>
                  </w:r>
                  <w:r>
                    <w:rPr>
                      <w:rFonts w:asciiTheme="minorHAnsi" w:hAnsiTheme="minorHAnsi" w:cstheme="minorHAnsi"/>
                      <w:color w:val="FFFFFF" w:themeColor="background1"/>
                    </w:rPr>
                    <w:t xml:space="preserve">2017 </w:t>
                  </w:r>
                </w:p>
              </w:tc>
              <w:tc>
                <w:tcPr>
                  <w:tcW w:w="1500" w:type="pct"/>
                  <w:shd w:val="clear" w:color="auto" w:fill="1F497D" w:themeFill="text2"/>
                </w:tcPr>
                <w:p w:rsidR="0054114E" w:rsidRDefault="00297366" w:rsidP="00196EAB">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2.4</w:t>
                  </w:r>
                  <w:r w:rsidR="00196EAB">
                    <w:rPr>
                      <w:rFonts w:asciiTheme="minorHAnsi" w:hAnsiTheme="minorHAnsi" w:cstheme="minorHAnsi"/>
                      <w:b/>
                      <w:color w:val="FFFFFF" w:themeColor="background1"/>
                    </w:rPr>
                    <w:t>17.007.982</w:t>
                  </w:r>
                </w:p>
              </w:tc>
            </w:tr>
            <w:tr w:rsidR="0054114E" w:rsidTr="00C41ED0">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54114E" w:rsidRDefault="0054114E" w:rsidP="009F3298">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Akumulasi Penyusutan </w:t>
                  </w:r>
                  <w:r w:rsidR="009F3298">
                    <w:rPr>
                      <w:rFonts w:asciiTheme="minorHAnsi" w:hAnsiTheme="minorHAnsi" w:cstheme="minorHAnsi"/>
                      <w:color w:val="FFFFFF" w:themeColor="background1"/>
                    </w:rPr>
                    <w:t xml:space="preserve">TA </w:t>
                  </w:r>
                  <w:r>
                    <w:rPr>
                      <w:rFonts w:asciiTheme="minorHAnsi" w:hAnsiTheme="minorHAnsi" w:cstheme="minorHAnsi"/>
                      <w:color w:val="FFFFFF" w:themeColor="background1"/>
                    </w:rPr>
                    <w:t xml:space="preserve">2017 </w:t>
                  </w:r>
                </w:p>
              </w:tc>
              <w:tc>
                <w:tcPr>
                  <w:tcW w:w="1500" w:type="pct"/>
                  <w:shd w:val="clear" w:color="auto" w:fill="1F497D" w:themeFill="text2"/>
                </w:tcPr>
                <w:p w:rsidR="0054114E" w:rsidRDefault="00572891" w:rsidP="0057289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r w:rsidR="004A2A70">
                    <w:rPr>
                      <w:rFonts w:asciiTheme="minorHAnsi" w:hAnsiTheme="minorHAnsi" w:cstheme="minorHAnsi"/>
                      <w:b/>
                      <w:color w:val="FFFFFF" w:themeColor="background1"/>
                    </w:rPr>
                    <w:t>1.</w:t>
                  </w:r>
                  <w:r>
                    <w:rPr>
                      <w:rFonts w:asciiTheme="minorHAnsi" w:hAnsiTheme="minorHAnsi" w:cstheme="minorHAnsi"/>
                      <w:b/>
                      <w:color w:val="FFFFFF" w:themeColor="background1"/>
                    </w:rPr>
                    <w:t>766.537.771)</w:t>
                  </w:r>
                </w:p>
              </w:tc>
            </w:tr>
            <w:tr w:rsidR="0054114E" w:rsidTr="00C41ED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54114E" w:rsidRDefault="0054114E" w:rsidP="00572891">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Nilai Buku </w:t>
                  </w:r>
                  <w:r w:rsidR="00572891">
                    <w:rPr>
                      <w:rFonts w:asciiTheme="minorHAnsi" w:hAnsiTheme="minorHAnsi" w:cstheme="minorHAnsi"/>
                      <w:color w:val="FFFFFF" w:themeColor="background1"/>
                    </w:rPr>
                    <w:t xml:space="preserve">TA </w:t>
                  </w:r>
                  <w:r>
                    <w:rPr>
                      <w:rFonts w:asciiTheme="minorHAnsi" w:hAnsiTheme="minorHAnsi" w:cstheme="minorHAnsi"/>
                      <w:color w:val="FFFFFF" w:themeColor="background1"/>
                    </w:rPr>
                    <w:t xml:space="preserve">2017 </w:t>
                  </w:r>
                </w:p>
              </w:tc>
              <w:tc>
                <w:tcPr>
                  <w:tcW w:w="1500" w:type="pct"/>
                  <w:shd w:val="clear" w:color="auto" w:fill="1F497D" w:themeFill="text2"/>
                </w:tcPr>
                <w:p w:rsidR="0054114E" w:rsidRDefault="00572891" w:rsidP="0057289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650.470.211</w:t>
                  </w:r>
                </w:p>
              </w:tc>
            </w:tr>
          </w:tbl>
          <w:p w:rsidR="0054114E" w:rsidRDefault="0054114E" w:rsidP="00DF0FE4">
            <w:pPr>
              <w:pStyle w:val="BodyText3"/>
              <w:spacing w:after="240" w:line="360" w:lineRule="auto"/>
              <w:jc w:val="both"/>
              <w:rPr>
                <w:rFonts w:ascii="Calibri" w:eastAsia="Calibri" w:hAnsi="Calibri" w:cs="Calibri"/>
                <w:sz w:val="22"/>
                <w:szCs w:val="22"/>
              </w:rPr>
            </w:pPr>
          </w:p>
          <w:p w:rsidR="0054114E" w:rsidRDefault="0054114E" w:rsidP="00DF0FE4">
            <w:pPr>
              <w:pStyle w:val="BodyText3"/>
              <w:spacing w:after="240" w:line="360" w:lineRule="auto"/>
              <w:jc w:val="both"/>
              <w:rPr>
                <w:rFonts w:cstheme="minorHAnsi"/>
                <w:sz w:val="22"/>
                <w:szCs w:val="22"/>
              </w:rPr>
            </w:pPr>
            <w:r>
              <w:rPr>
                <w:rFonts w:ascii="Calibri" w:eastAsia="Calibri" w:hAnsi="Calibri" w:cs="Calibri"/>
                <w:sz w:val="22"/>
                <w:szCs w:val="22"/>
              </w:rPr>
              <w:t>Nilai perolehan Aset Tetap</w:t>
            </w:r>
            <w:r w:rsidR="003072E8">
              <w:rPr>
                <w:rFonts w:ascii="Calibri" w:eastAsia="Calibri" w:hAnsi="Calibri" w:cs="Calibri"/>
                <w:sz w:val="22"/>
                <w:szCs w:val="22"/>
              </w:rPr>
              <w:t xml:space="preserve"> berupa peralatan dan mesin </w:t>
            </w:r>
            <w:r w:rsidR="00572891">
              <w:rPr>
                <w:rFonts w:ascii="Calibri" w:eastAsia="Calibri" w:hAnsi="Calibri" w:cs="Calibri"/>
                <w:sz w:val="22"/>
                <w:szCs w:val="22"/>
              </w:rPr>
              <w:t xml:space="preserve">TA </w:t>
            </w:r>
            <w:r>
              <w:rPr>
                <w:rFonts w:ascii="Calibri" w:eastAsia="Calibri" w:hAnsi="Calibri" w:cs="Calibri"/>
                <w:sz w:val="22"/>
                <w:szCs w:val="22"/>
              </w:rPr>
              <w:t xml:space="preserve">2017 dan </w:t>
            </w:r>
            <w:r w:rsidR="00572891">
              <w:rPr>
                <w:rFonts w:ascii="Calibri" w:eastAsia="Calibri" w:hAnsi="Calibri" w:cs="Calibri"/>
                <w:sz w:val="22"/>
                <w:szCs w:val="22"/>
              </w:rPr>
              <w:t xml:space="preserve">TA </w:t>
            </w:r>
            <w:r>
              <w:rPr>
                <w:rFonts w:ascii="Calibri" w:eastAsia="Calibri" w:hAnsi="Calibri" w:cs="Calibri"/>
                <w:sz w:val="22"/>
                <w:szCs w:val="22"/>
              </w:rPr>
              <w:t>2016 masing-masing adalah sebesar Rp. 2.4</w:t>
            </w:r>
            <w:r w:rsidR="00572891">
              <w:rPr>
                <w:rFonts w:ascii="Calibri" w:eastAsia="Calibri" w:hAnsi="Calibri" w:cs="Calibri"/>
                <w:sz w:val="22"/>
                <w:szCs w:val="22"/>
              </w:rPr>
              <w:t>17.007</w:t>
            </w:r>
            <w:r>
              <w:rPr>
                <w:rFonts w:ascii="Calibri" w:eastAsia="Calibri" w:hAnsi="Calibri" w:cs="Calibri"/>
                <w:sz w:val="22"/>
                <w:szCs w:val="22"/>
              </w:rPr>
              <w:t>.982 dan Rp. 1.919.491.482</w:t>
            </w:r>
            <w:r>
              <w:rPr>
                <w:rFonts w:ascii="Calibri" w:eastAsia="Calibri" w:hAnsi="Calibri" w:cs="Calibri"/>
                <w:sz w:val="22"/>
                <w:szCs w:val="22"/>
              </w:rPr>
              <w:br/>
              <w:t xml:space="preserve">Realisasi belanja dalam rangka perolehan aset peralatan dan mesin pada Tahun Anggaran 2017 adalah sebesar Rp. </w:t>
            </w:r>
            <w:r w:rsidR="00572891">
              <w:rPr>
                <w:rFonts w:ascii="Calibri" w:eastAsia="Calibri" w:hAnsi="Calibri" w:cs="Calibri"/>
                <w:sz w:val="22"/>
                <w:szCs w:val="22"/>
              </w:rPr>
              <w:t>497.516.500</w:t>
            </w:r>
            <w:r>
              <w:rPr>
                <w:rFonts w:ascii="Calibri" w:eastAsia="Calibri" w:hAnsi="Calibri" w:cs="Calibri"/>
                <w:sz w:val="22"/>
                <w:szCs w:val="22"/>
              </w:rPr>
              <w:t xml:space="preserve">. Sedangkan perolehan Peralatan dan Mesin dari pembelian adalah sebesar Rp. </w:t>
            </w:r>
            <w:r w:rsidR="00AE32D5">
              <w:rPr>
                <w:rFonts w:ascii="Calibri" w:eastAsia="Calibri" w:hAnsi="Calibri" w:cs="Calibri"/>
                <w:sz w:val="22"/>
                <w:szCs w:val="22"/>
              </w:rPr>
              <w:t>497.516.500.</w:t>
            </w:r>
            <w:r>
              <w:rPr>
                <w:rFonts w:cstheme="minorHAnsi"/>
                <w:sz w:val="22"/>
                <w:szCs w:val="22"/>
              </w:rPr>
              <w:t xml:space="preserve"> </w:t>
            </w:r>
          </w:p>
          <w:p w:rsidR="0054114E" w:rsidRDefault="0054114E" w:rsidP="00DF0FE4">
            <w:pPr>
              <w:tabs>
                <w:tab w:val="left" w:pos="6465"/>
              </w:tabs>
              <w:spacing w:line="360" w:lineRule="auto"/>
            </w:pPr>
            <w:r>
              <w:rPr>
                <w:rFonts w:eastAsia="Times New Roman" w:cstheme="minorHAnsi"/>
              </w:rPr>
              <w:t>Rincian aset tetap Peralatan dan Mesin disajikan pada Lampiran A Laporan Keuangan ini.</w:t>
            </w:r>
            <w:r>
              <w:tab/>
            </w:r>
          </w:p>
        </w:tc>
      </w:tr>
      <w:tr w:rsidR="0054114E" w:rsidTr="00DF0FE4">
        <w:tc>
          <w:tcPr>
            <w:tcW w:w="702" w:type="pct"/>
            <w:gridSpan w:val="2"/>
          </w:tcPr>
          <w:p w:rsidR="0054114E" w:rsidRDefault="0054114E" w:rsidP="00DF0FE4">
            <w:pPr>
              <w:jc w:val="right"/>
              <w:rPr>
                <w:b/>
                <w:i/>
                <w:color w:val="1F497D" w:themeColor="text2"/>
                <w:sz w:val="16"/>
                <w:szCs w:val="16"/>
              </w:rPr>
            </w:pPr>
          </w:p>
        </w:tc>
        <w:tc>
          <w:tcPr>
            <w:tcW w:w="4298" w:type="pct"/>
            <w:gridSpan w:val="2"/>
          </w:tcPr>
          <w:p w:rsidR="0054114E" w:rsidRDefault="0054114E" w:rsidP="00BC7A6A">
            <w:pPr>
              <w:pStyle w:val="Heading4"/>
              <w:numPr>
                <w:ilvl w:val="0"/>
                <w:numId w:val="44"/>
              </w:numPr>
              <w:pBdr>
                <w:bottom w:val="dotted" w:sz="2" w:space="1" w:color="4F81BD" w:themeColor="accent1"/>
              </w:pBdr>
              <w:spacing w:after="240"/>
              <w:ind w:left="448" w:hanging="450"/>
              <w:outlineLvl w:val="3"/>
            </w:pPr>
            <w:r>
              <w:t>Gedung dan Bangunan</w:t>
            </w:r>
          </w:p>
        </w:tc>
      </w:tr>
      <w:tr w:rsidR="0054114E" w:rsidTr="00DF0FE4">
        <w:tc>
          <w:tcPr>
            <w:tcW w:w="702" w:type="pct"/>
            <w:gridSpan w:val="2"/>
          </w:tcPr>
          <w:p w:rsidR="0054114E" w:rsidRDefault="0054114E" w:rsidP="000C4E1F">
            <w:pPr>
              <w:jc w:val="right"/>
              <w:rPr>
                <w:b/>
                <w:i/>
                <w:color w:val="1F497D" w:themeColor="text2"/>
                <w:sz w:val="16"/>
                <w:szCs w:val="16"/>
              </w:rPr>
            </w:pPr>
            <w:r>
              <w:rPr>
                <w:b/>
                <w:i/>
                <w:color w:val="1F497D" w:themeColor="text2"/>
                <w:sz w:val="16"/>
                <w:szCs w:val="16"/>
              </w:rPr>
              <w:t>Gedung dan Bangunan : Rp</w:t>
            </w:r>
            <w:r w:rsidR="002E2AA1">
              <w:rPr>
                <w:b/>
                <w:i/>
                <w:color w:val="1F497D" w:themeColor="text2"/>
                <w:sz w:val="16"/>
                <w:szCs w:val="16"/>
                <w:lang w:val="en-ID"/>
              </w:rPr>
              <w:t>.</w:t>
            </w:r>
            <w:r>
              <w:rPr>
                <w:b/>
                <w:i/>
                <w:color w:val="1F497D" w:themeColor="text2"/>
                <w:sz w:val="16"/>
                <w:szCs w:val="16"/>
              </w:rPr>
              <w:t xml:space="preserve">  </w:t>
            </w:r>
            <w:r w:rsidR="003072E8">
              <w:rPr>
                <w:b/>
                <w:i/>
                <w:color w:val="1F497D" w:themeColor="text2"/>
                <w:sz w:val="16"/>
                <w:szCs w:val="16"/>
                <w:lang w:val="en-ID"/>
              </w:rPr>
              <w:t>5.</w:t>
            </w:r>
            <w:r w:rsidR="000C4E1F">
              <w:rPr>
                <w:b/>
                <w:i/>
                <w:color w:val="1F497D" w:themeColor="text2"/>
                <w:sz w:val="16"/>
                <w:szCs w:val="16"/>
                <w:lang w:val="en-ID"/>
              </w:rPr>
              <w:t>239.176.500</w:t>
            </w:r>
            <w:r>
              <w:rPr>
                <w:b/>
                <w:i/>
                <w:color w:val="1F497D" w:themeColor="text2"/>
                <w:sz w:val="16"/>
                <w:szCs w:val="16"/>
              </w:rPr>
              <w:t xml:space="preserve"> </w:t>
            </w:r>
          </w:p>
        </w:tc>
        <w:tc>
          <w:tcPr>
            <w:tcW w:w="4298" w:type="pct"/>
            <w:gridSpan w:val="2"/>
          </w:tcPr>
          <w:p w:rsidR="0054114E" w:rsidRDefault="0054114E" w:rsidP="00DF0FE4">
            <w:pPr>
              <w:pStyle w:val="BodyText3"/>
              <w:tabs>
                <w:tab w:val="left" w:pos="5670"/>
              </w:tabs>
              <w:spacing w:after="240" w:line="360" w:lineRule="auto"/>
              <w:ind w:left="21"/>
              <w:jc w:val="both"/>
              <w:rPr>
                <w:sz w:val="22"/>
                <w:szCs w:val="22"/>
              </w:rPr>
            </w:pPr>
            <w:r>
              <w:rPr>
                <w:rFonts w:ascii="Calibri" w:eastAsia="Calibri" w:hAnsi="Calibri" w:cs="Calibri"/>
                <w:sz w:val="22"/>
                <w:szCs w:val="22"/>
              </w:rPr>
              <w:t>Nilai perolehan Aset Tetap berupa G</w:t>
            </w:r>
            <w:r w:rsidR="003072E8">
              <w:rPr>
                <w:rFonts w:ascii="Calibri" w:eastAsia="Calibri" w:hAnsi="Calibri" w:cs="Calibri"/>
                <w:sz w:val="22"/>
                <w:szCs w:val="22"/>
              </w:rPr>
              <w:t xml:space="preserve">edung dan Bangunan </w:t>
            </w:r>
            <w:r w:rsidR="00AE32D5">
              <w:rPr>
                <w:rFonts w:ascii="Calibri" w:eastAsia="Calibri" w:hAnsi="Calibri" w:cs="Calibri"/>
                <w:sz w:val="22"/>
                <w:szCs w:val="22"/>
              </w:rPr>
              <w:t xml:space="preserve">TA </w:t>
            </w:r>
            <w:r>
              <w:rPr>
                <w:rFonts w:ascii="Calibri" w:eastAsia="Calibri" w:hAnsi="Calibri" w:cs="Calibri"/>
                <w:sz w:val="22"/>
                <w:szCs w:val="22"/>
              </w:rPr>
              <w:t xml:space="preserve">2017 dan </w:t>
            </w:r>
            <w:r w:rsidR="00AE32D5">
              <w:rPr>
                <w:rFonts w:ascii="Calibri" w:eastAsia="Calibri" w:hAnsi="Calibri" w:cs="Calibri"/>
                <w:sz w:val="22"/>
                <w:szCs w:val="22"/>
              </w:rPr>
              <w:t xml:space="preserve">TA </w:t>
            </w:r>
            <w:r w:rsidR="003072E8">
              <w:rPr>
                <w:rFonts w:ascii="Calibri" w:eastAsia="Calibri" w:hAnsi="Calibri" w:cs="Calibri"/>
                <w:sz w:val="22"/>
                <w:szCs w:val="22"/>
              </w:rPr>
              <w:t xml:space="preserve">Desember </w:t>
            </w:r>
            <w:r>
              <w:rPr>
                <w:rFonts w:ascii="Calibri" w:eastAsia="Calibri" w:hAnsi="Calibri" w:cs="Calibri"/>
                <w:sz w:val="22"/>
                <w:szCs w:val="22"/>
              </w:rPr>
              <w:t xml:space="preserve">2016 masing-masing adalah sebesar Rp. </w:t>
            </w:r>
            <w:r w:rsidR="003072E8">
              <w:rPr>
                <w:rFonts w:ascii="Calibri" w:eastAsia="Calibri" w:hAnsi="Calibri" w:cs="Calibri"/>
                <w:sz w:val="22"/>
                <w:szCs w:val="22"/>
              </w:rPr>
              <w:t>5.</w:t>
            </w:r>
            <w:r w:rsidR="000C4E1F">
              <w:rPr>
                <w:rFonts w:ascii="Calibri" w:eastAsia="Calibri" w:hAnsi="Calibri" w:cs="Calibri"/>
                <w:sz w:val="22"/>
                <w:szCs w:val="22"/>
              </w:rPr>
              <w:t xml:space="preserve">239.176.500 dan </w:t>
            </w:r>
            <w:r>
              <w:rPr>
                <w:rFonts w:ascii="Calibri" w:eastAsia="Calibri" w:hAnsi="Calibri" w:cs="Calibri"/>
                <w:sz w:val="22"/>
                <w:szCs w:val="22"/>
              </w:rPr>
              <w:t xml:space="preserve">Rp. </w:t>
            </w:r>
            <w:r w:rsidR="003072E8">
              <w:rPr>
                <w:rFonts w:ascii="Calibri" w:eastAsia="Calibri" w:hAnsi="Calibri" w:cs="Calibri"/>
                <w:sz w:val="22"/>
                <w:szCs w:val="22"/>
              </w:rPr>
              <w:t>5.194.224.000</w:t>
            </w:r>
            <w:r>
              <w:rPr>
                <w:rFonts w:ascii="Calibri" w:eastAsia="Calibri" w:hAnsi="Calibri" w:cs="Calibri"/>
                <w:sz w:val="22"/>
                <w:szCs w:val="22"/>
              </w:rPr>
              <w:t>.</w:t>
            </w:r>
            <w:r>
              <w:rPr>
                <w:rFonts w:cstheme="minorHAnsi"/>
                <w:sz w:val="22"/>
                <w:szCs w:val="22"/>
              </w:rPr>
              <w:t xml:space="preserve"> </w:t>
            </w:r>
          </w:p>
          <w:p w:rsidR="0054114E" w:rsidRDefault="0054114E" w:rsidP="00DF0FE4">
            <w:pPr>
              <w:pStyle w:val="Caption"/>
              <w:keepNext/>
              <w:spacing w:line="360" w:lineRule="auto"/>
              <w:rPr>
                <w:b w:val="0"/>
                <w:color w:val="auto"/>
                <w:sz w:val="22"/>
                <w:szCs w:val="22"/>
              </w:rPr>
            </w:pPr>
            <w:r>
              <w:rPr>
                <w:b w:val="0"/>
                <w:color w:val="auto"/>
                <w:sz w:val="22"/>
                <w:szCs w:val="22"/>
              </w:rPr>
              <w:lastRenderedPageBreak/>
              <w:t>Mutasi transaksi terhadap Gedung dan Bangunan per tanggal pelaporan adalah sebagai berikut:</w:t>
            </w:r>
          </w:p>
          <w:p w:rsidR="0054114E" w:rsidRDefault="0054114E" w:rsidP="00DF0FE4"/>
          <w:tbl>
            <w:tblPr>
              <w:tblStyle w:val="ColorfulList-Accent5"/>
              <w:tblW w:w="5000" w:type="pct"/>
              <w:tblLayout w:type="fixed"/>
              <w:tblLook w:val="04A0" w:firstRow="1" w:lastRow="0" w:firstColumn="1" w:lastColumn="0" w:noHBand="0" w:noVBand="1"/>
            </w:tblPr>
            <w:tblGrid>
              <w:gridCol w:w="5724"/>
              <w:gridCol w:w="2453"/>
            </w:tblGrid>
            <w:tr w:rsidR="0054114E" w:rsidTr="003072E8">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4114E" w:rsidRPr="003072E8" w:rsidRDefault="0054114E" w:rsidP="00AE32D5">
                  <w:pPr>
                    <w:pStyle w:val="BodyText3"/>
                    <w:spacing w:line="360" w:lineRule="auto"/>
                    <w:jc w:val="both"/>
                    <w:rPr>
                      <w:rFonts w:asciiTheme="minorHAnsi" w:hAnsiTheme="minorHAnsi" w:cstheme="minorHAnsi"/>
                    </w:rPr>
                  </w:pPr>
                  <w:r w:rsidRPr="003072E8">
                    <w:rPr>
                      <w:rFonts w:asciiTheme="minorHAnsi" w:hAnsiTheme="minorHAnsi" w:cstheme="minorHAnsi"/>
                    </w:rPr>
                    <w:t xml:space="preserve">Saldo </w:t>
                  </w:r>
                  <w:r w:rsidR="00AE32D5">
                    <w:rPr>
                      <w:rFonts w:asciiTheme="minorHAnsi" w:hAnsiTheme="minorHAnsi" w:cstheme="minorHAnsi"/>
                    </w:rPr>
                    <w:t>TA</w:t>
                  </w:r>
                  <w:r w:rsidRPr="003072E8">
                    <w:rPr>
                      <w:rFonts w:asciiTheme="minorHAnsi" w:hAnsiTheme="minorHAnsi" w:cstheme="minorHAnsi"/>
                    </w:rPr>
                    <w:t xml:space="preserve"> 2016 </w:t>
                  </w:r>
                </w:p>
              </w:tc>
              <w:tc>
                <w:tcPr>
                  <w:tcW w:w="1500" w:type="pct"/>
                </w:tcPr>
                <w:p w:rsidR="0054114E" w:rsidRPr="003072E8" w:rsidRDefault="003072E8" w:rsidP="00DF0FE4">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3072E8">
                    <w:rPr>
                      <w:rFonts w:asciiTheme="minorHAnsi" w:hAnsiTheme="minorHAnsi" w:cstheme="minorHAnsi"/>
                    </w:rPr>
                    <w:t>5.194.224.000</w:t>
                  </w:r>
                </w:p>
              </w:tc>
            </w:tr>
            <w:tr w:rsidR="0054114E" w:rsidTr="00DF0FE4">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54114E" w:rsidRDefault="0054114E"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Tambah</w:t>
                  </w:r>
                </w:p>
              </w:tc>
              <w:tc>
                <w:tcPr>
                  <w:tcW w:w="1500" w:type="pct"/>
                  <w:shd w:val="clear" w:color="auto" w:fill="BFBFBF" w:themeFill="background1" w:themeFillShade="BF"/>
                </w:tcPr>
                <w:p w:rsidR="0054114E" w:rsidRDefault="000C4E1F"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44.952.500</w:t>
                  </w:r>
                </w:p>
              </w:tc>
            </w:tr>
            <w:tr w:rsidR="0054114E" w:rsidTr="00DF0FE4">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4114E" w:rsidRDefault="0054114E"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w:t>
                  </w:r>
                </w:p>
              </w:tc>
              <w:tc>
                <w:tcPr>
                  <w:tcW w:w="1500" w:type="pct"/>
                </w:tcPr>
                <w:p w:rsidR="0054114E" w:rsidRDefault="005411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54114E" w:rsidTr="00DF0FE4">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54114E" w:rsidRDefault="0054114E"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Kurang</w:t>
                  </w:r>
                </w:p>
              </w:tc>
              <w:tc>
                <w:tcPr>
                  <w:tcW w:w="1500" w:type="pct"/>
                  <w:shd w:val="clear" w:color="auto" w:fill="BFBFBF" w:themeFill="background1" w:themeFillShade="BF"/>
                </w:tcPr>
                <w:p w:rsidR="0054114E" w:rsidRDefault="000C4E1F"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54114E" w:rsidTr="00DF0FE4">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4114E" w:rsidRDefault="0054114E" w:rsidP="00DF0FE4">
                  <w:pPr>
                    <w:pStyle w:val="BodyText3"/>
                    <w:spacing w:line="360" w:lineRule="auto"/>
                    <w:ind w:left="-113"/>
                    <w:rPr>
                      <w:rFonts w:asciiTheme="minorHAnsi" w:hAnsiTheme="minorHAnsi" w:cstheme="minorHAnsi"/>
                    </w:rPr>
                  </w:pPr>
                  <w:r>
                    <w:rPr>
                      <w:rFonts w:asciiTheme="minorHAnsi" w:hAnsiTheme="minorHAnsi" w:cstheme="minorHAnsi"/>
                    </w:rPr>
                    <w:t xml:space="preserve">          </w:t>
                  </w:r>
                </w:p>
              </w:tc>
              <w:tc>
                <w:tcPr>
                  <w:tcW w:w="1500" w:type="pct"/>
                </w:tcPr>
                <w:p w:rsidR="0054114E" w:rsidRDefault="005411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54114E" w:rsidTr="003072E8">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54114E" w:rsidRDefault="0054114E" w:rsidP="00AE32D5">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Saldo </w:t>
                  </w:r>
                  <w:r w:rsidR="00AE32D5">
                    <w:rPr>
                      <w:rFonts w:asciiTheme="minorHAnsi" w:hAnsiTheme="minorHAnsi" w:cstheme="minorHAnsi"/>
                      <w:color w:val="FFFFFF" w:themeColor="background1"/>
                    </w:rPr>
                    <w:t xml:space="preserve">TA </w:t>
                  </w:r>
                  <w:r>
                    <w:rPr>
                      <w:rFonts w:asciiTheme="minorHAnsi" w:hAnsiTheme="minorHAnsi" w:cstheme="minorHAnsi"/>
                      <w:color w:val="FFFFFF" w:themeColor="background1"/>
                    </w:rPr>
                    <w:t xml:space="preserve"> 2017 </w:t>
                  </w:r>
                </w:p>
              </w:tc>
              <w:tc>
                <w:tcPr>
                  <w:tcW w:w="1500" w:type="pct"/>
                  <w:shd w:val="clear" w:color="auto" w:fill="1F497D" w:themeFill="text2"/>
                </w:tcPr>
                <w:p w:rsidR="0054114E" w:rsidRPr="003072E8" w:rsidRDefault="003072E8" w:rsidP="000C4E1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3072E8">
                    <w:rPr>
                      <w:rFonts w:asciiTheme="minorHAnsi" w:hAnsiTheme="minorHAnsi" w:cstheme="minorHAnsi"/>
                      <w:b/>
                      <w:color w:val="FFFFFF" w:themeColor="background1"/>
                    </w:rPr>
                    <w:t>5.</w:t>
                  </w:r>
                  <w:r w:rsidR="000C4E1F">
                    <w:rPr>
                      <w:rFonts w:asciiTheme="minorHAnsi" w:hAnsiTheme="minorHAnsi" w:cstheme="minorHAnsi"/>
                      <w:b/>
                      <w:color w:val="FFFFFF" w:themeColor="background1"/>
                    </w:rPr>
                    <w:t>239.176.500</w:t>
                  </w:r>
                </w:p>
              </w:tc>
            </w:tr>
            <w:tr w:rsidR="0054114E" w:rsidTr="003072E8">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54114E" w:rsidRDefault="0054114E" w:rsidP="002E2AA1">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Akumulasi Penyusutan </w:t>
                  </w:r>
                  <w:r w:rsidR="002E2AA1">
                    <w:rPr>
                      <w:rFonts w:asciiTheme="minorHAnsi" w:hAnsiTheme="minorHAnsi" w:cstheme="minorHAnsi"/>
                      <w:color w:val="FFFFFF" w:themeColor="background1"/>
                    </w:rPr>
                    <w:t xml:space="preserve">TA </w:t>
                  </w:r>
                  <w:r>
                    <w:rPr>
                      <w:rFonts w:asciiTheme="minorHAnsi" w:hAnsiTheme="minorHAnsi" w:cstheme="minorHAnsi"/>
                      <w:color w:val="FFFFFF" w:themeColor="background1"/>
                    </w:rPr>
                    <w:t xml:space="preserve">2017 </w:t>
                  </w:r>
                </w:p>
              </w:tc>
              <w:tc>
                <w:tcPr>
                  <w:tcW w:w="1500" w:type="pct"/>
                  <w:shd w:val="clear" w:color="auto" w:fill="1F497D" w:themeFill="text2"/>
                </w:tcPr>
                <w:p w:rsidR="0054114E" w:rsidRDefault="000C4E1F" w:rsidP="00AE32D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1.0</w:t>
                  </w:r>
                  <w:r w:rsidR="00AE32D5">
                    <w:rPr>
                      <w:rFonts w:asciiTheme="minorHAnsi" w:hAnsiTheme="minorHAnsi" w:cstheme="minorHAnsi"/>
                      <w:b/>
                      <w:color w:val="FFFFFF" w:themeColor="background1"/>
                    </w:rPr>
                    <w:t>56.907.230</w:t>
                  </w:r>
                </w:p>
              </w:tc>
            </w:tr>
            <w:tr w:rsidR="0054114E" w:rsidTr="003072E8">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54114E" w:rsidRDefault="0054114E" w:rsidP="00AE32D5">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Nilai Buku </w:t>
                  </w:r>
                  <w:r w:rsidR="00AE32D5">
                    <w:rPr>
                      <w:rFonts w:asciiTheme="minorHAnsi" w:hAnsiTheme="minorHAnsi" w:cstheme="minorHAnsi"/>
                      <w:color w:val="FFFFFF" w:themeColor="background1"/>
                    </w:rPr>
                    <w:t xml:space="preserve">TA </w:t>
                  </w:r>
                  <w:r>
                    <w:rPr>
                      <w:rFonts w:asciiTheme="minorHAnsi" w:hAnsiTheme="minorHAnsi" w:cstheme="minorHAnsi"/>
                      <w:color w:val="FFFFFF" w:themeColor="background1"/>
                    </w:rPr>
                    <w:t xml:space="preserve">2017 </w:t>
                  </w:r>
                </w:p>
              </w:tc>
              <w:tc>
                <w:tcPr>
                  <w:tcW w:w="1500" w:type="pct"/>
                  <w:shd w:val="clear" w:color="auto" w:fill="1F497D" w:themeFill="text2"/>
                </w:tcPr>
                <w:p w:rsidR="0054114E" w:rsidRDefault="000C4E1F" w:rsidP="00AE32D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w:t>
                  </w:r>
                  <w:r w:rsidR="00AE32D5">
                    <w:rPr>
                      <w:rFonts w:asciiTheme="minorHAnsi" w:hAnsiTheme="minorHAnsi" w:cstheme="minorHAnsi"/>
                      <w:b/>
                      <w:color w:val="FFFFFF" w:themeColor="background1"/>
                    </w:rPr>
                    <w:t>182.269.270</w:t>
                  </w:r>
                </w:p>
              </w:tc>
            </w:tr>
          </w:tbl>
          <w:p w:rsidR="0054114E" w:rsidRDefault="0054114E" w:rsidP="00DF0FE4">
            <w:pPr>
              <w:pStyle w:val="BodyText3"/>
              <w:spacing w:after="240" w:line="360" w:lineRule="auto"/>
              <w:ind w:left="21"/>
              <w:jc w:val="both"/>
              <w:rPr>
                <w:rFonts w:ascii="Calibri" w:eastAsia="Calibri" w:hAnsi="Calibri" w:cs="Calibri"/>
                <w:sz w:val="22"/>
                <w:szCs w:val="22"/>
              </w:rPr>
            </w:pPr>
          </w:p>
          <w:p w:rsidR="0054114E" w:rsidRDefault="0054114E" w:rsidP="00DF0FE4">
            <w:pPr>
              <w:pStyle w:val="BodyText3"/>
              <w:spacing w:after="240" w:line="360" w:lineRule="auto"/>
              <w:ind w:left="21"/>
              <w:jc w:val="both"/>
              <w:rPr>
                <w:rFonts w:cstheme="minorHAnsi"/>
                <w:sz w:val="22"/>
                <w:szCs w:val="22"/>
              </w:rPr>
            </w:pPr>
            <w:r>
              <w:rPr>
                <w:rFonts w:ascii="Calibri" w:eastAsia="Calibri" w:hAnsi="Calibri" w:cs="Calibri"/>
                <w:sz w:val="22"/>
                <w:szCs w:val="22"/>
              </w:rPr>
              <w:t xml:space="preserve">Nilai perolehan Aset Tetap berupa Gedung dan Bangunan </w:t>
            </w:r>
            <w:r w:rsidR="00AE32D5">
              <w:rPr>
                <w:rFonts w:ascii="Calibri" w:eastAsia="Calibri" w:hAnsi="Calibri" w:cs="Calibri"/>
                <w:sz w:val="22"/>
                <w:szCs w:val="22"/>
              </w:rPr>
              <w:t xml:space="preserve">TA </w:t>
            </w:r>
            <w:r>
              <w:rPr>
                <w:rFonts w:ascii="Calibri" w:eastAsia="Calibri" w:hAnsi="Calibri" w:cs="Calibri"/>
                <w:sz w:val="22"/>
                <w:szCs w:val="22"/>
              </w:rPr>
              <w:t xml:space="preserve">2017 dan </w:t>
            </w:r>
            <w:r w:rsidR="00AE32D5">
              <w:rPr>
                <w:rFonts w:ascii="Calibri" w:eastAsia="Calibri" w:hAnsi="Calibri" w:cs="Calibri"/>
                <w:sz w:val="22"/>
                <w:szCs w:val="22"/>
              </w:rPr>
              <w:t xml:space="preserve">TA </w:t>
            </w:r>
            <w:r>
              <w:rPr>
                <w:rFonts w:ascii="Calibri" w:eastAsia="Calibri" w:hAnsi="Calibri" w:cs="Calibri"/>
                <w:sz w:val="22"/>
                <w:szCs w:val="22"/>
              </w:rPr>
              <w:t>2016 masing-masing adalah sebesar Rp. 5.239.176.500,- dan Rp. 5.194.224.000,</w:t>
            </w:r>
            <w:r>
              <w:rPr>
                <w:rFonts w:cstheme="minorHAnsi"/>
                <w:sz w:val="22"/>
                <w:szCs w:val="22"/>
              </w:rPr>
              <w:t xml:space="preserve"> </w:t>
            </w:r>
          </w:p>
          <w:p w:rsidR="0054114E" w:rsidRDefault="0054114E" w:rsidP="00DF0FE4">
            <w:pPr>
              <w:pStyle w:val="BodyText3"/>
              <w:spacing w:after="240" w:line="360" w:lineRule="auto"/>
              <w:ind w:left="21"/>
              <w:jc w:val="both"/>
            </w:pPr>
            <w:r>
              <w:rPr>
                <w:rFonts w:asciiTheme="minorHAnsi" w:hAnsiTheme="minorHAnsi" w:cstheme="minorHAnsi"/>
                <w:sz w:val="22"/>
                <w:szCs w:val="22"/>
              </w:rPr>
              <w:t>Rincian aset tetap Gedung dan Bangunan disajikan pada Lampiran A Laporan Keuangan ini.</w:t>
            </w:r>
          </w:p>
        </w:tc>
      </w:tr>
      <w:tr w:rsidR="0054114E" w:rsidTr="00DF0FE4">
        <w:tc>
          <w:tcPr>
            <w:tcW w:w="702" w:type="pct"/>
            <w:gridSpan w:val="2"/>
          </w:tcPr>
          <w:p w:rsidR="0054114E" w:rsidRDefault="0054114E" w:rsidP="00DF0FE4">
            <w:pPr>
              <w:jc w:val="right"/>
              <w:rPr>
                <w:b/>
                <w:i/>
                <w:color w:val="1F497D" w:themeColor="text2"/>
                <w:sz w:val="16"/>
                <w:szCs w:val="16"/>
              </w:rPr>
            </w:pPr>
          </w:p>
        </w:tc>
        <w:tc>
          <w:tcPr>
            <w:tcW w:w="4298" w:type="pct"/>
            <w:gridSpan w:val="2"/>
          </w:tcPr>
          <w:p w:rsidR="0054114E" w:rsidRDefault="0054114E" w:rsidP="004E7831">
            <w:pPr>
              <w:pStyle w:val="Heading4"/>
              <w:numPr>
                <w:ilvl w:val="0"/>
                <w:numId w:val="44"/>
              </w:numPr>
              <w:pBdr>
                <w:bottom w:val="dotted" w:sz="2" w:space="1" w:color="4F81BD" w:themeColor="accent1"/>
              </w:pBdr>
              <w:spacing w:before="0" w:after="240"/>
              <w:ind w:hanging="722"/>
              <w:outlineLvl w:val="3"/>
            </w:pPr>
            <w:r>
              <w:t>Jalan , Irigasi, dan Jaringan</w:t>
            </w:r>
          </w:p>
        </w:tc>
      </w:tr>
      <w:tr w:rsidR="0054114E" w:rsidTr="00DF0FE4">
        <w:tc>
          <w:tcPr>
            <w:tcW w:w="702" w:type="pct"/>
            <w:gridSpan w:val="2"/>
          </w:tcPr>
          <w:p w:rsidR="0054114E" w:rsidRDefault="0054114E" w:rsidP="002E2AA1">
            <w:pPr>
              <w:jc w:val="right"/>
              <w:rPr>
                <w:b/>
                <w:i/>
                <w:color w:val="1F497D" w:themeColor="text2"/>
                <w:sz w:val="16"/>
                <w:szCs w:val="16"/>
              </w:rPr>
            </w:pPr>
            <w:r>
              <w:rPr>
                <w:b/>
                <w:i/>
                <w:color w:val="1F497D" w:themeColor="text2"/>
                <w:sz w:val="16"/>
                <w:szCs w:val="16"/>
              </w:rPr>
              <w:t>Aset  Jalan , Irigasi, dan Jaringan   : Rp</w:t>
            </w:r>
            <w:r w:rsidR="002E2AA1">
              <w:rPr>
                <w:b/>
                <w:i/>
                <w:color w:val="1F497D" w:themeColor="text2"/>
                <w:sz w:val="16"/>
                <w:szCs w:val="16"/>
                <w:lang w:val="en-ID"/>
              </w:rPr>
              <w:t>.0</w:t>
            </w:r>
            <w:r>
              <w:rPr>
                <w:b/>
                <w:i/>
                <w:color w:val="1F497D" w:themeColor="text2"/>
                <w:sz w:val="16"/>
                <w:szCs w:val="16"/>
              </w:rPr>
              <w:t xml:space="preserve"> </w:t>
            </w:r>
          </w:p>
        </w:tc>
        <w:tc>
          <w:tcPr>
            <w:tcW w:w="4298" w:type="pct"/>
            <w:gridSpan w:val="2"/>
          </w:tcPr>
          <w:p w:rsidR="0054114E" w:rsidRDefault="0054114E"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 xml:space="preserve">Nilai perolehan Aset Tetap berupa Jalan, Irigasi, dan Jaringan </w:t>
            </w:r>
            <w:r w:rsidR="002E2AA1">
              <w:rPr>
                <w:rFonts w:ascii="Calibri" w:eastAsia="Calibri" w:hAnsi="Calibri" w:cs="Calibri"/>
                <w:sz w:val="22"/>
                <w:szCs w:val="22"/>
              </w:rPr>
              <w:t xml:space="preserve">TA </w:t>
            </w:r>
            <w:r>
              <w:rPr>
                <w:rFonts w:ascii="Calibri" w:eastAsia="Calibri" w:hAnsi="Calibri" w:cs="Calibri"/>
                <w:sz w:val="22"/>
                <w:szCs w:val="22"/>
              </w:rPr>
              <w:t>2017 dan</w:t>
            </w:r>
            <w:r w:rsidR="004E7831">
              <w:rPr>
                <w:rFonts w:ascii="Calibri" w:eastAsia="Calibri" w:hAnsi="Calibri" w:cs="Calibri"/>
                <w:sz w:val="22"/>
                <w:szCs w:val="22"/>
              </w:rPr>
              <w:t xml:space="preserve"> </w:t>
            </w:r>
            <w:r w:rsidR="002E2AA1">
              <w:rPr>
                <w:rFonts w:ascii="Calibri" w:eastAsia="Calibri" w:hAnsi="Calibri" w:cs="Calibri"/>
                <w:sz w:val="22"/>
                <w:szCs w:val="22"/>
              </w:rPr>
              <w:t xml:space="preserve">TA </w:t>
            </w:r>
            <w:r>
              <w:rPr>
                <w:rFonts w:ascii="Calibri" w:eastAsia="Calibri" w:hAnsi="Calibri" w:cs="Calibri"/>
                <w:sz w:val="22"/>
                <w:szCs w:val="22"/>
              </w:rPr>
              <w:t xml:space="preserve">2016 masing-masing adalah sebesar Rp. </w:t>
            </w:r>
            <w:r w:rsidR="002E2AA1">
              <w:rPr>
                <w:rFonts w:ascii="Calibri" w:eastAsia="Calibri" w:hAnsi="Calibri" w:cs="Calibri"/>
                <w:sz w:val="22"/>
                <w:szCs w:val="22"/>
              </w:rPr>
              <w:t>0</w:t>
            </w:r>
            <w:r w:rsidR="004E7831">
              <w:rPr>
                <w:rFonts w:ascii="Calibri" w:eastAsia="Calibri" w:hAnsi="Calibri" w:cs="Calibri"/>
                <w:sz w:val="22"/>
                <w:szCs w:val="22"/>
              </w:rPr>
              <w:t xml:space="preserve"> dan </w:t>
            </w:r>
            <w:r>
              <w:rPr>
                <w:rFonts w:ascii="Calibri" w:eastAsia="Calibri" w:hAnsi="Calibri" w:cs="Calibri"/>
                <w:sz w:val="22"/>
                <w:szCs w:val="22"/>
              </w:rPr>
              <w:t xml:space="preserve">Rp. 0. </w:t>
            </w:r>
          </w:p>
          <w:p w:rsidR="0054114E" w:rsidRDefault="0054114E" w:rsidP="00DF0FE4">
            <w:pPr>
              <w:pStyle w:val="BodyText3"/>
              <w:spacing w:after="240" w:line="360" w:lineRule="auto"/>
              <w:ind w:left="21"/>
              <w:jc w:val="both"/>
              <w:rPr>
                <w:sz w:val="22"/>
                <w:szCs w:val="22"/>
              </w:rPr>
            </w:pPr>
            <w:r>
              <w:rPr>
                <w:rFonts w:ascii="Calibri" w:eastAsia="Calibri" w:hAnsi="Calibri" w:cs="Calibri"/>
                <w:sz w:val="22"/>
                <w:szCs w:val="22"/>
              </w:rPr>
              <w:t>Mutasi nilai Jalan, Irigasi, dan Jaringan tersebut dapat dijelaskan sebagai berikut :</w:t>
            </w:r>
          </w:p>
          <w:tbl>
            <w:tblPr>
              <w:tblStyle w:val="ColorfulList-Accent5"/>
              <w:tblW w:w="5000" w:type="pct"/>
              <w:tblLayout w:type="fixed"/>
              <w:tblLook w:val="04A0" w:firstRow="1" w:lastRow="0" w:firstColumn="1" w:lastColumn="0" w:noHBand="0" w:noVBand="1"/>
            </w:tblPr>
            <w:tblGrid>
              <w:gridCol w:w="5724"/>
              <w:gridCol w:w="2453"/>
            </w:tblGrid>
            <w:tr w:rsidR="0054114E" w:rsidTr="004E7831">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4114E" w:rsidRDefault="0054114E" w:rsidP="002E2AA1">
                  <w:pPr>
                    <w:pStyle w:val="BodyText3"/>
                    <w:spacing w:line="360" w:lineRule="auto"/>
                    <w:jc w:val="both"/>
                    <w:rPr>
                      <w:rFonts w:asciiTheme="minorHAnsi" w:hAnsiTheme="minorHAnsi" w:cstheme="minorHAnsi"/>
                    </w:rPr>
                  </w:pPr>
                  <w:r>
                    <w:rPr>
                      <w:rFonts w:asciiTheme="minorHAnsi" w:hAnsiTheme="minorHAnsi" w:cstheme="minorHAnsi"/>
                    </w:rPr>
                    <w:t xml:space="preserve">Saldo </w:t>
                  </w:r>
                  <w:r w:rsidR="002E2AA1">
                    <w:rPr>
                      <w:rFonts w:asciiTheme="minorHAnsi" w:hAnsiTheme="minorHAnsi" w:cstheme="minorHAnsi"/>
                    </w:rPr>
                    <w:t xml:space="preserve">TA </w:t>
                  </w:r>
                  <w:r>
                    <w:rPr>
                      <w:rFonts w:asciiTheme="minorHAnsi" w:hAnsiTheme="minorHAnsi" w:cstheme="minorHAnsi"/>
                    </w:rPr>
                    <w:t xml:space="preserve">2016 </w:t>
                  </w:r>
                </w:p>
              </w:tc>
              <w:tc>
                <w:tcPr>
                  <w:tcW w:w="1500" w:type="pct"/>
                </w:tcPr>
                <w:p w:rsidR="0054114E" w:rsidRDefault="0054114E" w:rsidP="00DF0FE4">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w:t>
                  </w:r>
                </w:p>
              </w:tc>
            </w:tr>
            <w:tr w:rsidR="0054114E" w:rsidTr="00DF0FE4">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54114E" w:rsidRDefault="0054114E"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Tambah</w:t>
                  </w:r>
                </w:p>
              </w:tc>
              <w:tc>
                <w:tcPr>
                  <w:tcW w:w="1500" w:type="pct"/>
                  <w:shd w:val="clear" w:color="auto" w:fill="BFBFBF" w:themeFill="background1" w:themeFillShade="BF"/>
                </w:tcPr>
                <w:p w:rsidR="0054114E" w:rsidRDefault="002E2AA1" w:rsidP="002E2AA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54114E" w:rsidTr="00DF0FE4">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4114E" w:rsidRDefault="0054114E"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w:t>
                  </w:r>
                </w:p>
              </w:tc>
              <w:tc>
                <w:tcPr>
                  <w:tcW w:w="1500" w:type="pct"/>
                </w:tcPr>
                <w:p w:rsidR="0054114E" w:rsidRDefault="005411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54114E" w:rsidTr="00DF0FE4">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54114E" w:rsidRDefault="0054114E"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Kurang</w:t>
                  </w:r>
                </w:p>
              </w:tc>
              <w:tc>
                <w:tcPr>
                  <w:tcW w:w="1500" w:type="pct"/>
                  <w:shd w:val="clear" w:color="auto" w:fill="BFBFBF" w:themeFill="background1" w:themeFillShade="BF"/>
                </w:tcPr>
                <w:p w:rsidR="0054114E" w:rsidRDefault="002C36B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54114E" w:rsidTr="00DF0FE4">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4114E" w:rsidRDefault="0054114E" w:rsidP="00DF0FE4">
                  <w:pPr>
                    <w:pStyle w:val="BodyText3"/>
                    <w:spacing w:line="360" w:lineRule="auto"/>
                    <w:ind w:left="-113"/>
                    <w:rPr>
                      <w:rFonts w:asciiTheme="minorHAnsi" w:hAnsiTheme="minorHAnsi" w:cstheme="minorHAnsi"/>
                    </w:rPr>
                  </w:pPr>
                  <w:r>
                    <w:rPr>
                      <w:rFonts w:asciiTheme="minorHAnsi" w:hAnsiTheme="minorHAnsi" w:cstheme="minorHAnsi"/>
                    </w:rPr>
                    <w:t xml:space="preserve">         </w:t>
                  </w:r>
                </w:p>
              </w:tc>
              <w:tc>
                <w:tcPr>
                  <w:tcW w:w="1500" w:type="pct"/>
                </w:tcPr>
                <w:p w:rsidR="0054114E" w:rsidRDefault="005411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54114E" w:rsidTr="002C36B1">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54114E" w:rsidRDefault="0054114E" w:rsidP="002E2AA1">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Saldo </w:t>
                  </w:r>
                  <w:r w:rsidR="002E2AA1">
                    <w:rPr>
                      <w:rFonts w:asciiTheme="minorHAnsi" w:hAnsiTheme="minorHAnsi" w:cstheme="minorHAnsi"/>
                      <w:color w:val="FFFFFF" w:themeColor="background1"/>
                    </w:rPr>
                    <w:t xml:space="preserve">TA </w:t>
                  </w:r>
                  <w:r>
                    <w:rPr>
                      <w:rFonts w:asciiTheme="minorHAnsi" w:hAnsiTheme="minorHAnsi" w:cstheme="minorHAnsi"/>
                      <w:color w:val="FFFFFF" w:themeColor="background1"/>
                    </w:rPr>
                    <w:t xml:space="preserve">2017 </w:t>
                  </w:r>
                </w:p>
              </w:tc>
              <w:tc>
                <w:tcPr>
                  <w:tcW w:w="1500" w:type="pct"/>
                  <w:shd w:val="clear" w:color="auto" w:fill="1F497D" w:themeFill="text2"/>
                </w:tcPr>
                <w:p w:rsidR="0054114E" w:rsidRDefault="002E2AA1" w:rsidP="002E2AA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54114E" w:rsidTr="002C36B1">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54114E" w:rsidRDefault="0054114E" w:rsidP="002E2AA1">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Akumulasi Penyusutan </w:t>
                  </w:r>
                  <w:r w:rsidR="002E2AA1">
                    <w:rPr>
                      <w:rFonts w:asciiTheme="minorHAnsi" w:hAnsiTheme="minorHAnsi" w:cstheme="minorHAnsi"/>
                      <w:color w:val="FFFFFF" w:themeColor="background1"/>
                    </w:rPr>
                    <w:t xml:space="preserve">TA </w:t>
                  </w:r>
                  <w:r>
                    <w:rPr>
                      <w:rFonts w:asciiTheme="minorHAnsi" w:hAnsiTheme="minorHAnsi" w:cstheme="minorHAnsi"/>
                      <w:color w:val="FFFFFF" w:themeColor="background1"/>
                    </w:rPr>
                    <w:t xml:space="preserve">2017 </w:t>
                  </w:r>
                </w:p>
              </w:tc>
              <w:tc>
                <w:tcPr>
                  <w:tcW w:w="1500" w:type="pct"/>
                  <w:shd w:val="clear" w:color="auto" w:fill="1F497D" w:themeFill="text2"/>
                </w:tcPr>
                <w:p w:rsidR="0054114E" w:rsidRDefault="005411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54114E" w:rsidTr="002C36B1">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54114E" w:rsidRDefault="0054114E" w:rsidP="00DF0FE4">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Nilai Buku 30 Juni  2017 </w:t>
                  </w:r>
                </w:p>
              </w:tc>
              <w:tc>
                <w:tcPr>
                  <w:tcW w:w="1500" w:type="pct"/>
                  <w:shd w:val="clear" w:color="auto" w:fill="1F497D" w:themeFill="text2"/>
                </w:tcPr>
                <w:p w:rsidR="0054114E" w:rsidRDefault="002C36B1" w:rsidP="002E2AA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54114E" w:rsidRDefault="0054114E" w:rsidP="00F903B3">
            <w:pPr>
              <w:pStyle w:val="BodyText3"/>
              <w:spacing w:after="240" w:line="360" w:lineRule="auto"/>
              <w:jc w:val="both"/>
              <w:rPr>
                <w:rFonts w:cstheme="minorHAnsi"/>
                <w:sz w:val="22"/>
                <w:szCs w:val="22"/>
              </w:rPr>
            </w:pPr>
          </w:p>
          <w:p w:rsidR="0054114E" w:rsidRDefault="0054114E" w:rsidP="00DF0FE4">
            <w:pPr>
              <w:pStyle w:val="BodyText3"/>
              <w:spacing w:after="240" w:line="360" w:lineRule="auto"/>
              <w:jc w:val="both"/>
            </w:pPr>
            <w:r>
              <w:rPr>
                <w:rFonts w:asciiTheme="minorHAnsi" w:hAnsiTheme="minorHAnsi" w:cstheme="minorHAnsi"/>
                <w:sz w:val="22"/>
                <w:szCs w:val="22"/>
              </w:rPr>
              <w:t xml:space="preserve">Rincian aset tetap Jalan, Irigasi, dan Jaringan disajikan pada Lampiran A Laporan Keuangan </w:t>
            </w:r>
            <w:r>
              <w:rPr>
                <w:rFonts w:asciiTheme="minorHAnsi" w:hAnsiTheme="minorHAnsi" w:cstheme="minorHAnsi"/>
                <w:sz w:val="22"/>
                <w:szCs w:val="22"/>
              </w:rPr>
              <w:lastRenderedPageBreak/>
              <w:t>ini.</w:t>
            </w:r>
          </w:p>
        </w:tc>
      </w:tr>
      <w:tr w:rsidR="0054114E" w:rsidTr="00DF0FE4">
        <w:tc>
          <w:tcPr>
            <w:tcW w:w="702" w:type="pct"/>
            <w:gridSpan w:val="2"/>
          </w:tcPr>
          <w:p w:rsidR="0054114E" w:rsidRDefault="0054114E" w:rsidP="00DF0FE4">
            <w:pPr>
              <w:jc w:val="right"/>
              <w:rPr>
                <w:b/>
                <w:i/>
                <w:color w:val="1F497D" w:themeColor="text2"/>
                <w:sz w:val="16"/>
                <w:szCs w:val="16"/>
              </w:rPr>
            </w:pPr>
          </w:p>
        </w:tc>
        <w:tc>
          <w:tcPr>
            <w:tcW w:w="4298" w:type="pct"/>
            <w:gridSpan w:val="2"/>
          </w:tcPr>
          <w:p w:rsidR="0054114E" w:rsidRDefault="0054114E" w:rsidP="00F903B3">
            <w:pPr>
              <w:pStyle w:val="Heading4"/>
              <w:numPr>
                <w:ilvl w:val="0"/>
                <w:numId w:val="44"/>
              </w:numPr>
              <w:pBdr>
                <w:bottom w:val="dotted" w:sz="2" w:space="1" w:color="4F81BD" w:themeColor="accent1"/>
              </w:pBdr>
              <w:spacing w:before="0" w:after="240"/>
              <w:ind w:hanging="722"/>
              <w:outlineLvl w:val="3"/>
            </w:pPr>
            <w:r>
              <w:t>Aset  Tetap Lainnya</w:t>
            </w:r>
          </w:p>
        </w:tc>
      </w:tr>
      <w:tr w:rsidR="0054114E" w:rsidTr="00DF0FE4">
        <w:tc>
          <w:tcPr>
            <w:tcW w:w="702" w:type="pct"/>
            <w:gridSpan w:val="2"/>
          </w:tcPr>
          <w:p w:rsidR="0054114E" w:rsidRDefault="0054114E" w:rsidP="00F903B3">
            <w:pPr>
              <w:jc w:val="right"/>
              <w:rPr>
                <w:b/>
                <w:i/>
                <w:color w:val="1F497D" w:themeColor="text2"/>
                <w:sz w:val="16"/>
                <w:szCs w:val="16"/>
              </w:rPr>
            </w:pPr>
            <w:r>
              <w:rPr>
                <w:b/>
                <w:i/>
                <w:color w:val="1F497D" w:themeColor="text2"/>
                <w:sz w:val="16"/>
                <w:szCs w:val="16"/>
              </w:rPr>
              <w:t>Aset  Tetap Lainnya: Rp</w:t>
            </w:r>
            <w:r w:rsidR="00874F1C">
              <w:rPr>
                <w:b/>
                <w:i/>
                <w:color w:val="1F497D" w:themeColor="text2"/>
                <w:sz w:val="16"/>
                <w:szCs w:val="16"/>
                <w:lang w:val="en-ID"/>
              </w:rPr>
              <w:t>.</w:t>
            </w:r>
            <w:r w:rsidR="00F903B3">
              <w:rPr>
                <w:b/>
                <w:i/>
                <w:color w:val="1F497D" w:themeColor="text2"/>
                <w:sz w:val="16"/>
                <w:szCs w:val="16"/>
                <w:lang w:val="en-ID"/>
              </w:rPr>
              <w:t>5.643.998</w:t>
            </w:r>
            <w:r>
              <w:rPr>
                <w:b/>
                <w:i/>
                <w:color w:val="1F497D" w:themeColor="text2"/>
                <w:sz w:val="16"/>
                <w:szCs w:val="16"/>
              </w:rPr>
              <w:t xml:space="preserve"> </w:t>
            </w:r>
          </w:p>
        </w:tc>
        <w:tc>
          <w:tcPr>
            <w:tcW w:w="4298" w:type="pct"/>
            <w:gridSpan w:val="2"/>
          </w:tcPr>
          <w:p w:rsidR="00F903B3" w:rsidRDefault="0054114E" w:rsidP="00F903B3">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 xml:space="preserve">Aset Tetap Lainnya merupakan aset tetap yang tidak dapat dikelompokan dalam tanah, peralatan dan mesin, gedung dan bangunan, jalan, irigasi dan jaringan. Nilai perolehan </w:t>
            </w:r>
            <w:r w:rsidR="00F903B3">
              <w:rPr>
                <w:rFonts w:ascii="Calibri" w:eastAsia="Calibri" w:hAnsi="Calibri" w:cs="Calibri"/>
                <w:sz w:val="22"/>
                <w:szCs w:val="22"/>
              </w:rPr>
              <w:t xml:space="preserve">Aset Tetap Lainnya </w:t>
            </w:r>
            <w:r w:rsidR="002E2AA1">
              <w:rPr>
                <w:rFonts w:ascii="Calibri" w:eastAsia="Calibri" w:hAnsi="Calibri" w:cs="Calibri"/>
                <w:sz w:val="22"/>
                <w:szCs w:val="22"/>
              </w:rPr>
              <w:t xml:space="preserve">TA </w:t>
            </w:r>
            <w:r>
              <w:rPr>
                <w:rFonts w:ascii="Calibri" w:eastAsia="Calibri" w:hAnsi="Calibri" w:cs="Calibri"/>
                <w:sz w:val="22"/>
                <w:szCs w:val="22"/>
              </w:rPr>
              <w:t xml:space="preserve">2017 dan </w:t>
            </w:r>
            <w:r w:rsidR="002E2AA1">
              <w:rPr>
                <w:rFonts w:ascii="Calibri" w:eastAsia="Calibri" w:hAnsi="Calibri" w:cs="Calibri"/>
                <w:sz w:val="22"/>
                <w:szCs w:val="22"/>
              </w:rPr>
              <w:t xml:space="preserve">TA </w:t>
            </w:r>
            <w:r>
              <w:rPr>
                <w:rFonts w:ascii="Calibri" w:eastAsia="Calibri" w:hAnsi="Calibri" w:cs="Calibri"/>
                <w:sz w:val="22"/>
                <w:szCs w:val="22"/>
              </w:rPr>
              <w:t xml:space="preserve">2016 masing-masing adalah sebesar Rp. </w:t>
            </w:r>
            <w:r w:rsidR="00F903B3">
              <w:rPr>
                <w:rFonts w:ascii="Calibri" w:eastAsia="Calibri" w:hAnsi="Calibri" w:cs="Calibri"/>
                <w:sz w:val="22"/>
                <w:szCs w:val="22"/>
              </w:rPr>
              <w:t>5.643.998</w:t>
            </w:r>
            <w:r>
              <w:rPr>
                <w:rFonts w:ascii="Calibri" w:eastAsia="Calibri" w:hAnsi="Calibri" w:cs="Calibri"/>
                <w:sz w:val="22"/>
                <w:szCs w:val="22"/>
              </w:rPr>
              <w:t xml:space="preserve"> </w:t>
            </w:r>
            <w:proofErr w:type="gramStart"/>
            <w:r>
              <w:rPr>
                <w:rFonts w:ascii="Calibri" w:eastAsia="Calibri" w:hAnsi="Calibri" w:cs="Calibri"/>
                <w:sz w:val="22"/>
                <w:szCs w:val="22"/>
              </w:rPr>
              <w:t>dan  Rp</w:t>
            </w:r>
            <w:proofErr w:type="gramEnd"/>
            <w:r>
              <w:rPr>
                <w:rFonts w:ascii="Calibri" w:eastAsia="Calibri" w:hAnsi="Calibri" w:cs="Calibri"/>
                <w:sz w:val="22"/>
                <w:szCs w:val="22"/>
              </w:rPr>
              <w:t>. 5</w:t>
            </w:r>
            <w:r w:rsidR="00F903B3">
              <w:rPr>
                <w:rFonts w:ascii="Calibri" w:eastAsia="Calibri" w:hAnsi="Calibri" w:cs="Calibri"/>
                <w:sz w:val="22"/>
                <w:szCs w:val="22"/>
              </w:rPr>
              <w:t>.</w:t>
            </w:r>
            <w:r>
              <w:rPr>
                <w:rFonts w:ascii="Calibri" w:eastAsia="Calibri" w:hAnsi="Calibri" w:cs="Calibri"/>
                <w:sz w:val="22"/>
                <w:szCs w:val="22"/>
              </w:rPr>
              <w:t>6</w:t>
            </w:r>
            <w:r w:rsidR="00F903B3">
              <w:rPr>
                <w:rFonts w:ascii="Calibri" w:eastAsia="Calibri" w:hAnsi="Calibri" w:cs="Calibri"/>
                <w:sz w:val="22"/>
                <w:szCs w:val="22"/>
              </w:rPr>
              <w:t>43</w:t>
            </w:r>
            <w:r>
              <w:rPr>
                <w:rFonts w:ascii="Calibri" w:eastAsia="Calibri" w:hAnsi="Calibri" w:cs="Calibri"/>
                <w:sz w:val="22"/>
                <w:szCs w:val="22"/>
              </w:rPr>
              <w:t>.9</w:t>
            </w:r>
            <w:r w:rsidR="00F903B3">
              <w:rPr>
                <w:rFonts w:ascii="Calibri" w:eastAsia="Calibri" w:hAnsi="Calibri" w:cs="Calibri"/>
                <w:sz w:val="22"/>
                <w:szCs w:val="22"/>
              </w:rPr>
              <w:t>98.</w:t>
            </w:r>
          </w:p>
          <w:p w:rsidR="0054114E" w:rsidRPr="00F903B3" w:rsidRDefault="0054114E" w:rsidP="00F903B3">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Mutasi tambah aset tetap lainnya pada Tahun 2017 keseluruhannyan Rp. 0,-</w:t>
            </w:r>
            <w:r>
              <w:rPr>
                <w:rFonts w:cstheme="minorHAnsi"/>
                <w:sz w:val="22"/>
                <w:szCs w:val="22"/>
              </w:rPr>
              <w:t xml:space="preserve"> </w:t>
            </w:r>
          </w:p>
          <w:p w:rsidR="0054114E" w:rsidRDefault="0054114E" w:rsidP="00DF0FE4">
            <w:pPr>
              <w:pStyle w:val="BodyText3"/>
              <w:spacing w:after="240" w:line="360" w:lineRule="auto"/>
              <w:ind w:left="21"/>
              <w:jc w:val="both"/>
              <w:rPr>
                <w:sz w:val="22"/>
                <w:szCs w:val="22"/>
              </w:rPr>
            </w:pPr>
            <w:r>
              <w:rPr>
                <w:rFonts w:ascii="Calibri" w:eastAsia="Calibri" w:hAnsi="Calibri" w:cs="Calibri"/>
                <w:sz w:val="22"/>
                <w:szCs w:val="22"/>
              </w:rPr>
              <w:t>Mutasi nilai Aset Tetap Lainnya tersebut dapat dijelaskan sebagai berikut :</w:t>
            </w:r>
          </w:p>
          <w:tbl>
            <w:tblPr>
              <w:tblStyle w:val="ColorfulList-Accent5"/>
              <w:tblW w:w="5000" w:type="pct"/>
              <w:tblLayout w:type="fixed"/>
              <w:tblLook w:val="04A0" w:firstRow="1" w:lastRow="0" w:firstColumn="1" w:lastColumn="0" w:noHBand="0" w:noVBand="1"/>
            </w:tblPr>
            <w:tblGrid>
              <w:gridCol w:w="5724"/>
              <w:gridCol w:w="2453"/>
            </w:tblGrid>
            <w:tr w:rsidR="0054114E" w:rsidTr="00F903B3">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4114E" w:rsidRDefault="0054114E" w:rsidP="002E2AA1">
                  <w:pPr>
                    <w:pStyle w:val="BodyText3"/>
                    <w:spacing w:line="360" w:lineRule="auto"/>
                    <w:jc w:val="both"/>
                    <w:rPr>
                      <w:rFonts w:asciiTheme="minorHAnsi" w:hAnsiTheme="minorHAnsi" w:cstheme="minorHAnsi"/>
                    </w:rPr>
                  </w:pPr>
                  <w:r>
                    <w:rPr>
                      <w:rFonts w:asciiTheme="minorHAnsi" w:hAnsiTheme="minorHAnsi" w:cstheme="minorHAnsi"/>
                    </w:rPr>
                    <w:t xml:space="preserve">Saldo </w:t>
                  </w:r>
                  <w:r w:rsidR="002E2AA1">
                    <w:rPr>
                      <w:rFonts w:asciiTheme="minorHAnsi" w:hAnsiTheme="minorHAnsi" w:cstheme="minorHAnsi"/>
                    </w:rPr>
                    <w:t xml:space="preserve">TA </w:t>
                  </w:r>
                  <w:r>
                    <w:rPr>
                      <w:rFonts w:asciiTheme="minorHAnsi" w:hAnsiTheme="minorHAnsi" w:cstheme="minorHAnsi"/>
                    </w:rPr>
                    <w:t xml:space="preserve">2016 </w:t>
                  </w:r>
                </w:p>
              </w:tc>
              <w:tc>
                <w:tcPr>
                  <w:tcW w:w="1500" w:type="pct"/>
                </w:tcPr>
                <w:p w:rsidR="0054114E" w:rsidRDefault="0054114E" w:rsidP="00F903B3">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5</w:t>
                  </w:r>
                  <w:r w:rsidR="00F903B3">
                    <w:rPr>
                      <w:rFonts w:asciiTheme="minorHAnsi" w:hAnsiTheme="minorHAnsi" w:cstheme="minorHAnsi"/>
                    </w:rPr>
                    <w:t>.643.998</w:t>
                  </w:r>
                </w:p>
              </w:tc>
            </w:tr>
            <w:tr w:rsidR="0054114E" w:rsidTr="00DF0FE4">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54114E" w:rsidRDefault="0054114E"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Tambah</w:t>
                  </w:r>
                </w:p>
              </w:tc>
              <w:tc>
                <w:tcPr>
                  <w:tcW w:w="1500" w:type="pct"/>
                  <w:shd w:val="clear" w:color="auto" w:fill="BFBFBF" w:themeFill="background1" w:themeFillShade="BF"/>
                </w:tcPr>
                <w:p w:rsidR="0054114E" w:rsidRDefault="00F903B3"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54114E" w:rsidTr="00DF0FE4">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4114E" w:rsidRDefault="0054114E"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w:t>
                  </w:r>
                </w:p>
              </w:tc>
              <w:tc>
                <w:tcPr>
                  <w:tcW w:w="1500" w:type="pct"/>
                </w:tcPr>
                <w:p w:rsidR="0054114E" w:rsidRDefault="005411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54114E" w:rsidTr="00DF0FE4">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54114E" w:rsidRDefault="0054114E"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Kurang</w:t>
                  </w:r>
                </w:p>
              </w:tc>
              <w:tc>
                <w:tcPr>
                  <w:tcW w:w="1500" w:type="pct"/>
                  <w:shd w:val="clear" w:color="auto" w:fill="BFBFBF" w:themeFill="background1" w:themeFillShade="BF"/>
                </w:tcPr>
                <w:p w:rsidR="0054114E" w:rsidRDefault="00F903B3"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54114E" w:rsidTr="00DF0FE4">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4114E" w:rsidRDefault="0054114E" w:rsidP="00DF0FE4">
                  <w:pPr>
                    <w:pStyle w:val="BodyText3"/>
                    <w:spacing w:line="360" w:lineRule="auto"/>
                    <w:ind w:left="-113"/>
                    <w:rPr>
                      <w:rFonts w:asciiTheme="minorHAnsi" w:hAnsiTheme="minorHAnsi" w:cstheme="minorHAnsi"/>
                    </w:rPr>
                  </w:pPr>
                  <w:r>
                    <w:rPr>
                      <w:rFonts w:asciiTheme="minorHAnsi" w:hAnsiTheme="minorHAnsi" w:cstheme="minorHAnsi"/>
                    </w:rPr>
                    <w:t xml:space="preserve">         </w:t>
                  </w:r>
                </w:p>
              </w:tc>
              <w:tc>
                <w:tcPr>
                  <w:tcW w:w="1500" w:type="pct"/>
                </w:tcPr>
                <w:p w:rsidR="0054114E" w:rsidRDefault="005411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54114E" w:rsidTr="00F903B3">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54114E" w:rsidRDefault="0054114E" w:rsidP="002E2AA1">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Saldo </w:t>
                  </w:r>
                  <w:r w:rsidR="002E2AA1">
                    <w:rPr>
                      <w:rFonts w:asciiTheme="minorHAnsi" w:hAnsiTheme="minorHAnsi" w:cstheme="minorHAnsi"/>
                      <w:color w:val="FFFFFF" w:themeColor="background1"/>
                    </w:rPr>
                    <w:t xml:space="preserve">TA </w:t>
                  </w:r>
                  <w:r>
                    <w:rPr>
                      <w:rFonts w:asciiTheme="minorHAnsi" w:hAnsiTheme="minorHAnsi" w:cstheme="minorHAnsi"/>
                      <w:color w:val="FFFFFF" w:themeColor="background1"/>
                    </w:rPr>
                    <w:t xml:space="preserve">2017 </w:t>
                  </w:r>
                </w:p>
              </w:tc>
              <w:tc>
                <w:tcPr>
                  <w:tcW w:w="1500" w:type="pct"/>
                  <w:shd w:val="clear" w:color="auto" w:fill="1F497D" w:themeFill="text2"/>
                </w:tcPr>
                <w:p w:rsidR="0054114E" w:rsidRDefault="00F903B3" w:rsidP="006F1E68">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w:t>
                  </w:r>
                  <w:r w:rsidR="006F1E68">
                    <w:rPr>
                      <w:rFonts w:asciiTheme="minorHAnsi" w:hAnsiTheme="minorHAnsi" w:cstheme="minorHAnsi"/>
                      <w:b/>
                      <w:color w:val="FFFFFF" w:themeColor="background1"/>
                    </w:rPr>
                    <w:t>643.998</w:t>
                  </w:r>
                </w:p>
              </w:tc>
            </w:tr>
            <w:tr w:rsidR="0054114E" w:rsidTr="00F903B3">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54114E" w:rsidRDefault="0054114E" w:rsidP="002E2AA1">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Akumulasi Penyusutan </w:t>
                  </w:r>
                  <w:r w:rsidR="002E2AA1">
                    <w:rPr>
                      <w:rFonts w:asciiTheme="minorHAnsi" w:hAnsiTheme="minorHAnsi" w:cstheme="minorHAnsi"/>
                      <w:color w:val="FFFFFF" w:themeColor="background1"/>
                    </w:rPr>
                    <w:t xml:space="preserve">TA </w:t>
                  </w:r>
                  <w:r>
                    <w:rPr>
                      <w:rFonts w:asciiTheme="minorHAnsi" w:hAnsiTheme="minorHAnsi" w:cstheme="minorHAnsi"/>
                      <w:color w:val="FFFFFF" w:themeColor="background1"/>
                    </w:rPr>
                    <w:t xml:space="preserve">2017 </w:t>
                  </w:r>
                </w:p>
              </w:tc>
              <w:tc>
                <w:tcPr>
                  <w:tcW w:w="1500" w:type="pct"/>
                  <w:shd w:val="clear" w:color="auto" w:fill="1F497D" w:themeFill="text2"/>
                </w:tcPr>
                <w:p w:rsidR="0054114E" w:rsidRDefault="005411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54114E" w:rsidTr="00F903B3">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54114E" w:rsidRDefault="0054114E" w:rsidP="009F3298">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Nilai Buku </w:t>
                  </w:r>
                  <w:r w:rsidR="009F3298">
                    <w:rPr>
                      <w:rFonts w:asciiTheme="minorHAnsi" w:hAnsiTheme="minorHAnsi" w:cstheme="minorHAnsi"/>
                      <w:color w:val="FFFFFF" w:themeColor="background1"/>
                    </w:rPr>
                    <w:t xml:space="preserve">TA </w:t>
                  </w:r>
                  <w:r>
                    <w:rPr>
                      <w:rFonts w:asciiTheme="minorHAnsi" w:hAnsiTheme="minorHAnsi" w:cstheme="minorHAnsi"/>
                      <w:color w:val="FFFFFF" w:themeColor="background1"/>
                    </w:rPr>
                    <w:t xml:space="preserve">2017 </w:t>
                  </w:r>
                </w:p>
              </w:tc>
              <w:tc>
                <w:tcPr>
                  <w:tcW w:w="1500" w:type="pct"/>
                  <w:shd w:val="clear" w:color="auto" w:fill="1F497D" w:themeFill="text2"/>
                </w:tcPr>
                <w:p w:rsidR="0054114E" w:rsidRDefault="006F1E68" w:rsidP="006F1E68">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5.643.998</w:t>
                  </w:r>
                </w:p>
              </w:tc>
            </w:tr>
          </w:tbl>
          <w:p w:rsidR="0054114E" w:rsidRDefault="0054114E" w:rsidP="00DF0FE4">
            <w:pPr>
              <w:pStyle w:val="BodyText3"/>
              <w:spacing w:after="240" w:line="360" w:lineRule="auto"/>
              <w:jc w:val="both"/>
              <w:rPr>
                <w:rFonts w:asciiTheme="minorHAnsi" w:hAnsiTheme="minorHAnsi" w:cstheme="minorHAnsi"/>
                <w:sz w:val="22"/>
                <w:szCs w:val="22"/>
              </w:rPr>
            </w:pPr>
          </w:p>
          <w:p w:rsidR="0054114E" w:rsidRDefault="0054114E" w:rsidP="00DF0FE4">
            <w:pPr>
              <w:pStyle w:val="BodyText3"/>
              <w:spacing w:after="240" w:line="360" w:lineRule="auto"/>
              <w:jc w:val="both"/>
            </w:pPr>
            <w:r>
              <w:rPr>
                <w:rFonts w:asciiTheme="minorHAnsi" w:hAnsiTheme="minorHAnsi" w:cstheme="minorHAnsi"/>
                <w:sz w:val="22"/>
                <w:szCs w:val="22"/>
              </w:rPr>
              <w:t>Nilai dan perhitungan penyusutan dan akumulasinya disajikan pada Lampiran A Laporan Keuangan ini.</w:t>
            </w:r>
          </w:p>
        </w:tc>
      </w:tr>
      <w:tr w:rsidR="0054114E" w:rsidTr="00DF0FE4">
        <w:tc>
          <w:tcPr>
            <w:tcW w:w="702" w:type="pct"/>
            <w:gridSpan w:val="2"/>
          </w:tcPr>
          <w:p w:rsidR="0054114E" w:rsidRDefault="0054114E" w:rsidP="00DF0FE4">
            <w:pPr>
              <w:jc w:val="right"/>
              <w:rPr>
                <w:b/>
                <w:i/>
                <w:color w:val="1F497D" w:themeColor="text2"/>
                <w:sz w:val="16"/>
                <w:szCs w:val="16"/>
              </w:rPr>
            </w:pPr>
          </w:p>
        </w:tc>
        <w:tc>
          <w:tcPr>
            <w:tcW w:w="4298" w:type="pct"/>
            <w:gridSpan w:val="2"/>
          </w:tcPr>
          <w:p w:rsidR="0054114E" w:rsidRDefault="0054114E" w:rsidP="005D363D">
            <w:pPr>
              <w:pStyle w:val="Heading4"/>
              <w:numPr>
                <w:ilvl w:val="0"/>
                <w:numId w:val="44"/>
              </w:numPr>
              <w:pBdr>
                <w:bottom w:val="dotted" w:sz="2" w:space="1" w:color="4F81BD" w:themeColor="accent1"/>
              </w:pBdr>
              <w:spacing w:before="0" w:after="240"/>
              <w:ind w:hanging="722"/>
              <w:outlineLvl w:val="3"/>
            </w:pPr>
            <w:r>
              <w:t>Konstruksi dalam Pengerjaan</w:t>
            </w:r>
          </w:p>
        </w:tc>
      </w:tr>
      <w:tr w:rsidR="0054114E" w:rsidTr="00DF0FE4">
        <w:tc>
          <w:tcPr>
            <w:tcW w:w="702" w:type="pct"/>
            <w:gridSpan w:val="2"/>
          </w:tcPr>
          <w:p w:rsidR="0054114E" w:rsidRDefault="0054114E" w:rsidP="00DF0FE4">
            <w:pPr>
              <w:jc w:val="right"/>
              <w:rPr>
                <w:b/>
                <w:i/>
                <w:color w:val="1F497D" w:themeColor="text2"/>
                <w:sz w:val="16"/>
                <w:szCs w:val="16"/>
              </w:rPr>
            </w:pPr>
            <w:r>
              <w:rPr>
                <w:b/>
                <w:i/>
                <w:color w:val="1F497D" w:themeColor="text2"/>
                <w:sz w:val="16"/>
                <w:szCs w:val="16"/>
              </w:rPr>
              <w:t>Konstruksi dalam Pengerjaan : Rp</w:t>
            </w:r>
            <w:r w:rsidR="009F3298">
              <w:rPr>
                <w:b/>
                <w:i/>
                <w:color w:val="1F497D" w:themeColor="text2"/>
                <w:sz w:val="16"/>
                <w:szCs w:val="16"/>
                <w:lang w:val="en-ID"/>
              </w:rPr>
              <w:t>.</w:t>
            </w:r>
            <w:r>
              <w:rPr>
                <w:b/>
                <w:i/>
                <w:color w:val="1F497D" w:themeColor="text2"/>
                <w:sz w:val="16"/>
                <w:szCs w:val="16"/>
              </w:rPr>
              <w:t xml:space="preserve">0 </w:t>
            </w:r>
          </w:p>
        </w:tc>
        <w:tc>
          <w:tcPr>
            <w:tcW w:w="4298" w:type="pct"/>
            <w:gridSpan w:val="2"/>
          </w:tcPr>
          <w:p w:rsidR="0054114E" w:rsidRPr="005D363D" w:rsidRDefault="0054114E" w:rsidP="009F3298">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Saldo Konstruks</w:t>
            </w:r>
            <w:r w:rsidR="005D363D">
              <w:rPr>
                <w:rFonts w:ascii="Calibri" w:eastAsia="Calibri" w:hAnsi="Calibri" w:cs="Calibri"/>
                <w:sz w:val="22"/>
                <w:szCs w:val="22"/>
              </w:rPr>
              <w:t xml:space="preserve">i dalam Pengerjaan </w:t>
            </w:r>
            <w:r w:rsidR="009F3298">
              <w:rPr>
                <w:rFonts w:ascii="Calibri" w:eastAsia="Calibri" w:hAnsi="Calibri" w:cs="Calibri"/>
                <w:sz w:val="22"/>
                <w:szCs w:val="22"/>
              </w:rPr>
              <w:t>TA 2</w:t>
            </w:r>
            <w:r w:rsidR="005D363D">
              <w:rPr>
                <w:rFonts w:ascii="Calibri" w:eastAsia="Calibri" w:hAnsi="Calibri" w:cs="Calibri"/>
                <w:sz w:val="22"/>
                <w:szCs w:val="22"/>
              </w:rPr>
              <w:t xml:space="preserve">017 dan </w:t>
            </w:r>
            <w:r w:rsidR="009F3298">
              <w:rPr>
                <w:rFonts w:ascii="Calibri" w:eastAsia="Calibri" w:hAnsi="Calibri" w:cs="Calibri"/>
                <w:sz w:val="22"/>
                <w:szCs w:val="22"/>
              </w:rPr>
              <w:t xml:space="preserve">TA </w:t>
            </w:r>
            <w:r>
              <w:rPr>
                <w:rFonts w:ascii="Calibri" w:eastAsia="Calibri" w:hAnsi="Calibri" w:cs="Calibri"/>
                <w:sz w:val="22"/>
                <w:szCs w:val="22"/>
              </w:rPr>
              <w:t xml:space="preserve">2016 masing-masing adalah sebesar Rp. 0 </w:t>
            </w:r>
            <w:proofErr w:type="gramStart"/>
            <w:r>
              <w:rPr>
                <w:rFonts w:ascii="Calibri" w:eastAsia="Calibri" w:hAnsi="Calibri" w:cs="Calibri"/>
                <w:sz w:val="22"/>
                <w:szCs w:val="22"/>
              </w:rPr>
              <w:t>dan  Rp</w:t>
            </w:r>
            <w:proofErr w:type="gramEnd"/>
            <w:r>
              <w:rPr>
                <w:rFonts w:ascii="Calibri" w:eastAsia="Calibri" w:hAnsi="Calibri" w:cs="Calibri"/>
                <w:sz w:val="22"/>
                <w:szCs w:val="22"/>
              </w:rPr>
              <w:t xml:space="preserve">. 0. </w:t>
            </w:r>
          </w:p>
        </w:tc>
      </w:tr>
      <w:tr w:rsidR="0054114E" w:rsidTr="00DF0FE4">
        <w:tc>
          <w:tcPr>
            <w:tcW w:w="702" w:type="pct"/>
            <w:gridSpan w:val="2"/>
          </w:tcPr>
          <w:p w:rsidR="0054114E" w:rsidRDefault="0054114E" w:rsidP="00DF0FE4">
            <w:pPr>
              <w:jc w:val="right"/>
              <w:rPr>
                <w:b/>
                <w:i/>
                <w:color w:val="1F497D" w:themeColor="text2"/>
                <w:sz w:val="16"/>
                <w:szCs w:val="16"/>
              </w:rPr>
            </w:pPr>
          </w:p>
        </w:tc>
        <w:tc>
          <w:tcPr>
            <w:tcW w:w="4298" w:type="pct"/>
            <w:gridSpan w:val="2"/>
          </w:tcPr>
          <w:p w:rsidR="0054114E" w:rsidRDefault="0054114E" w:rsidP="00BC7A6A">
            <w:pPr>
              <w:pStyle w:val="Heading4"/>
              <w:numPr>
                <w:ilvl w:val="0"/>
                <w:numId w:val="44"/>
              </w:numPr>
              <w:pBdr>
                <w:bottom w:val="dotted" w:sz="2" w:space="1" w:color="4F81BD" w:themeColor="accent1"/>
              </w:pBdr>
              <w:spacing w:after="240"/>
              <w:ind w:hanging="722"/>
              <w:outlineLvl w:val="3"/>
            </w:pPr>
            <w:r>
              <w:t>Akumulasi Penyusutan Aset Tetap</w:t>
            </w:r>
          </w:p>
        </w:tc>
      </w:tr>
      <w:tr w:rsidR="0054114E" w:rsidTr="00DF0FE4">
        <w:tc>
          <w:tcPr>
            <w:tcW w:w="702" w:type="pct"/>
            <w:gridSpan w:val="2"/>
          </w:tcPr>
          <w:p w:rsidR="0054114E" w:rsidRDefault="0054114E" w:rsidP="00874F1C">
            <w:pPr>
              <w:jc w:val="right"/>
              <w:rPr>
                <w:b/>
                <w:i/>
                <w:color w:val="1F497D" w:themeColor="text2"/>
                <w:sz w:val="16"/>
                <w:szCs w:val="16"/>
              </w:rPr>
            </w:pPr>
            <w:r>
              <w:rPr>
                <w:b/>
                <w:i/>
                <w:color w:val="1F497D" w:themeColor="text2"/>
                <w:sz w:val="16"/>
                <w:szCs w:val="16"/>
              </w:rPr>
              <w:t>Akumulasi Penyusutan Aset tetap  : Rp</w:t>
            </w:r>
            <w:r w:rsidR="00874F1C">
              <w:rPr>
                <w:b/>
                <w:i/>
                <w:color w:val="1F497D" w:themeColor="text2"/>
                <w:sz w:val="16"/>
                <w:szCs w:val="16"/>
                <w:lang w:val="en-ID"/>
              </w:rPr>
              <w:t>.</w:t>
            </w:r>
            <w:r w:rsidR="005D363D">
              <w:rPr>
                <w:b/>
                <w:i/>
                <w:color w:val="1F497D" w:themeColor="text2"/>
                <w:sz w:val="16"/>
                <w:szCs w:val="16"/>
                <w:lang w:val="en-ID"/>
              </w:rPr>
              <w:t>2.</w:t>
            </w:r>
            <w:r w:rsidR="00874F1C">
              <w:rPr>
                <w:b/>
                <w:i/>
                <w:color w:val="1F497D" w:themeColor="text2"/>
                <w:sz w:val="16"/>
                <w:szCs w:val="16"/>
                <w:lang w:val="en-ID"/>
              </w:rPr>
              <w:t>823.445.001</w:t>
            </w:r>
          </w:p>
        </w:tc>
        <w:tc>
          <w:tcPr>
            <w:tcW w:w="4298" w:type="pct"/>
            <w:gridSpan w:val="2"/>
          </w:tcPr>
          <w:p w:rsidR="0054114E" w:rsidRDefault="0054114E"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 xml:space="preserve">Saldo Akumulasi Penyusutan Aset Tetap </w:t>
            </w:r>
            <w:r w:rsidR="00874F1C">
              <w:rPr>
                <w:rFonts w:ascii="Calibri" w:eastAsia="Calibri" w:hAnsi="Calibri" w:cs="Calibri"/>
                <w:sz w:val="22"/>
                <w:szCs w:val="22"/>
              </w:rPr>
              <w:t xml:space="preserve">TA </w:t>
            </w:r>
            <w:r>
              <w:rPr>
                <w:rFonts w:ascii="Calibri" w:eastAsia="Calibri" w:hAnsi="Calibri" w:cs="Calibri"/>
                <w:sz w:val="22"/>
                <w:szCs w:val="22"/>
              </w:rPr>
              <w:t xml:space="preserve">2017 dan </w:t>
            </w:r>
            <w:r w:rsidR="00874F1C">
              <w:rPr>
                <w:rFonts w:ascii="Calibri" w:eastAsia="Calibri" w:hAnsi="Calibri" w:cs="Calibri"/>
                <w:sz w:val="22"/>
                <w:szCs w:val="22"/>
              </w:rPr>
              <w:t xml:space="preserve">TA </w:t>
            </w:r>
            <w:proofErr w:type="gramStart"/>
            <w:r>
              <w:rPr>
                <w:rFonts w:ascii="Calibri" w:eastAsia="Calibri" w:hAnsi="Calibri" w:cs="Calibri"/>
                <w:sz w:val="22"/>
                <w:szCs w:val="22"/>
              </w:rPr>
              <w:t>2016  adalah</w:t>
            </w:r>
            <w:proofErr w:type="gramEnd"/>
            <w:r>
              <w:rPr>
                <w:rFonts w:ascii="Calibri" w:eastAsia="Calibri" w:hAnsi="Calibri" w:cs="Calibri"/>
                <w:sz w:val="22"/>
                <w:szCs w:val="22"/>
              </w:rPr>
              <w:t xml:space="preserve"> masing-masing Rp</w:t>
            </w:r>
            <w:r w:rsidR="005D363D">
              <w:rPr>
                <w:rFonts w:ascii="Calibri" w:eastAsia="Calibri" w:hAnsi="Calibri" w:cs="Calibri"/>
                <w:sz w:val="22"/>
                <w:szCs w:val="22"/>
              </w:rPr>
              <w:t>. 2.</w:t>
            </w:r>
            <w:r w:rsidR="00874F1C">
              <w:rPr>
                <w:rFonts w:ascii="Calibri" w:eastAsia="Calibri" w:hAnsi="Calibri" w:cs="Calibri"/>
                <w:sz w:val="22"/>
                <w:szCs w:val="22"/>
              </w:rPr>
              <w:t>823.445.000</w:t>
            </w:r>
            <w:r>
              <w:rPr>
                <w:rFonts w:ascii="Calibri" w:eastAsia="Calibri" w:hAnsi="Calibri" w:cs="Calibri"/>
                <w:sz w:val="22"/>
                <w:szCs w:val="22"/>
              </w:rPr>
              <w:t xml:space="preserve"> dan Rp</w:t>
            </w:r>
            <w:r w:rsidR="005D363D">
              <w:rPr>
                <w:rFonts w:ascii="Calibri" w:eastAsia="Calibri" w:hAnsi="Calibri" w:cs="Calibri"/>
                <w:sz w:val="22"/>
                <w:szCs w:val="22"/>
              </w:rPr>
              <w:t>. 2.454.261.099</w:t>
            </w:r>
            <w:r>
              <w:rPr>
                <w:rFonts w:ascii="Calibri" w:eastAsia="Calibri" w:hAnsi="Calibri" w:cs="Calibri"/>
                <w:sz w:val="22"/>
                <w:szCs w:val="22"/>
              </w:rPr>
              <w:t>.</w:t>
            </w:r>
          </w:p>
          <w:p w:rsidR="0054114E" w:rsidRDefault="0054114E"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 xml:space="preserve">Akumulasi Penyusutan Aset Tetap merupakan kontra akun Aset Tetap yang disajikan berdasarkan pengakumulasian atas penyesuaian nilai sehubungan dengan penurunan </w:t>
            </w:r>
            <w:r>
              <w:rPr>
                <w:rFonts w:ascii="Calibri" w:eastAsia="Calibri" w:hAnsi="Calibri" w:cs="Calibri"/>
                <w:sz w:val="22"/>
                <w:szCs w:val="22"/>
              </w:rPr>
              <w:lastRenderedPageBreak/>
              <w:t xml:space="preserve">kapasitas dan manfaat Aset Tetap selain untuk Tanah dan Konstruksi dalam Pengerjaan (KDP). </w:t>
            </w:r>
          </w:p>
          <w:p w:rsidR="0054114E" w:rsidRDefault="0054114E"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Rangkuman Akumulasi Penyusu</w:t>
            </w:r>
            <w:r w:rsidR="005D363D">
              <w:rPr>
                <w:rFonts w:ascii="Calibri" w:eastAsia="Calibri" w:hAnsi="Calibri" w:cs="Calibri"/>
                <w:sz w:val="22"/>
                <w:szCs w:val="22"/>
              </w:rPr>
              <w:t xml:space="preserve">tan Aset Tetap </w:t>
            </w:r>
            <w:r w:rsidR="00874F1C">
              <w:rPr>
                <w:rFonts w:ascii="Calibri" w:eastAsia="Calibri" w:hAnsi="Calibri" w:cs="Calibri"/>
                <w:sz w:val="22"/>
                <w:szCs w:val="22"/>
              </w:rPr>
              <w:t xml:space="preserve">TA </w:t>
            </w:r>
            <w:r w:rsidR="005D363D">
              <w:rPr>
                <w:rFonts w:ascii="Calibri" w:eastAsia="Calibri" w:hAnsi="Calibri" w:cs="Calibri"/>
                <w:sz w:val="22"/>
                <w:szCs w:val="22"/>
              </w:rPr>
              <w:t xml:space="preserve">2017 </w:t>
            </w:r>
            <w:r>
              <w:rPr>
                <w:rFonts w:ascii="Calibri" w:eastAsia="Calibri" w:hAnsi="Calibri" w:cs="Calibri"/>
                <w:sz w:val="22"/>
                <w:szCs w:val="22"/>
              </w:rPr>
              <w:t>disajikan pada tabel di bawah, sedangkan Rincian akumulasi penyusutan aset tetap disajikan pada Lampiran A Laporan Keuangan ini.</w:t>
            </w:r>
          </w:p>
          <w:p w:rsidR="0054114E" w:rsidRDefault="0054114E" w:rsidP="00DF0FE4">
            <w:pPr>
              <w:pStyle w:val="Caption"/>
              <w:keepNext/>
              <w:jc w:val="center"/>
              <w:rPr>
                <w:color w:val="1F497D" w:themeColor="text2"/>
              </w:rPr>
            </w:pPr>
            <w:bookmarkStart w:id="65" w:name="_Toc504121342"/>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341D3">
              <w:rPr>
                <w:noProof/>
                <w:color w:val="1F497D" w:themeColor="text2"/>
              </w:rPr>
              <w:t>17</w:t>
            </w:r>
            <w:r>
              <w:rPr>
                <w:color w:val="1F497D" w:themeColor="text2"/>
              </w:rPr>
              <w:fldChar w:fldCharType="end"/>
            </w:r>
            <w:r>
              <w:rPr>
                <w:color w:val="1F497D" w:themeColor="text2"/>
              </w:rPr>
              <w:t xml:space="preserve"> Rincian Akumulasi Penyusutan Aset Tetap</w:t>
            </w:r>
            <w:bookmarkEnd w:id="65"/>
          </w:p>
          <w:p w:rsidR="0054382F" w:rsidRPr="0054382F" w:rsidRDefault="0054114E" w:rsidP="0054382F">
            <w:pPr>
              <w:pStyle w:val="Caption"/>
              <w:keepNext/>
              <w:jc w:val="center"/>
              <w:rPr>
                <w:i/>
                <w:color w:val="1F497D" w:themeColor="text2"/>
                <w:sz w:val="16"/>
                <w:lang w:val="en-ID"/>
              </w:rPr>
            </w:pPr>
            <w:r>
              <w:rPr>
                <w:i/>
                <w:color w:val="1F497D" w:themeColor="text2"/>
                <w:sz w:val="16"/>
              </w:rPr>
              <w:t>(dalam satuan Rupiah)</w:t>
            </w:r>
          </w:p>
          <w:p w:rsidR="0054382F" w:rsidRDefault="0054382F" w:rsidP="00073368">
            <w:pPr>
              <w:rPr>
                <w:lang w:val="en-ID"/>
              </w:rPr>
            </w:pPr>
          </w:p>
          <w:tbl>
            <w:tblPr>
              <w:tblStyle w:val="ColorfulList-Accent5"/>
              <w:tblW w:w="5000" w:type="pct"/>
              <w:tblLayout w:type="fixed"/>
              <w:tblLook w:val="04A0" w:firstRow="1" w:lastRow="0" w:firstColumn="1" w:lastColumn="0" w:noHBand="0" w:noVBand="1"/>
            </w:tblPr>
            <w:tblGrid>
              <w:gridCol w:w="523"/>
              <w:gridCol w:w="2638"/>
              <w:gridCol w:w="1549"/>
              <w:gridCol w:w="1662"/>
              <w:gridCol w:w="1805"/>
            </w:tblGrid>
            <w:tr w:rsidR="0054382F" w:rsidTr="007F52D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54382F" w:rsidRDefault="0054382F" w:rsidP="007F52D7">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613" w:type="pct"/>
                </w:tcPr>
                <w:p w:rsidR="0054382F" w:rsidRDefault="0054382F" w:rsidP="007F52D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Uraian</w:t>
                  </w:r>
                </w:p>
              </w:tc>
              <w:tc>
                <w:tcPr>
                  <w:tcW w:w="947" w:type="pct"/>
                </w:tcPr>
                <w:p w:rsidR="0054382F" w:rsidRDefault="0054382F" w:rsidP="007F52D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Nilai Perolehan</w:t>
                  </w:r>
                </w:p>
              </w:tc>
              <w:tc>
                <w:tcPr>
                  <w:tcW w:w="1016" w:type="pct"/>
                </w:tcPr>
                <w:p w:rsidR="0054382F" w:rsidRDefault="0054382F" w:rsidP="007F52D7">
                  <w:pPr>
                    <w:pStyle w:val="BodyText3"/>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Akumulasi Penyusutan</w:t>
                  </w:r>
                </w:p>
              </w:tc>
              <w:tc>
                <w:tcPr>
                  <w:tcW w:w="1104" w:type="pct"/>
                </w:tcPr>
                <w:p w:rsidR="0054382F" w:rsidRDefault="0054382F" w:rsidP="007F52D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Nilai Buku</w:t>
                  </w:r>
                </w:p>
              </w:tc>
            </w:tr>
            <w:tr w:rsidR="0054382F" w:rsidRPr="002B07A4" w:rsidTr="007F52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54382F" w:rsidRDefault="0054382F" w:rsidP="007F52D7">
                  <w:pPr>
                    <w:pStyle w:val="BodyText3"/>
                    <w:spacing w:line="360" w:lineRule="auto"/>
                    <w:rPr>
                      <w:rFonts w:asciiTheme="minorHAnsi" w:hAnsiTheme="minorHAnsi" w:cstheme="minorHAnsi"/>
                    </w:rPr>
                  </w:pPr>
                  <w:r>
                    <w:rPr>
                      <w:rFonts w:asciiTheme="minorHAnsi" w:hAnsiTheme="minorHAnsi" w:cstheme="minorHAnsi"/>
                    </w:rPr>
                    <w:t>1</w:t>
                  </w:r>
                </w:p>
              </w:tc>
              <w:tc>
                <w:tcPr>
                  <w:tcW w:w="1613" w:type="pct"/>
                </w:tcPr>
                <w:p w:rsidR="0054382F" w:rsidRDefault="0054382F" w:rsidP="007F52D7">
                  <w:pPr>
                    <w:pStyle w:val="BodyText3"/>
                    <w:spacing w:line="360" w:lineRule="auto"/>
                    <w:ind w:left="-301" w:firstLine="18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 Peralatan dan Mesin</w:t>
                  </w:r>
                </w:p>
              </w:tc>
              <w:tc>
                <w:tcPr>
                  <w:tcW w:w="947" w:type="pct"/>
                </w:tcPr>
                <w:p w:rsidR="0054382F" w:rsidRDefault="0054382F" w:rsidP="0054382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2.417.007.982</w:t>
                  </w:r>
                </w:p>
              </w:tc>
              <w:tc>
                <w:tcPr>
                  <w:tcW w:w="1016" w:type="pct"/>
                </w:tcPr>
                <w:p w:rsidR="0054382F" w:rsidRPr="002B07A4" w:rsidRDefault="0054382F" w:rsidP="0054382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auto"/>
                    </w:rPr>
                  </w:pPr>
                  <w:r w:rsidRPr="0054382F">
                    <w:rPr>
                      <w:rFonts w:asciiTheme="minorHAnsi" w:hAnsiTheme="minorHAnsi" w:cstheme="minorHAnsi"/>
                      <w:b/>
                    </w:rPr>
                    <w:t>1.766</w:t>
                  </w:r>
                  <w:r>
                    <w:rPr>
                      <w:rFonts w:asciiTheme="minorHAnsi" w:hAnsiTheme="minorHAnsi" w:cstheme="minorHAnsi"/>
                      <w:b/>
                    </w:rPr>
                    <w:t>.537.771</w:t>
                  </w:r>
                  <w:r>
                    <w:rPr>
                      <w:rFonts w:asciiTheme="minorHAnsi" w:hAnsiTheme="minorHAnsi" w:cstheme="minorHAnsi"/>
                      <w:b/>
                      <w:color w:val="FFFFFF" w:themeColor="background1"/>
                    </w:rPr>
                    <w:t>1</w:t>
                  </w:r>
                </w:p>
              </w:tc>
              <w:tc>
                <w:tcPr>
                  <w:tcW w:w="1104" w:type="pct"/>
                </w:tcPr>
                <w:p w:rsidR="0054382F" w:rsidRPr="002B07A4" w:rsidRDefault="008D30C7" w:rsidP="008D30C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auto"/>
                    </w:rPr>
                  </w:pPr>
                  <w:r>
                    <w:rPr>
                      <w:rFonts w:asciiTheme="minorHAnsi" w:hAnsiTheme="minorHAnsi" w:cstheme="minorHAnsi"/>
                      <w:b/>
                      <w:color w:val="auto"/>
                    </w:rPr>
                    <w:t>650.470.211</w:t>
                  </w:r>
                </w:p>
              </w:tc>
            </w:tr>
            <w:tr w:rsidR="0054382F" w:rsidRPr="002B07A4" w:rsidTr="007F52D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54382F" w:rsidRDefault="0054382F" w:rsidP="007F52D7">
                  <w:pPr>
                    <w:pStyle w:val="BodyText3"/>
                    <w:spacing w:line="360" w:lineRule="auto"/>
                    <w:rPr>
                      <w:rFonts w:asciiTheme="minorHAnsi" w:hAnsiTheme="minorHAnsi" w:cstheme="minorHAnsi"/>
                    </w:rPr>
                  </w:pPr>
                  <w:r>
                    <w:rPr>
                      <w:rFonts w:asciiTheme="minorHAnsi" w:hAnsiTheme="minorHAnsi" w:cstheme="minorHAnsi"/>
                    </w:rPr>
                    <w:t>2</w:t>
                  </w:r>
                </w:p>
              </w:tc>
              <w:tc>
                <w:tcPr>
                  <w:tcW w:w="1613" w:type="pct"/>
                </w:tcPr>
                <w:p w:rsidR="0054382F" w:rsidRDefault="0054382F" w:rsidP="007F52D7">
                  <w:pPr>
                    <w:pStyle w:val="BodyText3"/>
                    <w:spacing w:line="360" w:lineRule="auto"/>
                    <w:ind w:left="-121"/>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 Gedung dan Bangunan</w:t>
                  </w:r>
                </w:p>
              </w:tc>
              <w:tc>
                <w:tcPr>
                  <w:tcW w:w="947" w:type="pct"/>
                </w:tcPr>
                <w:p w:rsidR="0054382F" w:rsidRDefault="0054382F" w:rsidP="0054382F">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5.239.176.500</w:t>
                  </w:r>
                </w:p>
              </w:tc>
              <w:tc>
                <w:tcPr>
                  <w:tcW w:w="1016" w:type="pct"/>
                </w:tcPr>
                <w:p w:rsidR="0054382F" w:rsidRPr="002B07A4" w:rsidRDefault="0054382F" w:rsidP="007F52D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auto"/>
                    </w:rPr>
                  </w:pPr>
                  <w:r>
                    <w:rPr>
                      <w:rFonts w:asciiTheme="minorHAnsi" w:hAnsiTheme="minorHAnsi" w:cstheme="minorHAnsi"/>
                      <w:b/>
                      <w:color w:val="auto"/>
                    </w:rPr>
                    <w:t>1.056.907.230</w:t>
                  </w:r>
                </w:p>
              </w:tc>
              <w:tc>
                <w:tcPr>
                  <w:tcW w:w="1104" w:type="pct"/>
                </w:tcPr>
                <w:p w:rsidR="0054382F" w:rsidRPr="002B07A4" w:rsidRDefault="0054382F" w:rsidP="008D30C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auto"/>
                    </w:rPr>
                  </w:pPr>
                  <w:r w:rsidRPr="002B07A4">
                    <w:rPr>
                      <w:rFonts w:asciiTheme="minorHAnsi" w:hAnsiTheme="minorHAnsi" w:cstheme="minorHAnsi"/>
                      <w:b/>
                      <w:color w:val="auto"/>
                    </w:rPr>
                    <w:t>4.</w:t>
                  </w:r>
                  <w:r w:rsidR="008D30C7">
                    <w:rPr>
                      <w:rFonts w:asciiTheme="minorHAnsi" w:hAnsiTheme="minorHAnsi" w:cstheme="minorHAnsi"/>
                      <w:b/>
                      <w:color w:val="auto"/>
                    </w:rPr>
                    <w:t>182.269.270</w:t>
                  </w:r>
                </w:p>
              </w:tc>
            </w:tr>
            <w:tr w:rsidR="0054382F" w:rsidRPr="002B07A4" w:rsidTr="007F52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54382F" w:rsidRDefault="0054382F" w:rsidP="007F52D7">
                  <w:pPr>
                    <w:pStyle w:val="BodyText3"/>
                    <w:spacing w:line="360" w:lineRule="auto"/>
                    <w:rPr>
                      <w:rFonts w:asciiTheme="minorHAnsi" w:hAnsiTheme="minorHAnsi" w:cstheme="minorHAnsi"/>
                    </w:rPr>
                  </w:pPr>
                  <w:r>
                    <w:rPr>
                      <w:rFonts w:asciiTheme="minorHAnsi" w:hAnsiTheme="minorHAnsi" w:cstheme="minorHAnsi"/>
                    </w:rPr>
                    <w:t>3</w:t>
                  </w:r>
                </w:p>
              </w:tc>
              <w:tc>
                <w:tcPr>
                  <w:tcW w:w="1613" w:type="pct"/>
                </w:tcPr>
                <w:p w:rsidR="0054382F" w:rsidRDefault="0054382F" w:rsidP="007F52D7">
                  <w:pPr>
                    <w:pStyle w:val="BodyText3"/>
                    <w:spacing w:line="360" w:lineRule="auto"/>
                    <w:ind w:left="-121"/>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 Jalan , Irigasi, dan Jaringan</w:t>
                  </w:r>
                </w:p>
              </w:tc>
              <w:tc>
                <w:tcPr>
                  <w:tcW w:w="947" w:type="pct"/>
                </w:tcPr>
                <w:p w:rsidR="0054382F" w:rsidRDefault="0054382F" w:rsidP="007F52D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tcPr>
                <w:p w:rsidR="0054382F" w:rsidRPr="002B07A4" w:rsidRDefault="0054382F" w:rsidP="007F52D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auto"/>
                    </w:rPr>
                  </w:pPr>
                  <w:r w:rsidRPr="002B07A4">
                    <w:rPr>
                      <w:rFonts w:asciiTheme="minorHAnsi" w:hAnsiTheme="minorHAnsi" w:cstheme="minorHAnsi"/>
                      <w:b/>
                      <w:color w:val="auto"/>
                    </w:rPr>
                    <w:t>0</w:t>
                  </w:r>
                </w:p>
              </w:tc>
              <w:tc>
                <w:tcPr>
                  <w:tcW w:w="1104" w:type="pct"/>
                </w:tcPr>
                <w:p w:rsidR="0054382F" w:rsidRPr="002B07A4" w:rsidRDefault="0054382F" w:rsidP="007F52D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auto"/>
                    </w:rPr>
                  </w:pPr>
                  <w:r w:rsidRPr="002B07A4">
                    <w:rPr>
                      <w:rFonts w:asciiTheme="minorHAnsi" w:hAnsiTheme="minorHAnsi" w:cstheme="minorHAnsi"/>
                      <w:b/>
                      <w:color w:val="auto"/>
                    </w:rPr>
                    <w:t>0</w:t>
                  </w:r>
                </w:p>
              </w:tc>
            </w:tr>
            <w:tr w:rsidR="0054382F" w:rsidRPr="002B07A4" w:rsidTr="007F52D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54382F" w:rsidRDefault="0054382F" w:rsidP="007F52D7">
                  <w:pPr>
                    <w:pStyle w:val="BodyText3"/>
                    <w:spacing w:line="360" w:lineRule="auto"/>
                    <w:rPr>
                      <w:rFonts w:asciiTheme="minorHAnsi" w:hAnsiTheme="minorHAnsi" w:cstheme="minorHAnsi"/>
                    </w:rPr>
                  </w:pPr>
                  <w:r>
                    <w:rPr>
                      <w:rFonts w:asciiTheme="minorHAnsi" w:hAnsiTheme="minorHAnsi" w:cstheme="minorHAnsi"/>
                    </w:rPr>
                    <w:t>4</w:t>
                  </w:r>
                </w:p>
              </w:tc>
              <w:tc>
                <w:tcPr>
                  <w:tcW w:w="1613" w:type="pct"/>
                </w:tcPr>
                <w:p w:rsidR="0054382F" w:rsidRDefault="0054382F" w:rsidP="007F52D7">
                  <w:pPr>
                    <w:pStyle w:val="BodyText3"/>
                    <w:spacing w:line="360" w:lineRule="auto"/>
                    <w:ind w:left="-121"/>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 Aset  Tetap Lainnya</w:t>
                  </w:r>
                </w:p>
              </w:tc>
              <w:tc>
                <w:tcPr>
                  <w:tcW w:w="947" w:type="pct"/>
                </w:tcPr>
                <w:p w:rsidR="0054382F" w:rsidRDefault="0054382F" w:rsidP="007F52D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5.643.998</w:t>
                  </w:r>
                </w:p>
              </w:tc>
              <w:tc>
                <w:tcPr>
                  <w:tcW w:w="1016" w:type="pct"/>
                </w:tcPr>
                <w:p w:rsidR="0054382F" w:rsidRPr="002B07A4" w:rsidRDefault="0054382F" w:rsidP="007F52D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auto"/>
                    </w:rPr>
                  </w:pPr>
                  <w:r w:rsidRPr="002B07A4">
                    <w:rPr>
                      <w:rFonts w:asciiTheme="minorHAnsi" w:hAnsiTheme="minorHAnsi" w:cstheme="minorHAnsi"/>
                      <w:b/>
                      <w:color w:val="auto"/>
                    </w:rPr>
                    <w:t>0</w:t>
                  </w:r>
                </w:p>
              </w:tc>
              <w:tc>
                <w:tcPr>
                  <w:tcW w:w="1104" w:type="pct"/>
                </w:tcPr>
                <w:p w:rsidR="0054382F" w:rsidRPr="002B07A4" w:rsidRDefault="0054382F" w:rsidP="007F52D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auto"/>
                    </w:rPr>
                  </w:pPr>
                  <w:r w:rsidRPr="002B07A4">
                    <w:rPr>
                      <w:rFonts w:asciiTheme="minorHAnsi" w:hAnsiTheme="minorHAnsi" w:cstheme="minorHAnsi"/>
                      <w:b/>
                      <w:color w:val="auto"/>
                    </w:rPr>
                    <w:t>0</w:t>
                  </w:r>
                </w:p>
              </w:tc>
            </w:tr>
            <w:tr w:rsidR="0054382F" w:rsidTr="007F52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shd w:val="clear" w:color="auto" w:fill="1F497D" w:themeFill="text2"/>
                </w:tcPr>
                <w:p w:rsidR="0054382F" w:rsidRDefault="0054382F" w:rsidP="007F52D7">
                  <w:pPr>
                    <w:pStyle w:val="BodyText3"/>
                    <w:spacing w:line="360" w:lineRule="auto"/>
                    <w:rPr>
                      <w:rFonts w:asciiTheme="minorHAnsi" w:hAnsiTheme="minorHAnsi" w:cstheme="minorHAnsi"/>
                      <w:color w:val="FFFFFF" w:themeColor="background1"/>
                    </w:rPr>
                  </w:pPr>
                </w:p>
              </w:tc>
              <w:tc>
                <w:tcPr>
                  <w:tcW w:w="1613" w:type="pct"/>
                  <w:shd w:val="clear" w:color="auto" w:fill="1F497D" w:themeFill="text2"/>
                </w:tcPr>
                <w:p w:rsidR="0054382F" w:rsidRDefault="008D30C7" w:rsidP="007F52D7">
                  <w:pPr>
                    <w:pStyle w:val="BodyText3"/>
                    <w:spacing w:line="360" w:lineRule="auto"/>
                    <w:ind w:left="-121"/>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 </w:t>
                  </w:r>
                  <w:r w:rsidR="0054382F">
                    <w:rPr>
                      <w:rFonts w:asciiTheme="minorHAnsi" w:hAnsiTheme="minorHAnsi" w:cstheme="minorHAnsi"/>
                      <w:b/>
                      <w:color w:val="FFFFFF" w:themeColor="background1"/>
                    </w:rPr>
                    <w:t>Jumlah</w:t>
                  </w:r>
                </w:p>
              </w:tc>
              <w:tc>
                <w:tcPr>
                  <w:tcW w:w="947" w:type="pct"/>
                  <w:shd w:val="clear" w:color="auto" w:fill="1F497D" w:themeFill="text2"/>
                </w:tcPr>
                <w:p w:rsidR="0054382F" w:rsidRDefault="0054382F" w:rsidP="007F52D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1016" w:type="pct"/>
                  <w:shd w:val="clear" w:color="auto" w:fill="1F497D" w:themeFill="text2"/>
                </w:tcPr>
                <w:p w:rsidR="0054382F" w:rsidRDefault="008D30C7" w:rsidP="008D30C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2.823.445.001</w:t>
                  </w:r>
                </w:p>
              </w:tc>
              <w:tc>
                <w:tcPr>
                  <w:tcW w:w="1104" w:type="pct"/>
                  <w:shd w:val="clear" w:color="auto" w:fill="1F497D" w:themeFill="text2"/>
                </w:tcPr>
                <w:p w:rsidR="0054382F" w:rsidRDefault="0054382F" w:rsidP="008D30C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w:t>
                  </w:r>
                  <w:r w:rsidR="008D30C7">
                    <w:rPr>
                      <w:rFonts w:asciiTheme="minorHAnsi" w:hAnsiTheme="minorHAnsi" w:cstheme="minorHAnsi"/>
                      <w:b/>
                      <w:color w:val="FFFFFF" w:themeColor="background1"/>
                    </w:rPr>
                    <w:t>832.739.481</w:t>
                  </w:r>
                </w:p>
              </w:tc>
            </w:tr>
          </w:tbl>
          <w:p w:rsidR="0054382F" w:rsidRPr="00073368" w:rsidRDefault="0054382F" w:rsidP="00073368">
            <w:pPr>
              <w:rPr>
                <w:lang w:val="en-ID"/>
              </w:rPr>
            </w:pPr>
          </w:p>
        </w:tc>
      </w:tr>
    </w:tbl>
    <w:p w:rsidR="0054382F" w:rsidRPr="00073368" w:rsidRDefault="0054382F" w:rsidP="001F4900">
      <w:pPr>
        <w:rPr>
          <w:lang w:val="en-ID"/>
        </w:rPr>
      </w:pPr>
    </w:p>
    <w:tbl>
      <w:tblPr>
        <w:tblStyle w:val="TableGrid"/>
        <w:tblW w:w="5255" w:type="pct"/>
        <w:tblInd w:w="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
        <w:gridCol w:w="1310"/>
        <w:gridCol w:w="8511"/>
        <w:gridCol w:w="32"/>
        <w:gridCol w:w="96"/>
        <w:gridCol w:w="26"/>
      </w:tblGrid>
      <w:tr w:rsidR="00AA27DB" w:rsidTr="00DF0FE4">
        <w:trPr>
          <w:gridAfter w:val="3"/>
          <w:wAfter w:w="77" w:type="pct"/>
        </w:trPr>
        <w:tc>
          <w:tcPr>
            <w:tcW w:w="660" w:type="pct"/>
            <w:gridSpan w:val="2"/>
          </w:tcPr>
          <w:p w:rsidR="00AA27DB" w:rsidRPr="00A63487" w:rsidRDefault="00AA27DB" w:rsidP="00DF0FE4">
            <w:pPr>
              <w:rPr>
                <w:b/>
                <w:i/>
                <w:color w:val="1F497D" w:themeColor="text2"/>
                <w:sz w:val="16"/>
                <w:szCs w:val="16"/>
                <w:lang w:val="en-ID"/>
              </w:rPr>
            </w:pPr>
          </w:p>
          <w:p w:rsidR="00AA27DB" w:rsidRDefault="00AA27DB" w:rsidP="00DF0FE4">
            <w:pPr>
              <w:jc w:val="right"/>
              <w:rPr>
                <w:b/>
                <w:i/>
                <w:color w:val="1F497D" w:themeColor="text2"/>
                <w:sz w:val="16"/>
                <w:szCs w:val="16"/>
              </w:rPr>
            </w:pPr>
            <w:r>
              <w:rPr>
                <w:b/>
                <w:i/>
                <w:color w:val="1F497D" w:themeColor="text2"/>
                <w:sz w:val="16"/>
                <w:szCs w:val="16"/>
              </w:rPr>
              <w:t xml:space="preserve">Aset Lainnya: </w:t>
            </w:r>
          </w:p>
          <w:p w:rsidR="00AA27DB" w:rsidRDefault="00073368" w:rsidP="00CD5134">
            <w:pPr>
              <w:jc w:val="right"/>
              <w:rPr>
                <w:sz w:val="16"/>
                <w:szCs w:val="16"/>
              </w:rPr>
            </w:pPr>
            <w:r>
              <w:rPr>
                <w:b/>
                <w:i/>
                <w:color w:val="1F497D" w:themeColor="text2"/>
                <w:sz w:val="16"/>
                <w:szCs w:val="16"/>
              </w:rPr>
              <w:t>Rp</w:t>
            </w:r>
            <w:r w:rsidR="00CD5134">
              <w:rPr>
                <w:b/>
                <w:i/>
                <w:color w:val="1F497D" w:themeColor="text2"/>
                <w:sz w:val="16"/>
                <w:szCs w:val="16"/>
                <w:lang w:val="en-ID"/>
              </w:rPr>
              <w:t>.0</w:t>
            </w:r>
          </w:p>
        </w:tc>
        <w:tc>
          <w:tcPr>
            <w:tcW w:w="4263" w:type="pct"/>
          </w:tcPr>
          <w:p w:rsidR="00AA27DB" w:rsidRDefault="00AA27DB" w:rsidP="00073368">
            <w:pPr>
              <w:pStyle w:val="Heading3"/>
              <w:numPr>
                <w:ilvl w:val="0"/>
                <w:numId w:val="45"/>
              </w:numPr>
              <w:pBdr>
                <w:bottom w:val="dotted" w:sz="2" w:space="1" w:color="4F81BD" w:themeColor="accent1"/>
              </w:pBdr>
              <w:spacing w:before="0" w:after="240"/>
              <w:ind w:left="515" w:hanging="450"/>
              <w:outlineLvl w:val="2"/>
            </w:pPr>
            <w:bookmarkStart w:id="66" w:name="_Toc488582101"/>
            <w:bookmarkStart w:id="67" w:name="_Toc379358485"/>
            <w:r>
              <w:t>Aset Lainnya</w:t>
            </w:r>
            <w:bookmarkEnd w:id="66"/>
            <w:r>
              <w:t xml:space="preserve"> </w:t>
            </w:r>
            <w:bookmarkEnd w:id="67"/>
            <w:r>
              <w:rPr>
                <w:rFonts w:eastAsia="Calibri"/>
              </w:rPr>
              <w:tab/>
            </w:r>
          </w:p>
          <w:p w:rsidR="007E525A" w:rsidRPr="008D30C7" w:rsidRDefault="00AA27DB" w:rsidP="008D30C7">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 xml:space="preserve">Nilai Perolehan </w:t>
            </w:r>
            <w:r w:rsidR="00073368">
              <w:rPr>
                <w:rFonts w:ascii="Calibri" w:eastAsia="Calibri" w:hAnsi="Calibri" w:cs="Calibri"/>
                <w:sz w:val="22"/>
                <w:szCs w:val="22"/>
              </w:rPr>
              <w:t xml:space="preserve">Aset Tetap Lainnya </w:t>
            </w:r>
            <w:r w:rsidR="00CD5134">
              <w:rPr>
                <w:rFonts w:ascii="Calibri" w:eastAsia="Calibri" w:hAnsi="Calibri" w:cs="Calibri"/>
                <w:sz w:val="22"/>
                <w:szCs w:val="22"/>
              </w:rPr>
              <w:t xml:space="preserve">TA </w:t>
            </w:r>
            <w:r w:rsidR="00073368">
              <w:rPr>
                <w:rFonts w:ascii="Calibri" w:eastAsia="Calibri" w:hAnsi="Calibri" w:cs="Calibri"/>
                <w:sz w:val="22"/>
                <w:szCs w:val="22"/>
              </w:rPr>
              <w:t xml:space="preserve">2017 dan </w:t>
            </w:r>
            <w:r w:rsidR="00CD5134">
              <w:rPr>
                <w:rFonts w:ascii="Calibri" w:eastAsia="Calibri" w:hAnsi="Calibri" w:cs="Calibri"/>
                <w:sz w:val="22"/>
                <w:szCs w:val="22"/>
              </w:rPr>
              <w:t xml:space="preserve">TA </w:t>
            </w:r>
            <w:r>
              <w:rPr>
                <w:rFonts w:ascii="Calibri" w:eastAsia="Calibri" w:hAnsi="Calibri" w:cs="Calibri"/>
                <w:sz w:val="22"/>
                <w:szCs w:val="22"/>
              </w:rPr>
              <w:t>2016 m</w:t>
            </w:r>
            <w:r w:rsidR="00073368">
              <w:rPr>
                <w:rFonts w:ascii="Calibri" w:eastAsia="Calibri" w:hAnsi="Calibri" w:cs="Calibri"/>
                <w:sz w:val="22"/>
                <w:szCs w:val="22"/>
              </w:rPr>
              <w:t xml:space="preserve">asing-masing adalah sebesar Rp. </w:t>
            </w:r>
            <w:r w:rsidR="00CD5134">
              <w:rPr>
                <w:rFonts w:ascii="Calibri" w:eastAsia="Calibri" w:hAnsi="Calibri" w:cs="Calibri"/>
                <w:sz w:val="22"/>
                <w:szCs w:val="22"/>
              </w:rPr>
              <w:t>0</w:t>
            </w:r>
            <w:r w:rsidR="00073368">
              <w:rPr>
                <w:rFonts w:ascii="Calibri" w:eastAsia="Calibri" w:hAnsi="Calibri" w:cs="Calibri"/>
                <w:sz w:val="22"/>
                <w:szCs w:val="22"/>
              </w:rPr>
              <w:t xml:space="preserve"> dan </w:t>
            </w:r>
            <w:r>
              <w:rPr>
                <w:rFonts w:ascii="Calibri" w:eastAsia="Calibri" w:hAnsi="Calibri" w:cs="Calibri"/>
                <w:sz w:val="22"/>
                <w:szCs w:val="22"/>
              </w:rPr>
              <w:t xml:space="preserve">Rp. </w:t>
            </w:r>
            <w:r w:rsidR="00E53E58">
              <w:rPr>
                <w:rFonts w:ascii="Calibri" w:eastAsia="Calibri" w:hAnsi="Calibri" w:cs="Calibri"/>
                <w:sz w:val="22"/>
                <w:szCs w:val="22"/>
              </w:rPr>
              <w:t>600.000</w:t>
            </w:r>
            <w:r>
              <w:rPr>
                <w:rFonts w:ascii="Calibri" w:eastAsia="Calibri" w:hAnsi="Calibri" w:cs="Calibri"/>
                <w:sz w:val="22"/>
                <w:szCs w:val="22"/>
              </w:rPr>
              <w:t xml:space="preserve"> Aset Lainnya merupakan aset yang tidak dapat dikelompokkan, baik ke dalam</w:t>
            </w:r>
            <w:r w:rsidR="008D30C7">
              <w:rPr>
                <w:rFonts w:ascii="Calibri" w:eastAsia="Calibri" w:hAnsi="Calibri" w:cs="Calibri"/>
                <w:sz w:val="22"/>
                <w:szCs w:val="22"/>
              </w:rPr>
              <w:t xml:space="preserve"> aset lancar maupun aset tetap.</w:t>
            </w:r>
          </w:p>
          <w:p w:rsidR="00AA27DB" w:rsidRDefault="00AA27DB" w:rsidP="00DF0FE4">
            <w:pPr>
              <w:pStyle w:val="Caption"/>
              <w:keepNext/>
              <w:jc w:val="center"/>
              <w:rPr>
                <w:color w:val="1F497D" w:themeColor="text2"/>
              </w:rPr>
            </w:pPr>
            <w:bookmarkStart w:id="68" w:name="_Toc504121343"/>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341D3">
              <w:rPr>
                <w:noProof/>
                <w:color w:val="1F497D" w:themeColor="text2"/>
              </w:rPr>
              <w:t>18</w:t>
            </w:r>
            <w:r>
              <w:rPr>
                <w:color w:val="1F497D" w:themeColor="text2"/>
              </w:rPr>
              <w:fldChar w:fldCharType="end"/>
            </w:r>
            <w:r>
              <w:rPr>
                <w:color w:val="1F497D" w:themeColor="text2"/>
              </w:rPr>
              <w:t xml:space="preserve"> Rincian Aset Lainnya</w:t>
            </w:r>
            <w:bookmarkEnd w:id="68"/>
            <w:r>
              <w:rPr>
                <w:color w:val="1F497D" w:themeColor="text2"/>
              </w:rPr>
              <w:t xml:space="preserve"> </w:t>
            </w:r>
          </w:p>
          <w:p w:rsidR="00AA27DB" w:rsidRDefault="00AA27DB" w:rsidP="00DF0FE4">
            <w:pPr>
              <w:pStyle w:val="Caption"/>
              <w:keepNext/>
              <w:jc w:val="center"/>
              <w:rPr>
                <w:color w:val="1F497D" w:themeColor="text2"/>
              </w:rPr>
            </w:pPr>
            <w:r>
              <w:rPr>
                <w:i/>
                <w:color w:val="1F497D" w:themeColor="text2"/>
                <w:sz w:val="16"/>
              </w:rPr>
              <w:t>(dalam satuan Rupiah)</w:t>
            </w:r>
          </w:p>
          <w:p w:rsidR="00AA27DB" w:rsidRDefault="00AA27DB" w:rsidP="00DF0FE4"/>
          <w:tbl>
            <w:tblPr>
              <w:tblStyle w:val="MediumShading1-Accent5"/>
              <w:tblW w:w="5000" w:type="pct"/>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970"/>
              <w:gridCol w:w="2479"/>
              <w:gridCol w:w="395"/>
              <w:gridCol w:w="1954"/>
              <w:gridCol w:w="2497"/>
            </w:tblGrid>
            <w:tr w:rsidR="00AA27DB" w:rsidTr="00DF0F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top w:val="none" w:sz="0" w:space="0" w:color="auto"/>
                    <w:left w:val="none" w:sz="0" w:space="0" w:color="auto"/>
                    <w:bottom w:val="none" w:sz="0" w:space="0" w:color="auto"/>
                    <w:right w:val="none" w:sz="0" w:space="0" w:color="auto"/>
                  </w:tcBorders>
                  <w:shd w:val="clear" w:color="auto" w:fill="1F497D" w:themeFill="text2"/>
                  <w:vAlign w:val="center"/>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494" w:type="pct"/>
                  <w:tcBorders>
                    <w:top w:val="none" w:sz="0" w:space="0" w:color="auto"/>
                    <w:left w:val="none" w:sz="0" w:space="0" w:color="auto"/>
                    <w:bottom w:val="none" w:sz="0" w:space="0" w:color="auto"/>
                    <w:right w:val="none" w:sz="0" w:space="0" w:color="auto"/>
                  </w:tcBorders>
                  <w:shd w:val="clear" w:color="auto" w:fill="1F497D" w:themeFill="text2"/>
                  <w:vAlign w:val="center"/>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Uraian</w:t>
                  </w:r>
                </w:p>
              </w:tc>
              <w:tc>
                <w:tcPr>
                  <w:tcW w:w="1416" w:type="pct"/>
                  <w:gridSpan w:val="2"/>
                  <w:tcBorders>
                    <w:top w:val="none" w:sz="0" w:space="0" w:color="auto"/>
                    <w:left w:val="none" w:sz="0" w:space="0" w:color="auto"/>
                    <w:bottom w:val="none" w:sz="0" w:space="0" w:color="auto"/>
                    <w:right w:val="none" w:sz="0" w:space="0" w:color="auto"/>
                  </w:tcBorders>
                  <w:shd w:val="clear" w:color="auto" w:fill="1F497D" w:themeFill="text2"/>
                  <w:vAlign w:val="center"/>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1505" w:type="pct"/>
                  <w:tcBorders>
                    <w:top w:val="none" w:sz="0" w:space="0" w:color="auto"/>
                    <w:left w:val="none" w:sz="0" w:space="0" w:color="auto"/>
                    <w:bottom w:val="none" w:sz="0" w:space="0" w:color="auto"/>
                    <w:right w:val="none" w:sz="0" w:space="0" w:color="auto"/>
                  </w:tcBorders>
                  <w:shd w:val="clear" w:color="auto" w:fill="1F497D" w:themeFill="text2"/>
                  <w:vAlign w:val="center"/>
                </w:tcPr>
                <w:p w:rsidR="00AA27DB" w:rsidRDefault="00AA27DB" w:rsidP="00DF0FE4">
                  <w:pPr>
                    <w:pStyle w:val="BodyText3"/>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r>
            <w:tr w:rsidR="00AA27DB" w:rsidTr="00DF0F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right w:val="none" w:sz="0" w:space="0" w:color="auto"/>
                  </w:tcBorders>
                </w:tcPr>
                <w:p w:rsidR="00AA27DB" w:rsidRDefault="00AA27DB" w:rsidP="00DF0FE4">
                  <w:pPr>
                    <w:pStyle w:val="BodyText3"/>
                    <w:spacing w:line="360" w:lineRule="auto"/>
                    <w:rPr>
                      <w:rFonts w:asciiTheme="minorHAnsi" w:hAnsiTheme="minorHAnsi" w:cstheme="minorHAnsi"/>
                    </w:rPr>
                  </w:pPr>
                  <w:r>
                    <w:rPr>
                      <w:rFonts w:asciiTheme="minorHAnsi" w:hAnsiTheme="minorHAnsi" w:cstheme="minorHAnsi"/>
                    </w:rPr>
                    <w:t>1</w:t>
                  </w:r>
                </w:p>
              </w:tc>
              <w:tc>
                <w:tcPr>
                  <w:tcW w:w="1494" w:type="pct"/>
                  <w:tcBorders>
                    <w:left w:val="none" w:sz="0" w:space="0" w:color="auto"/>
                    <w:right w:val="none" w:sz="0" w:space="0" w:color="auto"/>
                  </w:tcBorders>
                </w:tcPr>
                <w:p w:rsidR="00AA27DB" w:rsidRDefault="00AA27DB"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Aset tak Berwujud</w:t>
                  </w:r>
                </w:p>
              </w:tc>
              <w:tc>
                <w:tcPr>
                  <w:tcW w:w="1416" w:type="pct"/>
                  <w:gridSpan w:val="2"/>
                  <w:tcBorders>
                    <w:left w:val="none" w:sz="0" w:space="0" w:color="auto"/>
                    <w:right w:val="none" w:sz="0" w:space="0" w:color="auto"/>
                  </w:tcBorders>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505" w:type="pct"/>
                  <w:tcBorders>
                    <w:left w:val="none" w:sz="0" w:space="0" w:color="auto"/>
                  </w:tcBorders>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right w:val="none" w:sz="0" w:space="0" w:color="auto"/>
                  </w:tcBorders>
                </w:tcPr>
                <w:p w:rsidR="00AA27DB" w:rsidRDefault="00AA27DB" w:rsidP="00DF0FE4">
                  <w:pPr>
                    <w:pStyle w:val="BodyText3"/>
                    <w:spacing w:line="360" w:lineRule="auto"/>
                    <w:rPr>
                      <w:rFonts w:asciiTheme="minorHAnsi" w:hAnsiTheme="minorHAnsi" w:cstheme="minorHAnsi"/>
                    </w:rPr>
                  </w:pPr>
                  <w:r>
                    <w:rPr>
                      <w:rFonts w:asciiTheme="minorHAnsi" w:hAnsiTheme="minorHAnsi" w:cstheme="minorHAnsi"/>
                    </w:rPr>
                    <w:t>2</w:t>
                  </w:r>
                </w:p>
              </w:tc>
              <w:tc>
                <w:tcPr>
                  <w:tcW w:w="1494" w:type="pct"/>
                  <w:tcBorders>
                    <w:left w:val="none" w:sz="0" w:space="0" w:color="auto"/>
                    <w:right w:val="none" w:sz="0" w:space="0" w:color="auto"/>
                  </w:tcBorders>
                </w:tcPr>
                <w:p w:rsidR="00AA27DB" w:rsidRDefault="00AA27DB" w:rsidP="00DF0FE4">
                  <w:pPr>
                    <w:pStyle w:val="BodyText3"/>
                    <w:spacing w:line="360" w:lineRule="auto"/>
                    <w:ind w:left="-301" w:firstLine="180"/>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Aset Lain-lain</w:t>
                  </w:r>
                </w:p>
              </w:tc>
              <w:tc>
                <w:tcPr>
                  <w:tcW w:w="1416" w:type="pct"/>
                  <w:gridSpan w:val="2"/>
                  <w:tcBorders>
                    <w:left w:val="none" w:sz="0" w:space="0" w:color="auto"/>
                    <w:right w:val="none" w:sz="0" w:space="0" w:color="auto"/>
                  </w:tcBorders>
                </w:tcPr>
                <w:p w:rsidR="00AA27DB" w:rsidRDefault="00CD5134" w:rsidP="00CD513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206.500.661</w:t>
                  </w:r>
                </w:p>
              </w:tc>
              <w:tc>
                <w:tcPr>
                  <w:tcW w:w="1505" w:type="pct"/>
                  <w:tcBorders>
                    <w:left w:val="none" w:sz="0" w:space="0" w:color="auto"/>
                  </w:tcBorders>
                </w:tcPr>
                <w:p w:rsidR="00AA27DB" w:rsidRDefault="00707657"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196.525.661</w:t>
                  </w:r>
                </w:p>
              </w:tc>
            </w:tr>
            <w:tr w:rsidR="00707657" w:rsidTr="00DF0F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Pr>
                <w:p w:rsidR="00707657" w:rsidRDefault="00707657" w:rsidP="00DF0FE4">
                  <w:pPr>
                    <w:pStyle w:val="BodyText3"/>
                    <w:spacing w:line="360" w:lineRule="auto"/>
                    <w:rPr>
                      <w:rFonts w:asciiTheme="minorHAnsi" w:hAnsiTheme="minorHAnsi" w:cstheme="minorHAnsi"/>
                    </w:rPr>
                  </w:pPr>
                  <w:r>
                    <w:rPr>
                      <w:rFonts w:asciiTheme="minorHAnsi" w:hAnsiTheme="minorHAnsi" w:cstheme="minorHAnsi"/>
                    </w:rPr>
                    <w:t>3</w:t>
                  </w:r>
                </w:p>
              </w:tc>
              <w:tc>
                <w:tcPr>
                  <w:tcW w:w="1494" w:type="pct"/>
                </w:tcPr>
                <w:p w:rsidR="00707657" w:rsidRDefault="00707657" w:rsidP="00DF0FE4">
                  <w:pPr>
                    <w:pStyle w:val="BodyText3"/>
                    <w:spacing w:line="360" w:lineRule="auto"/>
                    <w:ind w:left="-301" w:firstLine="18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Aset lainnya yang belum diregister</w:t>
                  </w:r>
                </w:p>
              </w:tc>
              <w:tc>
                <w:tcPr>
                  <w:tcW w:w="1416" w:type="pct"/>
                  <w:gridSpan w:val="2"/>
                </w:tcPr>
                <w:p w:rsidR="00707657" w:rsidRDefault="00CD5134" w:rsidP="00CD513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505" w:type="pct"/>
                </w:tcPr>
                <w:p w:rsidR="00707657" w:rsidRDefault="00CD5134" w:rsidP="00CD513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right w:val="none" w:sz="0" w:space="0" w:color="auto"/>
                  </w:tcBorders>
                  <w:shd w:val="clear" w:color="auto" w:fill="1F497D" w:themeFill="text2"/>
                </w:tcPr>
                <w:p w:rsidR="00AA27DB" w:rsidRDefault="00AA27DB" w:rsidP="00DF0FE4">
                  <w:pPr>
                    <w:pStyle w:val="BodyText3"/>
                    <w:spacing w:line="360" w:lineRule="auto"/>
                    <w:rPr>
                      <w:rFonts w:asciiTheme="minorHAnsi" w:hAnsiTheme="minorHAnsi" w:cstheme="minorHAnsi"/>
                      <w:color w:val="FFFFFF" w:themeColor="background1"/>
                    </w:rPr>
                  </w:pPr>
                </w:p>
              </w:tc>
              <w:tc>
                <w:tcPr>
                  <w:tcW w:w="1494" w:type="pct"/>
                  <w:tcBorders>
                    <w:left w:val="none" w:sz="0" w:space="0" w:color="auto"/>
                    <w:right w:val="none" w:sz="0" w:space="0" w:color="auto"/>
                  </w:tcBorders>
                  <w:shd w:val="clear" w:color="auto" w:fill="1F497D" w:themeFill="text2"/>
                </w:tcPr>
                <w:p w:rsidR="00AA27DB" w:rsidRDefault="00AA27DB" w:rsidP="00DF0FE4">
                  <w:pPr>
                    <w:pStyle w:val="BodyText3"/>
                    <w:spacing w:line="360" w:lineRule="auto"/>
                    <w:ind w:left="-301" w:firstLine="180"/>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Nilai perolehan Aset Lainnya</w:t>
                  </w:r>
                </w:p>
              </w:tc>
              <w:tc>
                <w:tcPr>
                  <w:tcW w:w="1416" w:type="pct"/>
                  <w:gridSpan w:val="2"/>
                  <w:tcBorders>
                    <w:left w:val="none" w:sz="0" w:space="0" w:color="auto"/>
                    <w:right w:val="none" w:sz="0" w:space="0" w:color="auto"/>
                  </w:tcBorders>
                  <w:shd w:val="clear" w:color="auto" w:fill="1F497D" w:themeFill="text2"/>
                </w:tcPr>
                <w:p w:rsidR="00AA27DB" w:rsidRDefault="00CD5134" w:rsidP="00CD513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206.500.661</w:t>
                  </w:r>
                </w:p>
              </w:tc>
              <w:tc>
                <w:tcPr>
                  <w:tcW w:w="1505" w:type="pct"/>
                  <w:tcBorders>
                    <w:left w:val="none" w:sz="0" w:space="0" w:color="auto"/>
                  </w:tcBorders>
                  <w:shd w:val="clear" w:color="auto" w:fill="1F497D" w:themeFill="text2"/>
                </w:tcPr>
                <w:p w:rsidR="00AA27DB" w:rsidRDefault="00CD5134" w:rsidP="00CD513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196.525.661</w:t>
                  </w:r>
                </w:p>
              </w:tc>
            </w:tr>
            <w:tr w:rsidR="00AA27DB" w:rsidTr="00DF0F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right w:val="none" w:sz="0" w:space="0" w:color="auto"/>
                  </w:tcBorders>
                  <w:shd w:val="clear" w:color="auto" w:fill="1F497D" w:themeFill="text2"/>
                </w:tcPr>
                <w:p w:rsidR="00AA27DB" w:rsidRDefault="00AA27DB" w:rsidP="00DF0FE4">
                  <w:pPr>
                    <w:pStyle w:val="BodyText3"/>
                    <w:spacing w:line="360" w:lineRule="auto"/>
                    <w:rPr>
                      <w:rFonts w:asciiTheme="minorHAnsi" w:hAnsiTheme="minorHAnsi" w:cstheme="minorHAnsi"/>
                      <w:color w:val="FFFFFF" w:themeColor="background1"/>
                    </w:rPr>
                  </w:pPr>
                </w:p>
              </w:tc>
              <w:tc>
                <w:tcPr>
                  <w:tcW w:w="1732" w:type="pct"/>
                  <w:gridSpan w:val="2"/>
                  <w:tcBorders>
                    <w:left w:val="none" w:sz="0" w:space="0" w:color="auto"/>
                    <w:right w:val="none" w:sz="0" w:space="0" w:color="auto"/>
                  </w:tcBorders>
                  <w:shd w:val="clear" w:color="auto" w:fill="1F497D" w:themeFill="text2"/>
                </w:tcPr>
                <w:p w:rsidR="00AA27DB" w:rsidRDefault="00AA27DB" w:rsidP="00DF0FE4">
                  <w:pPr>
                    <w:pStyle w:val="BodyText3"/>
                    <w:spacing w:line="360" w:lineRule="auto"/>
                    <w:ind w:left="-301" w:firstLine="18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Akumulasi Penyusutan Aset Lainnya</w:t>
                  </w:r>
                </w:p>
              </w:tc>
              <w:tc>
                <w:tcPr>
                  <w:tcW w:w="1178" w:type="pct"/>
                  <w:tcBorders>
                    <w:left w:val="none" w:sz="0" w:space="0" w:color="auto"/>
                    <w:right w:val="none" w:sz="0" w:space="0" w:color="auto"/>
                  </w:tcBorders>
                  <w:shd w:val="clear" w:color="auto" w:fill="1F497D" w:themeFill="text2"/>
                </w:tcPr>
                <w:p w:rsidR="00AA27DB" w:rsidRDefault="00CD5134" w:rsidP="00CD513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(206.500.661)</w:t>
                  </w:r>
                </w:p>
              </w:tc>
              <w:tc>
                <w:tcPr>
                  <w:tcW w:w="1505" w:type="pct"/>
                  <w:tcBorders>
                    <w:left w:val="none" w:sz="0" w:space="0" w:color="auto"/>
                  </w:tcBorders>
                  <w:shd w:val="clear" w:color="auto" w:fill="1F497D" w:themeFill="text2"/>
                </w:tcPr>
                <w:p w:rsidR="00AA27DB" w:rsidRDefault="00CD5134"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r w:rsidR="00707657">
                    <w:rPr>
                      <w:rFonts w:asciiTheme="minorHAnsi" w:hAnsiTheme="minorHAnsi" w:cstheme="minorHAnsi"/>
                      <w:b/>
                      <w:color w:val="FFFFFF" w:themeColor="background1"/>
                    </w:rPr>
                    <w:t>195.925.661</w:t>
                  </w:r>
                  <w:r>
                    <w:rPr>
                      <w:rFonts w:asciiTheme="minorHAnsi" w:hAnsiTheme="minorHAnsi" w:cstheme="minorHAnsi"/>
                      <w:b/>
                      <w:color w:val="FFFFFF" w:themeColor="background1"/>
                    </w:rPr>
                    <w:t>)</w:t>
                  </w:r>
                </w:p>
              </w:tc>
            </w:tr>
            <w:tr w:rsidR="00AA27DB" w:rsidTr="00DF0FE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right w:val="none" w:sz="0" w:space="0" w:color="auto"/>
                  </w:tcBorders>
                  <w:shd w:val="clear" w:color="auto" w:fill="1F497D" w:themeFill="text2"/>
                </w:tcPr>
                <w:p w:rsidR="00AA27DB" w:rsidRDefault="00AA27DB" w:rsidP="00DF0FE4">
                  <w:pPr>
                    <w:pStyle w:val="BodyText3"/>
                    <w:spacing w:line="360" w:lineRule="auto"/>
                    <w:rPr>
                      <w:rFonts w:asciiTheme="minorHAnsi" w:hAnsiTheme="minorHAnsi" w:cstheme="minorHAnsi"/>
                      <w:color w:val="FFFFFF" w:themeColor="background1"/>
                    </w:rPr>
                  </w:pPr>
                </w:p>
              </w:tc>
              <w:tc>
                <w:tcPr>
                  <w:tcW w:w="1494" w:type="pct"/>
                  <w:tcBorders>
                    <w:left w:val="none" w:sz="0" w:space="0" w:color="auto"/>
                    <w:right w:val="none" w:sz="0" w:space="0" w:color="auto"/>
                  </w:tcBorders>
                  <w:shd w:val="clear" w:color="auto" w:fill="1F497D" w:themeFill="text2"/>
                </w:tcPr>
                <w:p w:rsidR="00AA27DB" w:rsidRDefault="00AA27DB" w:rsidP="00DF0FE4">
                  <w:pPr>
                    <w:pStyle w:val="BodyText3"/>
                    <w:spacing w:line="360" w:lineRule="auto"/>
                    <w:ind w:left="-301" w:firstLine="180"/>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Nilai buku Aset Lainnya</w:t>
                  </w:r>
                </w:p>
              </w:tc>
              <w:tc>
                <w:tcPr>
                  <w:tcW w:w="1416" w:type="pct"/>
                  <w:gridSpan w:val="2"/>
                  <w:tcBorders>
                    <w:left w:val="none" w:sz="0" w:space="0" w:color="auto"/>
                    <w:right w:val="none" w:sz="0" w:space="0" w:color="auto"/>
                  </w:tcBorders>
                  <w:shd w:val="clear" w:color="auto" w:fill="1F497D" w:themeFill="text2"/>
                </w:tcPr>
                <w:p w:rsidR="00AA27DB" w:rsidRDefault="00DC3BD7" w:rsidP="00DC3BD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505" w:type="pct"/>
                  <w:tcBorders>
                    <w:left w:val="none" w:sz="0" w:space="0" w:color="auto"/>
                  </w:tcBorders>
                  <w:shd w:val="clear" w:color="auto" w:fill="1F497D" w:themeFill="text2"/>
                </w:tcPr>
                <w:p w:rsidR="00AA27DB" w:rsidRDefault="00DC3BD7" w:rsidP="00DC3BD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600</w:t>
                  </w:r>
                </w:p>
              </w:tc>
            </w:tr>
          </w:tbl>
          <w:p w:rsidR="00AA27DB" w:rsidRPr="00707657" w:rsidRDefault="00AA27DB" w:rsidP="00DF0FE4">
            <w:pPr>
              <w:rPr>
                <w:lang w:val="en-ID"/>
              </w:rPr>
            </w:pPr>
          </w:p>
        </w:tc>
      </w:tr>
      <w:tr w:rsidR="00AA27DB" w:rsidTr="00DF0FE4">
        <w:trPr>
          <w:gridAfter w:val="3"/>
          <w:wAfter w:w="77" w:type="pct"/>
        </w:trPr>
        <w:tc>
          <w:tcPr>
            <w:tcW w:w="660" w:type="pct"/>
            <w:gridSpan w:val="2"/>
          </w:tcPr>
          <w:p w:rsidR="00AA27DB" w:rsidRDefault="00AA27DB" w:rsidP="00DF0FE4">
            <w:pPr>
              <w:jc w:val="right"/>
              <w:rPr>
                <w:b/>
                <w:i/>
                <w:color w:val="1F497D" w:themeColor="text2"/>
                <w:sz w:val="16"/>
                <w:szCs w:val="16"/>
              </w:rPr>
            </w:pPr>
          </w:p>
        </w:tc>
        <w:tc>
          <w:tcPr>
            <w:tcW w:w="4263" w:type="pct"/>
          </w:tcPr>
          <w:p w:rsidR="00AA27DB" w:rsidRDefault="00AA27DB" w:rsidP="00BC7A6A">
            <w:pPr>
              <w:pStyle w:val="Heading4"/>
              <w:numPr>
                <w:ilvl w:val="0"/>
                <w:numId w:val="46"/>
              </w:numPr>
              <w:pBdr>
                <w:bottom w:val="dotted" w:sz="2" w:space="1" w:color="4F81BD" w:themeColor="accent1"/>
              </w:pBdr>
              <w:spacing w:after="240"/>
              <w:outlineLvl w:val="3"/>
            </w:pPr>
            <w:r>
              <w:t>Aset Lain-lain</w:t>
            </w:r>
            <w:r>
              <w:tab/>
            </w:r>
          </w:p>
        </w:tc>
      </w:tr>
      <w:tr w:rsidR="00AA27DB" w:rsidTr="00DF0FE4">
        <w:trPr>
          <w:gridAfter w:val="3"/>
          <w:wAfter w:w="77" w:type="pct"/>
        </w:trPr>
        <w:tc>
          <w:tcPr>
            <w:tcW w:w="660" w:type="pct"/>
            <w:gridSpan w:val="2"/>
          </w:tcPr>
          <w:p w:rsidR="00AA27DB" w:rsidRDefault="00AA27DB" w:rsidP="00DF0FE4">
            <w:pPr>
              <w:jc w:val="right"/>
              <w:rPr>
                <w:b/>
                <w:i/>
                <w:color w:val="1F497D" w:themeColor="text2"/>
                <w:sz w:val="16"/>
                <w:szCs w:val="16"/>
              </w:rPr>
            </w:pPr>
            <w:r>
              <w:rPr>
                <w:b/>
                <w:i/>
                <w:color w:val="1F497D" w:themeColor="text2"/>
                <w:sz w:val="16"/>
                <w:szCs w:val="16"/>
              </w:rPr>
              <w:t xml:space="preserve">Aset Lain-lain : </w:t>
            </w:r>
          </w:p>
          <w:p w:rsidR="00AA27DB" w:rsidRDefault="00AA27DB" w:rsidP="008008F1">
            <w:pPr>
              <w:jc w:val="right"/>
              <w:rPr>
                <w:b/>
                <w:i/>
                <w:color w:val="1F497D" w:themeColor="text2"/>
                <w:sz w:val="16"/>
                <w:szCs w:val="16"/>
              </w:rPr>
            </w:pPr>
            <w:r>
              <w:rPr>
                <w:b/>
                <w:i/>
                <w:color w:val="1F497D" w:themeColor="text2"/>
                <w:sz w:val="16"/>
                <w:szCs w:val="16"/>
              </w:rPr>
              <w:t>Rp</w:t>
            </w:r>
            <w:r w:rsidR="008008F1">
              <w:rPr>
                <w:b/>
                <w:i/>
                <w:color w:val="1F497D" w:themeColor="text2"/>
                <w:sz w:val="16"/>
                <w:szCs w:val="16"/>
                <w:lang w:val="en-ID"/>
              </w:rPr>
              <w:t>.206.500.661</w:t>
            </w:r>
          </w:p>
        </w:tc>
        <w:tc>
          <w:tcPr>
            <w:tcW w:w="4263" w:type="pct"/>
          </w:tcPr>
          <w:p w:rsidR="00AA27DB" w:rsidRDefault="00AA27DB" w:rsidP="00DF0FE4">
            <w:pPr>
              <w:pStyle w:val="BodyText3"/>
              <w:spacing w:after="240" w:line="360" w:lineRule="auto"/>
              <w:ind w:left="21"/>
              <w:jc w:val="both"/>
              <w:rPr>
                <w:sz w:val="22"/>
                <w:szCs w:val="22"/>
              </w:rPr>
            </w:pPr>
            <w:r>
              <w:rPr>
                <w:rFonts w:ascii="Calibri" w:eastAsia="Calibri" w:hAnsi="Calibri" w:cs="Calibri"/>
                <w:sz w:val="22"/>
                <w:szCs w:val="22"/>
              </w:rPr>
              <w:t xml:space="preserve">Saldo aset lain-lain </w:t>
            </w:r>
            <w:r w:rsidR="008008F1">
              <w:rPr>
                <w:rFonts w:ascii="Calibri" w:eastAsia="Calibri" w:hAnsi="Calibri" w:cs="Calibri"/>
                <w:sz w:val="22"/>
                <w:szCs w:val="22"/>
              </w:rPr>
              <w:t xml:space="preserve">TA </w:t>
            </w:r>
            <w:r>
              <w:rPr>
                <w:rFonts w:ascii="Calibri" w:eastAsia="Calibri" w:hAnsi="Calibri" w:cs="Calibri"/>
                <w:sz w:val="22"/>
                <w:szCs w:val="22"/>
              </w:rPr>
              <w:t xml:space="preserve">2017 dan </w:t>
            </w:r>
            <w:r w:rsidR="008008F1">
              <w:rPr>
                <w:rFonts w:ascii="Calibri" w:eastAsia="Calibri" w:hAnsi="Calibri" w:cs="Calibri"/>
                <w:sz w:val="22"/>
                <w:szCs w:val="22"/>
              </w:rPr>
              <w:t xml:space="preserve">TA </w:t>
            </w:r>
            <w:r>
              <w:rPr>
                <w:rFonts w:ascii="Calibri" w:eastAsia="Calibri" w:hAnsi="Calibri" w:cs="Calibri"/>
                <w:sz w:val="22"/>
                <w:szCs w:val="22"/>
              </w:rPr>
              <w:t xml:space="preserve">2016 masing-masing adalah sebesar Rp. </w:t>
            </w:r>
            <w:r w:rsidR="008008F1">
              <w:rPr>
                <w:rFonts w:ascii="Calibri" w:eastAsia="Calibri" w:hAnsi="Calibri" w:cs="Calibri"/>
                <w:sz w:val="22"/>
                <w:szCs w:val="22"/>
              </w:rPr>
              <w:t xml:space="preserve">206.500.661 </w:t>
            </w:r>
            <w:r>
              <w:rPr>
                <w:rFonts w:ascii="Calibri" w:eastAsia="Calibri" w:hAnsi="Calibri" w:cs="Calibri"/>
                <w:sz w:val="22"/>
                <w:szCs w:val="22"/>
              </w:rPr>
              <w:t xml:space="preserve">dan Rp. </w:t>
            </w:r>
            <w:r w:rsidR="0079296E">
              <w:rPr>
                <w:rFonts w:ascii="Calibri" w:eastAsia="Calibri" w:hAnsi="Calibri" w:cs="Calibri"/>
                <w:sz w:val="22"/>
                <w:szCs w:val="22"/>
              </w:rPr>
              <w:t>196.525.661</w:t>
            </w:r>
            <w:r>
              <w:rPr>
                <w:rFonts w:ascii="Calibri" w:eastAsia="Calibri" w:hAnsi="Calibri" w:cs="Calibri"/>
                <w:sz w:val="22"/>
                <w:szCs w:val="22"/>
              </w:rPr>
              <w:t xml:space="preserve">. Aset Lain-lain merupakan barang milik negara (BMN) yang berada </w:t>
            </w:r>
            <w:r>
              <w:rPr>
                <w:rFonts w:ascii="Calibri" w:eastAsia="Calibri" w:hAnsi="Calibri" w:cs="Calibri"/>
                <w:sz w:val="22"/>
                <w:szCs w:val="22"/>
              </w:rPr>
              <w:lastRenderedPageBreak/>
              <w:t>dalam kondisi rusak berat dan tidak lagi digunakan dalam operasional Pengadilan Agama Amuntai serta dalam proses penghapusan dari BMN.</w:t>
            </w:r>
            <w:r>
              <w:rPr>
                <w:rFonts w:cstheme="minorHAnsi"/>
                <w:sz w:val="22"/>
                <w:szCs w:val="22"/>
              </w:rPr>
              <w:t xml:space="preserve"> </w:t>
            </w:r>
          </w:p>
          <w:p w:rsidR="00AA27DB" w:rsidRDefault="00AA27DB" w:rsidP="00DF0FE4">
            <w:pPr>
              <w:pStyle w:val="Caption"/>
              <w:keepNext/>
              <w:jc w:val="both"/>
              <w:rPr>
                <w:b w:val="0"/>
                <w:color w:val="auto"/>
                <w:sz w:val="22"/>
                <w:szCs w:val="22"/>
              </w:rPr>
            </w:pPr>
            <w:r>
              <w:rPr>
                <w:b w:val="0"/>
                <w:color w:val="auto"/>
                <w:sz w:val="22"/>
                <w:szCs w:val="22"/>
              </w:rPr>
              <w:t>Mutasi aset lain-lain dapat dilihat pada tabel di bawah :</w:t>
            </w:r>
          </w:p>
          <w:p w:rsidR="00AA27DB" w:rsidRDefault="00AA27DB" w:rsidP="00DF0FE4"/>
          <w:tbl>
            <w:tblPr>
              <w:tblStyle w:val="MediumShading1-Accent5"/>
              <w:tblW w:w="5000" w:type="pct"/>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4385"/>
              <w:gridCol w:w="3910"/>
            </w:tblGrid>
            <w:tr w:rsidR="00AA27DB" w:rsidTr="0079296E">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2643" w:type="pct"/>
                  <w:tcBorders>
                    <w:top w:val="none" w:sz="0" w:space="0" w:color="auto"/>
                    <w:left w:val="none" w:sz="0" w:space="0" w:color="auto"/>
                    <w:bottom w:val="none" w:sz="0" w:space="0" w:color="auto"/>
                    <w:right w:val="none" w:sz="0" w:space="0" w:color="auto"/>
                  </w:tcBorders>
                  <w:shd w:val="clear" w:color="auto" w:fill="1F497D" w:themeFill="text2"/>
                  <w:vAlign w:val="center"/>
                </w:tcPr>
                <w:p w:rsidR="00AA27DB" w:rsidRDefault="00AA27DB" w:rsidP="008008F1">
                  <w:pPr>
                    <w:pStyle w:val="BodyText3"/>
                    <w:spacing w:line="360" w:lineRule="auto"/>
                    <w:jc w:val="both"/>
                    <w:rPr>
                      <w:rFonts w:asciiTheme="minorHAnsi" w:hAnsiTheme="minorHAnsi" w:cstheme="minorHAnsi"/>
                    </w:rPr>
                  </w:pPr>
                  <w:r>
                    <w:rPr>
                      <w:rFonts w:asciiTheme="minorHAnsi" w:hAnsiTheme="minorHAnsi" w:cstheme="minorHAnsi"/>
                    </w:rPr>
                    <w:t xml:space="preserve">Saldo </w:t>
                  </w:r>
                  <w:r w:rsidR="008008F1">
                    <w:rPr>
                      <w:rFonts w:asciiTheme="minorHAnsi" w:hAnsiTheme="minorHAnsi" w:cstheme="minorHAnsi"/>
                    </w:rPr>
                    <w:t xml:space="preserve">TA </w:t>
                  </w:r>
                  <w:r>
                    <w:rPr>
                      <w:rFonts w:asciiTheme="minorHAnsi" w:hAnsiTheme="minorHAnsi" w:cstheme="minorHAnsi"/>
                    </w:rPr>
                    <w:t xml:space="preserve">2016 </w:t>
                  </w:r>
                </w:p>
              </w:tc>
              <w:tc>
                <w:tcPr>
                  <w:tcW w:w="2357" w:type="pct"/>
                  <w:tcBorders>
                    <w:top w:val="none" w:sz="0" w:space="0" w:color="auto"/>
                    <w:left w:val="none" w:sz="0" w:space="0" w:color="auto"/>
                    <w:bottom w:val="none" w:sz="0" w:space="0" w:color="auto"/>
                    <w:right w:val="none" w:sz="0" w:space="0" w:color="auto"/>
                  </w:tcBorders>
                  <w:shd w:val="clear" w:color="auto" w:fill="1F497D" w:themeFill="text2"/>
                  <w:vAlign w:val="center"/>
                </w:tcPr>
                <w:p w:rsidR="00AA27DB" w:rsidRDefault="0079296E" w:rsidP="00DF0FE4">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196.525.661</w:t>
                  </w:r>
                </w:p>
              </w:tc>
            </w:tr>
            <w:tr w:rsidR="00AA27DB" w:rsidTr="00DF0FE4">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2643" w:type="pct"/>
                  <w:tcBorders>
                    <w:right w:val="none" w:sz="0" w:space="0" w:color="auto"/>
                  </w:tcBorders>
                </w:tcPr>
                <w:p w:rsidR="00AA27DB" w:rsidRDefault="00AA27DB"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Tambah</w:t>
                  </w:r>
                </w:p>
              </w:tc>
              <w:tc>
                <w:tcPr>
                  <w:tcW w:w="2357" w:type="pct"/>
                  <w:tcBorders>
                    <w:left w:val="none" w:sz="0" w:space="0" w:color="auto"/>
                  </w:tcBorders>
                </w:tcPr>
                <w:p w:rsidR="00AA27DB" w:rsidRDefault="008008F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9.975.00</w:t>
                  </w:r>
                  <w:r w:rsidR="0079296E">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2643" w:type="pct"/>
                  <w:tcBorders>
                    <w:right w:val="none" w:sz="0" w:space="0" w:color="auto"/>
                  </w:tcBorders>
                </w:tcPr>
                <w:p w:rsidR="00AA27DB" w:rsidRDefault="00AA27DB"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Kurang</w:t>
                  </w:r>
                </w:p>
              </w:tc>
              <w:tc>
                <w:tcPr>
                  <w:tcW w:w="2357" w:type="pct"/>
                  <w:tcBorders>
                    <w:left w:val="none" w:sz="0" w:space="0" w:color="auto"/>
                  </w:tcBorders>
                </w:tcPr>
                <w:p w:rsidR="00AA27DB" w:rsidRDefault="0079296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79296E">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2643" w:type="pct"/>
                  <w:tcBorders>
                    <w:right w:val="none" w:sz="0" w:space="0" w:color="auto"/>
                  </w:tcBorders>
                  <w:shd w:val="clear" w:color="auto" w:fill="1F497D" w:themeFill="text2"/>
                </w:tcPr>
                <w:p w:rsidR="00AA27DB" w:rsidRDefault="00AA27DB" w:rsidP="008008F1">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Saldo </w:t>
                  </w:r>
                  <w:r w:rsidR="008008F1">
                    <w:rPr>
                      <w:rFonts w:asciiTheme="minorHAnsi" w:hAnsiTheme="minorHAnsi" w:cstheme="minorHAnsi"/>
                      <w:color w:val="FFFFFF" w:themeColor="background1"/>
                    </w:rPr>
                    <w:t xml:space="preserve">TA </w:t>
                  </w:r>
                  <w:r>
                    <w:rPr>
                      <w:rFonts w:asciiTheme="minorHAnsi" w:hAnsiTheme="minorHAnsi" w:cstheme="minorHAnsi"/>
                      <w:color w:val="FFFFFF" w:themeColor="background1"/>
                    </w:rPr>
                    <w:t xml:space="preserve">2017 </w:t>
                  </w:r>
                </w:p>
              </w:tc>
              <w:tc>
                <w:tcPr>
                  <w:tcW w:w="2357" w:type="pct"/>
                  <w:tcBorders>
                    <w:left w:val="none" w:sz="0" w:space="0" w:color="auto"/>
                  </w:tcBorders>
                  <w:shd w:val="clear" w:color="auto" w:fill="1F497D" w:themeFill="text2"/>
                </w:tcPr>
                <w:p w:rsidR="00AA27DB" w:rsidRPr="0079296E" w:rsidRDefault="008008F1" w:rsidP="008008F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206.500.661</w:t>
                  </w:r>
                </w:p>
              </w:tc>
            </w:tr>
          </w:tbl>
          <w:p w:rsidR="00AA27DB" w:rsidRDefault="00AA27DB" w:rsidP="0079296E">
            <w:pPr>
              <w:pStyle w:val="BodyText3"/>
              <w:spacing w:after="0" w:line="360" w:lineRule="auto"/>
              <w:jc w:val="both"/>
              <w:rPr>
                <w:sz w:val="22"/>
                <w:szCs w:val="22"/>
              </w:rPr>
            </w:pPr>
          </w:p>
        </w:tc>
      </w:tr>
      <w:tr w:rsidR="00AA27DB" w:rsidTr="00DF0FE4">
        <w:trPr>
          <w:gridBefore w:val="1"/>
          <w:gridAfter w:val="2"/>
          <w:wBefore w:w="4" w:type="pct"/>
          <w:wAfter w:w="61" w:type="pct"/>
        </w:trPr>
        <w:tc>
          <w:tcPr>
            <w:tcW w:w="656" w:type="pct"/>
          </w:tcPr>
          <w:p w:rsidR="00AA27DB" w:rsidRDefault="00AA27DB" w:rsidP="00DF0FE4">
            <w:pPr>
              <w:jc w:val="right"/>
              <w:rPr>
                <w:b/>
                <w:i/>
                <w:color w:val="1F497D" w:themeColor="text2"/>
                <w:sz w:val="16"/>
                <w:szCs w:val="16"/>
              </w:rPr>
            </w:pPr>
          </w:p>
        </w:tc>
        <w:tc>
          <w:tcPr>
            <w:tcW w:w="4279" w:type="pct"/>
            <w:gridSpan w:val="2"/>
          </w:tcPr>
          <w:p w:rsidR="00AA27DB" w:rsidRDefault="00AA27DB" w:rsidP="00BC7A6A">
            <w:pPr>
              <w:pStyle w:val="Heading3"/>
              <w:numPr>
                <w:ilvl w:val="0"/>
                <w:numId w:val="47"/>
              </w:numPr>
              <w:pBdr>
                <w:bottom w:val="dotted" w:sz="2" w:space="1" w:color="4F81BD" w:themeColor="accent1"/>
              </w:pBdr>
              <w:spacing w:after="240"/>
              <w:ind w:left="114" w:hanging="57"/>
              <w:outlineLvl w:val="2"/>
            </w:pPr>
            <w:bookmarkStart w:id="69" w:name="_Toc379358486"/>
            <w:bookmarkStart w:id="70" w:name="_Toc488582102"/>
            <w:r>
              <w:t>Kewajiban Jangka Pendek</w:t>
            </w:r>
            <w:bookmarkEnd w:id="69"/>
            <w:bookmarkEnd w:id="70"/>
          </w:p>
        </w:tc>
      </w:tr>
      <w:tr w:rsidR="00AA27DB" w:rsidTr="00DF0FE4">
        <w:trPr>
          <w:gridBefore w:val="1"/>
          <w:gridAfter w:val="2"/>
          <w:wBefore w:w="4" w:type="pct"/>
          <w:wAfter w:w="61"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Kewajiban Jangka Pendek :</w:t>
            </w:r>
          </w:p>
          <w:p w:rsidR="00AA27DB" w:rsidRDefault="00AA27DB" w:rsidP="008008F1">
            <w:pPr>
              <w:jc w:val="right"/>
              <w:rPr>
                <w:b/>
                <w:i/>
                <w:color w:val="1F497D" w:themeColor="text2"/>
                <w:sz w:val="16"/>
                <w:szCs w:val="16"/>
              </w:rPr>
            </w:pPr>
            <w:r>
              <w:rPr>
                <w:b/>
                <w:i/>
                <w:color w:val="1F497D" w:themeColor="text2"/>
                <w:sz w:val="16"/>
                <w:szCs w:val="16"/>
              </w:rPr>
              <w:t>Rp</w:t>
            </w:r>
            <w:r w:rsidR="008008F1">
              <w:rPr>
                <w:b/>
                <w:i/>
                <w:color w:val="1F497D" w:themeColor="text2"/>
                <w:sz w:val="16"/>
                <w:szCs w:val="16"/>
                <w:lang w:val="en-ID"/>
              </w:rPr>
              <w:t>.14.394.822</w:t>
            </w:r>
            <w:r>
              <w:rPr>
                <w:b/>
                <w:i/>
                <w:color w:val="1F497D" w:themeColor="text2"/>
                <w:sz w:val="16"/>
                <w:szCs w:val="16"/>
              </w:rPr>
              <w:t xml:space="preserve"> </w:t>
            </w:r>
          </w:p>
        </w:tc>
        <w:tc>
          <w:tcPr>
            <w:tcW w:w="4279" w:type="pct"/>
            <w:gridSpan w:val="2"/>
          </w:tcPr>
          <w:p w:rsidR="00AA27DB" w:rsidRDefault="00AA27DB"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Nilai Kewaj</w:t>
            </w:r>
            <w:r w:rsidR="0079296E">
              <w:rPr>
                <w:rFonts w:ascii="Calibri" w:eastAsia="Calibri" w:hAnsi="Calibri" w:cs="Calibri"/>
                <w:sz w:val="22"/>
                <w:szCs w:val="22"/>
              </w:rPr>
              <w:t xml:space="preserve">iban Jangka Pendek </w:t>
            </w:r>
            <w:r w:rsidR="008008F1">
              <w:rPr>
                <w:rFonts w:ascii="Calibri" w:eastAsia="Calibri" w:hAnsi="Calibri" w:cs="Calibri"/>
                <w:sz w:val="22"/>
                <w:szCs w:val="22"/>
              </w:rPr>
              <w:t xml:space="preserve">TA </w:t>
            </w:r>
            <w:r>
              <w:rPr>
                <w:rFonts w:ascii="Calibri" w:eastAsia="Calibri" w:hAnsi="Calibri" w:cs="Calibri"/>
                <w:sz w:val="22"/>
                <w:szCs w:val="22"/>
              </w:rPr>
              <w:t xml:space="preserve">2017 dan </w:t>
            </w:r>
            <w:r w:rsidR="008008F1">
              <w:rPr>
                <w:rFonts w:ascii="Calibri" w:eastAsia="Calibri" w:hAnsi="Calibri" w:cs="Calibri"/>
                <w:sz w:val="22"/>
                <w:szCs w:val="22"/>
              </w:rPr>
              <w:t xml:space="preserve">TA </w:t>
            </w:r>
            <w:r>
              <w:rPr>
                <w:rFonts w:ascii="Calibri" w:eastAsia="Calibri" w:hAnsi="Calibri" w:cs="Calibri"/>
                <w:sz w:val="22"/>
                <w:szCs w:val="22"/>
              </w:rPr>
              <w:t xml:space="preserve">2016 masing-masing adalah sebesar Rp. </w:t>
            </w:r>
            <w:r w:rsidR="008008F1">
              <w:rPr>
                <w:rFonts w:ascii="Calibri" w:eastAsia="Calibri" w:hAnsi="Calibri" w:cs="Calibri"/>
                <w:sz w:val="22"/>
                <w:szCs w:val="22"/>
              </w:rPr>
              <w:t xml:space="preserve">14.394.822 </w:t>
            </w:r>
            <w:r>
              <w:rPr>
                <w:rFonts w:ascii="Calibri" w:eastAsia="Calibri" w:hAnsi="Calibri" w:cs="Calibri"/>
                <w:sz w:val="22"/>
                <w:szCs w:val="22"/>
              </w:rPr>
              <w:t xml:space="preserve">dan Rp. </w:t>
            </w:r>
            <w:r w:rsidR="008008F1">
              <w:rPr>
                <w:rFonts w:ascii="Calibri" w:eastAsia="Calibri" w:hAnsi="Calibri" w:cs="Calibri"/>
                <w:sz w:val="22"/>
                <w:szCs w:val="22"/>
              </w:rPr>
              <w:t>20.337.088</w:t>
            </w:r>
            <w:r>
              <w:rPr>
                <w:rFonts w:ascii="Calibri" w:eastAsia="Calibri" w:hAnsi="Calibri" w:cs="Calibri"/>
                <w:sz w:val="22"/>
                <w:szCs w:val="22"/>
              </w:rPr>
              <w:t xml:space="preserve">. Kewajiban Jangka Pendek merupakan kelompok kewajiban yang diharapkan segera diselesaikan dalam waktu kurang dari 12 (dua belas) bulan setelah tanggal pelaporan. , sedangkan </w:t>
            </w:r>
            <w:r w:rsidR="008008F1">
              <w:rPr>
                <w:rFonts w:ascii="Calibri" w:eastAsia="Calibri" w:hAnsi="Calibri" w:cs="Calibri"/>
                <w:sz w:val="22"/>
                <w:szCs w:val="22"/>
              </w:rPr>
              <w:t xml:space="preserve">TA </w:t>
            </w:r>
            <w:r>
              <w:rPr>
                <w:rFonts w:ascii="Calibri" w:eastAsia="Calibri" w:hAnsi="Calibri" w:cs="Calibri"/>
                <w:sz w:val="22"/>
                <w:szCs w:val="22"/>
              </w:rPr>
              <w:t xml:space="preserve">2016 tercatat sebesar Rp. </w:t>
            </w:r>
            <w:r w:rsidR="008008F1">
              <w:rPr>
                <w:rFonts w:ascii="Calibri" w:eastAsia="Calibri" w:hAnsi="Calibri" w:cs="Calibri"/>
                <w:sz w:val="22"/>
                <w:szCs w:val="22"/>
              </w:rPr>
              <w:t>20.337.088.</w:t>
            </w:r>
          </w:p>
          <w:p w:rsidR="00D5299E" w:rsidRPr="008008F1" w:rsidRDefault="00AA27DB" w:rsidP="008008F1">
            <w:pPr>
              <w:pStyle w:val="BodyText3"/>
              <w:spacing w:after="240" w:line="360" w:lineRule="auto"/>
              <w:ind w:left="21"/>
              <w:jc w:val="both"/>
              <w:rPr>
                <w:rFonts w:cstheme="minorHAnsi"/>
              </w:rPr>
            </w:pPr>
            <w:r>
              <w:rPr>
                <w:rFonts w:asciiTheme="minorHAnsi" w:eastAsiaTheme="minorHAnsi" w:hAnsiTheme="minorHAnsi" w:cstheme="minorHAnsi"/>
                <w:sz w:val="22"/>
                <w:szCs w:val="22"/>
              </w:rPr>
              <w:t>Rincian Kewajiban Jangka Pendek pada Pengad</w:t>
            </w:r>
            <w:r w:rsidR="0079296E">
              <w:rPr>
                <w:rFonts w:asciiTheme="minorHAnsi" w:eastAsiaTheme="minorHAnsi" w:hAnsiTheme="minorHAnsi" w:cstheme="minorHAnsi"/>
                <w:sz w:val="22"/>
                <w:szCs w:val="22"/>
              </w:rPr>
              <w:t xml:space="preserve">ilan Agama Amuntai </w:t>
            </w:r>
            <w:r w:rsidR="008008F1">
              <w:rPr>
                <w:rFonts w:asciiTheme="minorHAnsi" w:eastAsiaTheme="minorHAnsi" w:hAnsiTheme="minorHAnsi" w:cstheme="minorHAnsi"/>
                <w:sz w:val="22"/>
                <w:szCs w:val="22"/>
              </w:rPr>
              <w:t xml:space="preserve">TA </w:t>
            </w:r>
            <w:r>
              <w:rPr>
                <w:rFonts w:asciiTheme="minorHAnsi" w:eastAsiaTheme="minorHAnsi" w:hAnsiTheme="minorHAnsi" w:cstheme="minorHAnsi"/>
                <w:sz w:val="22"/>
                <w:szCs w:val="22"/>
              </w:rPr>
              <w:t>2017  disajikan pada tabel di bawah :</w:t>
            </w:r>
            <w:r w:rsidR="008008F1">
              <w:rPr>
                <w:rFonts w:cstheme="minorHAnsi"/>
              </w:rPr>
              <w:t xml:space="preserve"> </w:t>
            </w:r>
          </w:p>
          <w:p w:rsidR="00AA27DB" w:rsidRDefault="00AA27DB" w:rsidP="00DF0FE4">
            <w:pPr>
              <w:pStyle w:val="Caption"/>
              <w:keepNext/>
              <w:jc w:val="center"/>
              <w:rPr>
                <w:color w:val="1F497D" w:themeColor="text2"/>
              </w:rPr>
            </w:pPr>
            <w:bookmarkStart w:id="71" w:name="_Toc504121344"/>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341D3">
              <w:rPr>
                <w:noProof/>
                <w:color w:val="1F497D" w:themeColor="text2"/>
              </w:rPr>
              <w:t>19</w:t>
            </w:r>
            <w:r>
              <w:rPr>
                <w:color w:val="1F497D" w:themeColor="text2"/>
              </w:rPr>
              <w:fldChar w:fldCharType="end"/>
            </w:r>
            <w:r>
              <w:rPr>
                <w:color w:val="1F497D" w:themeColor="text2"/>
              </w:rPr>
              <w:t xml:space="preserve">. Rincian Kewajiban Jangka Pendek </w:t>
            </w:r>
            <w:r w:rsidR="008008F1">
              <w:rPr>
                <w:color w:val="1F497D" w:themeColor="text2"/>
                <w:lang w:val="en-ID"/>
              </w:rPr>
              <w:t xml:space="preserve">TA </w:t>
            </w:r>
            <w:r w:rsidR="00D36432">
              <w:rPr>
                <w:color w:val="1F497D" w:themeColor="text2"/>
              </w:rPr>
              <w:t xml:space="preserve">2017 </w:t>
            </w:r>
            <w:r>
              <w:rPr>
                <w:color w:val="1F497D" w:themeColor="text2"/>
              </w:rPr>
              <w:t xml:space="preserve">dan </w:t>
            </w:r>
            <w:r w:rsidR="008008F1">
              <w:rPr>
                <w:color w:val="1F497D" w:themeColor="text2"/>
                <w:lang w:val="en-ID"/>
              </w:rPr>
              <w:t xml:space="preserve">TA </w:t>
            </w:r>
            <w:r>
              <w:rPr>
                <w:color w:val="1F497D" w:themeColor="text2"/>
              </w:rPr>
              <w:t>2016</w:t>
            </w:r>
            <w:bookmarkEnd w:id="71"/>
            <w:r>
              <w:rPr>
                <w:color w:val="1F497D" w:themeColor="text2"/>
              </w:rPr>
              <w:t xml:space="preserve">  </w:t>
            </w:r>
          </w:p>
          <w:p w:rsidR="00AA27DB" w:rsidRDefault="00AA27DB" w:rsidP="00DF0FE4">
            <w:pPr>
              <w:pStyle w:val="Caption"/>
              <w:keepNext/>
              <w:jc w:val="center"/>
              <w:rPr>
                <w:color w:val="1F497D" w:themeColor="text2"/>
              </w:rPr>
            </w:pPr>
            <w:r>
              <w:rPr>
                <w:i/>
                <w:color w:val="1F497D" w:themeColor="text2"/>
                <w:sz w:val="16"/>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3851"/>
              <w:gridCol w:w="2043"/>
              <w:gridCol w:w="2433"/>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2312"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122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1461"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12" w:type="pct"/>
                </w:tcPr>
                <w:p w:rsidR="00AA27DB" w:rsidRDefault="00AA27DB" w:rsidP="00751BDD">
                  <w:pPr>
                    <w:pStyle w:val="BodyText3"/>
                    <w:spacing w:line="360" w:lineRule="auto"/>
                    <w:ind w:left="-113"/>
                    <w:rPr>
                      <w:rFonts w:asciiTheme="minorHAnsi" w:hAnsiTheme="minorHAnsi" w:cstheme="minorHAnsi"/>
                      <w:b w:val="0"/>
                    </w:rPr>
                  </w:pPr>
                  <w:r>
                    <w:rPr>
                      <w:rFonts w:asciiTheme="minorHAnsi" w:hAnsiTheme="minorHAnsi" w:cstheme="minorHAnsi"/>
                    </w:rPr>
                    <w:t>U</w:t>
                  </w:r>
                  <w:r w:rsidR="00751BDD">
                    <w:rPr>
                      <w:rFonts w:asciiTheme="minorHAnsi" w:hAnsiTheme="minorHAnsi" w:cstheme="minorHAnsi"/>
                    </w:rPr>
                    <w:t>tang kepada Pihak Ketiga</w:t>
                  </w:r>
                  <w:r>
                    <w:rPr>
                      <w:rFonts w:asciiTheme="minorHAnsi" w:hAnsiTheme="minorHAnsi"/>
                    </w:rPr>
                    <w:tab/>
                  </w:r>
                </w:p>
              </w:tc>
              <w:tc>
                <w:tcPr>
                  <w:tcW w:w="1227" w:type="pct"/>
                </w:tcPr>
                <w:p w:rsidR="00AA27DB" w:rsidRDefault="00751BDD" w:rsidP="00751BD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14.394.822</w:t>
                  </w:r>
                </w:p>
              </w:tc>
              <w:tc>
                <w:tcPr>
                  <w:tcW w:w="1461" w:type="pct"/>
                </w:tcPr>
                <w:p w:rsidR="00AA27DB" w:rsidRDefault="00751BDD" w:rsidP="00751BD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20.337.088</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12" w:type="pct"/>
                  <w:shd w:val="clear" w:color="auto" w:fill="1F497D" w:themeFill="text2"/>
                </w:tcPr>
                <w:p w:rsidR="00AA27DB" w:rsidRDefault="00AA27DB"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Jumlah</w:t>
                  </w:r>
                </w:p>
              </w:tc>
              <w:tc>
                <w:tcPr>
                  <w:tcW w:w="1227" w:type="pct"/>
                  <w:shd w:val="clear" w:color="auto" w:fill="1F497D" w:themeFill="text2"/>
                </w:tcPr>
                <w:p w:rsidR="00AA27DB" w:rsidRDefault="00751BDD" w:rsidP="00751BD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14.394.822</w:t>
                  </w:r>
                </w:p>
              </w:tc>
              <w:tc>
                <w:tcPr>
                  <w:tcW w:w="1461" w:type="pct"/>
                  <w:shd w:val="clear" w:color="auto" w:fill="1F497D" w:themeFill="text2"/>
                </w:tcPr>
                <w:p w:rsidR="00AA27DB" w:rsidRDefault="00751BDD" w:rsidP="00751BD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20.337.088</w:t>
                  </w:r>
                </w:p>
              </w:tc>
            </w:tr>
          </w:tbl>
          <w:p w:rsidR="00AA27DB" w:rsidRDefault="00AA27DB" w:rsidP="0079296E">
            <w:pPr>
              <w:pStyle w:val="BodyText3"/>
              <w:spacing w:after="0" w:line="360" w:lineRule="auto"/>
              <w:ind w:left="21"/>
              <w:jc w:val="both"/>
            </w:pPr>
            <w:r>
              <w:rPr>
                <w:rFonts w:cstheme="minorHAnsi"/>
              </w:rPr>
              <w:t xml:space="preserve"> </w:t>
            </w:r>
          </w:p>
        </w:tc>
      </w:tr>
      <w:tr w:rsidR="00AA27DB" w:rsidTr="00DF0FE4">
        <w:trPr>
          <w:gridBefore w:val="1"/>
          <w:gridAfter w:val="2"/>
          <w:wBefore w:w="4" w:type="pct"/>
          <w:wAfter w:w="61" w:type="pct"/>
        </w:trPr>
        <w:tc>
          <w:tcPr>
            <w:tcW w:w="656" w:type="pct"/>
          </w:tcPr>
          <w:p w:rsidR="00AA27DB" w:rsidRDefault="00AA27DB" w:rsidP="00DF0FE4">
            <w:pPr>
              <w:jc w:val="right"/>
              <w:rPr>
                <w:b/>
                <w:i/>
                <w:color w:val="1F497D" w:themeColor="text2"/>
                <w:sz w:val="16"/>
                <w:szCs w:val="16"/>
              </w:rPr>
            </w:pPr>
          </w:p>
        </w:tc>
        <w:tc>
          <w:tcPr>
            <w:tcW w:w="4279" w:type="pct"/>
            <w:gridSpan w:val="2"/>
          </w:tcPr>
          <w:p w:rsidR="00AA27DB" w:rsidRDefault="00AA27DB" w:rsidP="00751BDD">
            <w:pPr>
              <w:pStyle w:val="Heading4"/>
              <w:numPr>
                <w:ilvl w:val="0"/>
                <w:numId w:val="48"/>
              </w:numPr>
              <w:pBdr>
                <w:bottom w:val="dotted" w:sz="2" w:space="1" w:color="4F81BD" w:themeColor="accent1"/>
              </w:pBdr>
              <w:spacing w:after="240"/>
              <w:ind w:left="114" w:hanging="57"/>
              <w:outlineLvl w:val="3"/>
            </w:pPr>
            <w:r>
              <w:t>U</w:t>
            </w:r>
            <w:r w:rsidR="00751BDD">
              <w:rPr>
                <w:lang w:val="en-ID"/>
              </w:rPr>
              <w:t>tang Kepada Pihak Ketiga</w:t>
            </w:r>
          </w:p>
        </w:tc>
      </w:tr>
      <w:tr w:rsidR="00AA27DB" w:rsidTr="00DF0FE4">
        <w:trPr>
          <w:gridBefore w:val="1"/>
          <w:gridAfter w:val="2"/>
          <w:wBefore w:w="4" w:type="pct"/>
          <w:wAfter w:w="61"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U</w:t>
            </w:r>
            <w:r w:rsidR="00751BDD">
              <w:rPr>
                <w:b/>
                <w:i/>
                <w:color w:val="1F497D" w:themeColor="text2"/>
                <w:sz w:val="16"/>
                <w:szCs w:val="16"/>
                <w:lang w:val="en-ID"/>
              </w:rPr>
              <w:t>tang Kepada Pihak Ketiga</w:t>
            </w:r>
            <w:r>
              <w:rPr>
                <w:b/>
                <w:i/>
                <w:color w:val="1F497D" w:themeColor="text2"/>
                <w:sz w:val="16"/>
                <w:szCs w:val="16"/>
              </w:rPr>
              <w:t xml:space="preserve">: </w:t>
            </w:r>
          </w:p>
          <w:p w:rsidR="00AA27DB" w:rsidRDefault="00AA27DB" w:rsidP="007521F4">
            <w:pPr>
              <w:jc w:val="right"/>
              <w:rPr>
                <w:b/>
                <w:i/>
                <w:color w:val="1F497D" w:themeColor="text2"/>
                <w:sz w:val="16"/>
                <w:szCs w:val="16"/>
              </w:rPr>
            </w:pPr>
            <w:r>
              <w:rPr>
                <w:b/>
                <w:i/>
                <w:color w:val="1F497D" w:themeColor="text2"/>
                <w:sz w:val="16"/>
                <w:szCs w:val="16"/>
              </w:rPr>
              <w:t>Rp</w:t>
            </w:r>
            <w:r w:rsidR="008008F1">
              <w:rPr>
                <w:b/>
                <w:i/>
                <w:color w:val="1F497D" w:themeColor="text2"/>
                <w:sz w:val="16"/>
                <w:szCs w:val="16"/>
                <w:lang w:val="en-ID"/>
              </w:rPr>
              <w:t>.</w:t>
            </w:r>
            <w:r w:rsidR="007521F4">
              <w:rPr>
                <w:b/>
                <w:i/>
                <w:color w:val="1F497D" w:themeColor="text2"/>
                <w:sz w:val="16"/>
                <w:szCs w:val="16"/>
                <w:lang w:val="en-ID"/>
              </w:rPr>
              <w:t>14.394.822</w:t>
            </w:r>
            <w:r>
              <w:rPr>
                <w:b/>
                <w:i/>
                <w:color w:val="1F497D" w:themeColor="text2"/>
                <w:sz w:val="16"/>
                <w:szCs w:val="16"/>
              </w:rPr>
              <w:t xml:space="preserve"> </w:t>
            </w:r>
          </w:p>
        </w:tc>
        <w:tc>
          <w:tcPr>
            <w:tcW w:w="4279" w:type="pct"/>
            <w:gridSpan w:val="2"/>
          </w:tcPr>
          <w:p w:rsidR="00AA27DB" w:rsidRDefault="00AA27DB" w:rsidP="0009027F">
            <w:pPr>
              <w:pStyle w:val="BodyText3"/>
              <w:spacing w:after="0" w:line="360" w:lineRule="auto"/>
              <w:ind w:left="21"/>
              <w:jc w:val="both"/>
            </w:pPr>
            <w:r>
              <w:rPr>
                <w:rFonts w:ascii="Calibri" w:eastAsia="Calibri" w:hAnsi="Calibri" w:cs="Calibri"/>
                <w:sz w:val="22"/>
                <w:szCs w:val="22"/>
              </w:rPr>
              <w:t xml:space="preserve"> </w:t>
            </w:r>
            <w:r w:rsidR="007521F4">
              <w:rPr>
                <w:rFonts w:ascii="Calibri" w:eastAsia="Calibri" w:hAnsi="Calibri" w:cs="Calibri"/>
                <w:sz w:val="22"/>
                <w:szCs w:val="22"/>
              </w:rPr>
              <w:t xml:space="preserve">Utang kepada Pihak Ketiga </w:t>
            </w:r>
            <w:r w:rsidR="008008F1">
              <w:rPr>
                <w:rFonts w:ascii="Calibri" w:eastAsia="Calibri" w:hAnsi="Calibri" w:cs="Calibri"/>
                <w:sz w:val="22"/>
                <w:szCs w:val="22"/>
              </w:rPr>
              <w:t xml:space="preserve">TA </w:t>
            </w:r>
            <w:r>
              <w:rPr>
                <w:rFonts w:ascii="Calibri" w:eastAsia="Calibri" w:hAnsi="Calibri" w:cs="Calibri"/>
                <w:sz w:val="22"/>
                <w:szCs w:val="22"/>
              </w:rPr>
              <w:t xml:space="preserve">2017 dan </w:t>
            </w:r>
            <w:r w:rsidR="00751BDD">
              <w:rPr>
                <w:rFonts w:ascii="Calibri" w:eastAsia="Calibri" w:hAnsi="Calibri" w:cs="Calibri"/>
                <w:sz w:val="22"/>
                <w:szCs w:val="22"/>
              </w:rPr>
              <w:t xml:space="preserve">TA </w:t>
            </w:r>
            <w:r>
              <w:rPr>
                <w:rFonts w:ascii="Calibri" w:eastAsia="Calibri" w:hAnsi="Calibri" w:cs="Calibri"/>
                <w:sz w:val="22"/>
                <w:szCs w:val="22"/>
              </w:rPr>
              <w:t>2016 masing-masing ada</w:t>
            </w:r>
            <w:r w:rsidR="0079296E">
              <w:rPr>
                <w:rFonts w:ascii="Calibri" w:eastAsia="Calibri" w:hAnsi="Calibri" w:cs="Calibri"/>
                <w:sz w:val="22"/>
                <w:szCs w:val="22"/>
              </w:rPr>
              <w:t xml:space="preserve">lah sebesar Rp. </w:t>
            </w:r>
            <w:r w:rsidR="007521F4">
              <w:rPr>
                <w:rFonts w:ascii="Calibri" w:eastAsia="Calibri" w:hAnsi="Calibri" w:cs="Calibri"/>
                <w:sz w:val="22"/>
                <w:szCs w:val="22"/>
              </w:rPr>
              <w:t xml:space="preserve">14.394.822 </w:t>
            </w:r>
            <w:r w:rsidR="0079296E">
              <w:rPr>
                <w:rFonts w:ascii="Calibri" w:eastAsia="Calibri" w:hAnsi="Calibri" w:cs="Calibri"/>
                <w:sz w:val="22"/>
                <w:szCs w:val="22"/>
              </w:rPr>
              <w:t xml:space="preserve">dan </w:t>
            </w:r>
            <w:r>
              <w:rPr>
                <w:rFonts w:ascii="Calibri" w:eastAsia="Calibri" w:hAnsi="Calibri" w:cs="Calibri"/>
                <w:sz w:val="22"/>
                <w:szCs w:val="22"/>
              </w:rPr>
              <w:t xml:space="preserve">Rp. </w:t>
            </w:r>
            <w:r w:rsidR="007521F4">
              <w:rPr>
                <w:rFonts w:ascii="Calibri" w:eastAsia="Calibri" w:hAnsi="Calibri" w:cs="Calibri"/>
                <w:sz w:val="22"/>
                <w:szCs w:val="22"/>
              </w:rPr>
              <w:t>20.337.088</w:t>
            </w:r>
            <w:r>
              <w:rPr>
                <w:rFonts w:ascii="Calibri" w:eastAsia="Calibri" w:hAnsi="Calibri" w:cs="Calibri"/>
                <w:sz w:val="22"/>
                <w:szCs w:val="22"/>
              </w:rPr>
              <w:t>. U</w:t>
            </w:r>
            <w:r w:rsidR="006864C0">
              <w:rPr>
                <w:rFonts w:ascii="Calibri" w:eastAsia="Calibri" w:hAnsi="Calibri" w:cs="Calibri"/>
                <w:sz w:val="22"/>
                <w:szCs w:val="22"/>
              </w:rPr>
              <w:t xml:space="preserve">tang kepada Pihak Ketiga </w:t>
            </w:r>
            <w:r>
              <w:rPr>
                <w:rFonts w:ascii="Calibri" w:eastAsia="Calibri" w:hAnsi="Calibri" w:cs="Calibri"/>
                <w:sz w:val="22"/>
                <w:szCs w:val="22"/>
              </w:rPr>
              <w:t>m</w:t>
            </w:r>
            <w:r w:rsidR="006864C0">
              <w:rPr>
                <w:rFonts w:ascii="Calibri" w:eastAsia="Calibri" w:hAnsi="Calibri" w:cs="Calibri"/>
                <w:sz w:val="22"/>
                <w:szCs w:val="22"/>
              </w:rPr>
              <w:t>erupakan kewajiban yang masih harus dibayarkan, berupa pembayaran rekening air bulan Desember, Sisa Uang Makan Desember 2017 dan Kekurangan Gaji.</w:t>
            </w:r>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p>
        </w:tc>
        <w:tc>
          <w:tcPr>
            <w:tcW w:w="4340" w:type="pct"/>
            <w:gridSpan w:val="4"/>
          </w:tcPr>
          <w:p w:rsidR="00AA27DB" w:rsidRDefault="00AA27DB" w:rsidP="00BC7A6A">
            <w:pPr>
              <w:pStyle w:val="Heading3"/>
              <w:numPr>
                <w:ilvl w:val="0"/>
                <w:numId w:val="49"/>
              </w:numPr>
              <w:pBdr>
                <w:bottom w:val="dotted" w:sz="2" w:space="1" w:color="4F81BD" w:themeColor="accent1"/>
              </w:pBdr>
              <w:spacing w:after="240"/>
              <w:ind w:left="226" w:hanging="113"/>
              <w:outlineLvl w:val="2"/>
            </w:pPr>
            <w:bookmarkStart w:id="72" w:name="_Toc379358487"/>
            <w:bookmarkStart w:id="73" w:name="_Toc488582103"/>
            <w:r>
              <w:t>Ekuitas</w:t>
            </w:r>
            <w:bookmarkEnd w:id="72"/>
            <w:bookmarkEnd w:id="73"/>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Cadangan Piutang:</w:t>
            </w:r>
          </w:p>
          <w:p w:rsidR="00AA27DB" w:rsidRDefault="00AA27DB" w:rsidP="00DF0FE4">
            <w:pPr>
              <w:jc w:val="right"/>
              <w:rPr>
                <w:b/>
                <w:i/>
                <w:color w:val="1F497D" w:themeColor="text2"/>
                <w:sz w:val="16"/>
                <w:szCs w:val="16"/>
              </w:rPr>
            </w:pPr>
            <w:r>
              <w:rPr>
                <w:b/>
                <w:i/>
                <w:color w:val="1F497D" w:themeColor="text2"/>
                <w:sz w:val="16"/>
                <w:szCs w:val="16"/>
              </w:rPr>
              <w:t>Rp</w:t>
            </w:r>
            <w:r w:rsidR="005B30CC">
              <w:rPr>
                <w:b/>
                <w:i/>
                <w:color w:val="1F497D" w:themeColor="text2"/>
                <w:sz w:val="16"/>
                <w:szCs w:val="16"/>
                <w:lang w:val="en-ID"/>
              </w:rPr>
              <w:t>5.</w:t>
            </w:r>
            <w:r w:rsidR="005852F7">
              <w:rPr>
                <w:b/>
                <w:i/>
                <w:color w:val="1F497D" w:themeColor="text2"/>
                <w:sz w:val="16"/>
                <w:szCs w:val="16"/>
                <w:lang w:val="en-ID"/>
              </w:rPr>
              <w:t>267.546.757</w:t>
            </w:r>
          </w:p>
          <w:p w:rsidR="00AA27DB" w:rsidRDefault="00AA27DB" w:rsidP="00DF0FE4">
            <w:pPr>
              <w:rPr>
                <w:sz w:val="16"/>
                <w:szCs w:val="16"/>
              </w:rPr>
            </w:pPr>
          </w:p>
        </w:tc>
        <w:tc>
          <w:tcPr>
            <w:tcW w:w="4340" w:type="pct"/>
            <w:gridSpan w:val="4"/>
          </w:tcPr>
          <w:p w:rsidR="00AA27DB" w:rsidRPr="005852F7" w:rsidRDefault="00AA27DB" w:rsidP="005852F7">
            <w:pPr>
              <w:pStyle w:val="BodyText3"/>
              <w:spacing w:after="240" w:line="360" w:lineRule="auto"/>
              <w:ind w:left="21"/>
              <w:jc w:val="both"/>
              <w:rPr>
                <w:rFonts w:asciiTheme="minorHAnsi" w:eastAsia="Calibri" w:hAnsiTheme="minorHAnsi" w:cstheme="minorHAnsi"/>
                <w:sz w:val="22"/>
                <w:szCs w:val="22"/>
              </w:rPr>
            </w:pPr>
            <w:r>
              <w:rPr>
                <w:rFonts w:asciiTheme="minorHAnsi" w:hAnsiTheme="minorHAnsi" w:cstheme="minorHAnsi"/>
                <w:spacing w:val="2"/>
                <w:sz w:val="22"/>
                <w:szCs w:val="22"/>
              </w:rPr>
              <w:t xml:space="preserve">Ekuitas </w:t>
            </w:r>
            <w:r w:rsidR="005852F7">
              <w:rPr>
                <w:rFonts w:asciiTheme="minorHAnsi" w:hAnsiTheme="minorHAnsi" w:cstheme="minorHAnsi"/>
                <w:spacing w:val="2"/>
                <w:sz w:val="22"/>
                <w:szCs w:val="22"/>
              </w:rPr>
              <w:t>TA</w:t>
            </w:r>
            <w:r w:rsidR="005B30CC">
              <w:rPr>
                <w:rFonts w:asciiTheme="minorHAnsi" w:hAnsiTheme="minorHAnsi" w:cstheme="minorHAnsi"/>
                <w:sz w:val="22"/>
                <w:szCs w:val="22"/>
              </w:rPr>
              <w:t xml:space="preserve"> </w:t>
            </w:r>
            <w:r w:rsidR="0079296E">
              <w:rPr>
                <w:rFonts w:asciiTheme="minorHAnsi" w:hAnsiTheme="minorHAnsi" w:cstheme="minorHAnsi"/>
                <w:sz w:val="22"/>
                <w:szCs w:val="22"/>
              </w:rPr>
              <w:t xml:space="preserve">2017 </w:t>
            </w:r>
            <w:r>
              <w:rPr>
                <w:rFonts w:asciiTheme="minorHAnsi" w:hAnsiTheme="minorHAnsi" w:cstheme="minorHAnsi"/>
                <w:sz w:val="22"/>
                <w:szCs w:val="22"/>
              </w:rPr>
              <w:t xml:space="preserve">dan </w:t>
            </w:r>
            <w:r w:rsidR="005852F7">
              <w:rPr>
                <w:rFonts w:asciiTheme="minorHAnsi" w:hAnsiTheme="minorHAnsi" w:cstheme="minorHAnsi"/>
                <w:sz w:val="22"/>
                <w:szCs w:val="22"/>
              </w:rPr>
              <w:t>TA</w:t>
            </w:r>
            <w:r w:rsidR="0079296E">
              <w:rPr>
                <w:rFonts w:asciiTheme="minorHAnsi" w:hAnsiTheme="minorHAnsi" w:cstheme="minorHAnsi"/>
                <w:sz w:val="22"/>
                <w:szCs w:val="22"/>
              </w:rPr>
              <w:t xml:space="preserve"> </w:t>
            </w:r>
            <w:r>
              <w:rPr>
                <w:rFonts w:asciiTheme="minorHAnsi" w:hAnsiTheme="minorHAnsi" w:cstheme="minorHAnsi"/>
                <w:sz w:val="22"/>
                <w:szCs w:val="22"/>
              </w:rPr>
              <w:t xml:space="preserve">2016 adalah masing-masing sebesar </w:t>
            </w:r>
            <w:r>
              <w:rPr>
                <w:rFonts w:asciiTheme="minorHAnsi" w:hAnsiTheme="minorHAnsi" w:cstheme="minorHAnsi"/>
                <w:color w:val="000000" w:themeColor="text1"/>
                <w:sz w:val="22"/>
                <w:szCs w:val="22"/>
              </w:rPr>
              <w:t>Rp</w:t>
            </w:r>
            <w:r w:rsidR="005B30CC">
              <w:rPr>
                <w:rFonts w:asciiTheme="minorHAnsi" w:hAnsiTheme="minorHAnsi" w:cstheme="minorHAnsi"/>
                <w:color w:val="000000" w:themeColor="text1"/>
                <w:sz w:val="22"/>
                <w:szCs w:val="22"/>
              </w:rPr>
              <w:t>. 5.</w:t>
            </w:r>
            <w:r w:rsidR="005852F7">
              <w:rPr>
                <w:rFonts w:asciiTheme="minorHAnsi" w:hAnsiTheme="minorHAnsi" w:cstheme="minorHAnsi"/>
                <w:color w:val="000000" w:themeColor="text1"/>
                <w:sz w:val="22"/>
                <w:szCs w:val="22"/>
              </w:rPr>
              <w:t>267.546.757</w:t>
            </w:r>
            <w:r>
              <w:rPr>
                <w:rFonts w:asciiTheme="minorHAnsi" w:hAnsiTheme="minorHAnsi" w:cstheme="minorHAnsi"/>
                <w:color w:val="000000" w:themeColor="text1"/>
                <w:sz w:val="22"/>
                <w:szCs w:val="22"/>
              </w:rPr>
              <w:t xml:space="preserve"> dan Rp</w:t>
            </w:r>
            <w:r w:rsidR="005B30CC">
              <w:rPr>
                <w:rFonts w:asciiTheme="minorHAnsi" w:hAnsiTheme="minorHAnsi" w:cstheme="minorHAnsi"/>
                <w:color w:val="000000" w:themeColor="text1"/>
                <w:sz w:val="22"/>
                <w:szCs w:val="22"/>
              </w:rPr>
              <w:t>. 5.063.074.613</w:t>
            </w:r>
            <w:r>
              <w:rPr>
                <w:rFonts w:asciiTheme="minorHAnsi" w:hAnsiTheme="minorHAnsi" w:cstheme="minorHAnsi"/>
                <w:color w:val="000000" w:themeColor="text1"/>
                <w:sz w:val="22"/>
                <w:szCs w:val="22"/>
              </w:rPr>
              <w:t>.</w:t>
            </w:r>
            <w:r>
              <w:rPr>
                <w:rFonts w:asciiTheme="minorHAnsi" w:hAnsiTheme="minorHAnsi" w:cstheme="minorHAnsi"/>
                <w:sz w:val="22"/>
                <w:szCs w:val="22"/>
              </w:rPr>
              <w:t xml:space="preserve"> Ekuitas adalah kekayaan bersih entitas yang merupakan selisih antara aset dan </w:t>
            </w:r>
            <w:r>
              <w:rPr>
                <w:rFonts w:asciiTheme="minorHAnsi" w:hAnsiTheme="minorHAnsi" w:cstheme="minorHAnsi"/>
                <w:sz w:val="22"/>
                <w:szCs w:val="22"/>
              </w:rPr>
              <w:lastRenderedPageBreak/>
              <w:t xml:space="preserve">kewajiban. Rincian lebih lanjut tentang ekuitas disajikan </w:t>
            </w:r>
            <w:r w:rsidR="005852F7">
              <w:rPr>
                <w:rFonts w:asciiTheme="minorHAnsi" w:hAnsiTheme="minorHAnsi" w:cstheme="minorHAnsi"/>
                <w:sz w:val="22"/>
                <w:szCs w:val="22"/>
              </w:rPr>
              <w:t>dalam Laporan Perubahan Ekuitas</w:t>
            </w:r>
          </w:p>
        </w:tc>
      </w:tr>
      <w:tr w:rsidR="00AA27DB" w:rsidTr="00DF0FE4">
        <w:trPr>
          <w:gridBefore w:val="1"/>
          <w:wBefore w:w="4" w:type="pct"/>
        </w:trPr>
        <w:tc>
          <w:tcPr>
            <w:tcW w:w="4996" w:type="pct"/>
            <w:gridSpan w:val="5"/>
          </w:tcPr>
          <w:p w:rsidR="00AA27DB" w:rsidRPr="00986B8C" w:rsidRDefault="00AA27DB" w:rsidP="00BC7A6A">
            <w:pPr>
              <w:pStyle w:val="Heading2"/>
              <w:numPr>
                <w:ilvl w:val="0"/>
                <w:numId w:val="51"/>
              </w:numPr>
              <w:spacing w:after="240"/>
              <w:outlineLvl w:val="1"/>
              <w:rPr>
                <w:color w:val="C0504D" w:themeColor="accent2"/>
              </w:rPr>
            </w:pPr>
            <w:bookmarkStart w:id="74" w:name="_Toc488582104"/>
            <w:r w:rsidRPr="007F52D7">
              <w:lastRenderedPageBreak/>
              <w:t>Penjelasan atas Pos-pos Laporan Operasional</w:t>
            </w:r>
            <w:bookmarkEnd w:id="74"/>
          </w:p>
        </w:tc>
      </w:tr>
      <w:tr w:rsidR="00AA27DB" w:rsidTr="00DF0FE4">
        <w:trPr>
          <w:gridBefore w:val="1"/>
          <w:wBefore w:w="4" w:type="pct"/>
        </w:trPr>
        <w:tc>
          <w:tcPr>
            <w:tcW w:w="4996" w:type="pct"/>
            <w:gridSpan w:val="5"/>
          </w:tcPr>
          <w:p w:rsidR="00AA27DB" w:rsidRDefault="00AA27DB" w:rsidP="00BC7A6A">
            <w:pPr>
              <w:pStyle w:val="Heading3"/>
              <w:numPr>
                <w:ilvl w:val="0"/>
                <w:numId w:val="50"/>
              </w:numPr>
              <w:spacing w:after="240"/>
              <w:outlineLvl w:val="2"/>
            </w:pPr>
            <w:bookmarkStart w:id="75" w:name="_Toc488582105"/>
            <w:r>
              <w:t>Pendapatan Penerimaan Negara bukan Pajak</w:t>
            </w:r>
            <w:bookmarkEnd w:id="75"/>
          </w:p>
        </w:tc>
      </w:tr>
      <w:tr w:rsidR="00AA27DB" w:rsidTr="00DF0FE4">
        <w:trPr>
          <w:gridBefore w:val="1"/>
          <w:wBefore w:w="4" w:type="pct"/>
        </w:trPr>
        <w:tc>
          <w:tcPr>
            <w:tcW w:w="656" w:type="pct"/>
          </w:tcPr>
          <w:p w:rsidR="00AA27DB" w:rsidRDefault="00AA27DB" w:rsidP="005852F7">
            <w:pPr>
              <w:jc w:val="right"/>
              <w:rPr>
                <w:b/>
                <w:i/>
                <w:color w:val="1F497D" w:themeColor="text2"/>
                <w:sz w:val="16"/>
                <w:szCs w:val="16"/>
              </w:rPr>
            </w:pPr>
            <w:r>
              <w:rPr>
                <w:b/>
                <w:i/>
                <w:color w:val="1F497D" w:themeColor="text2"/>
                <w:sz w:val="16"/>
                <w:szCs w:val="16"/>
              </w:rPr>
              <w:t>Pendapatan PNbp :  Rp</w:t>
            </w:r>
            <w:r w:rsidR="005852F7">
              <w:rPr>
                <w:b/>
                <w:i/>
                <w:color w:val="1F497D" w:themeColor="text2"/>
                <w:sz w:val="16"/>
                <w:szCs w:val="16"/>
                <w:lang w:val="en-ID"/>
              </w:rPr>
              <w:t>.33.592.374</w:t>
            </w:r>
          </w:p>
        </w:tc>
        <w:tc>
          <w:tcPr>
            <w:tcW w:w="4340" w:type="pct"/>
            <w:gridSpan w:val="4"/>
          </w:tcPr>
          <w:p w:rsidR="00F3093B" w:rsidRDefault="00AA27DB" w:rsidP="005852F7">
            <w:pPr>
              <w:pStyle w:val="BodyText3"/>
              <w:spacing w:after="240" w:line="360" w:lineRule="auto"/>
              <w:ind w:left="21"/>
              <w:jc w:val="both"/>
              <w:rPr>
                <w:rFonts w:asciiTheme="minorHAnsi" w:hAnsiTheme="minorHAnsi" w:cstheme="minorHAnsi"/>
                <w:color w:val="000000"/>
                <w:sz w:val="22"/>
                <w:szCs w:val="22"/>
              </w:rPr>
            </w:pPr>
            <w:r>
              <w:rPr>
                <w:rFonts w:asciiTheme="minorHAnsi" w:hAnsiTheme="minorHAnsi" w:cstheme="minorHAnsi"/>
                <w:sz w:val="22"/>
                <w:szCs w:val="22"/>
              </w:rPr>
              <w:t>Jumlah Pendapatan untuk peri</w:t>
            </w:r>
            <w:r w:rsidR="00D36432">
              <w:rPr>
                <w:rFonts w:asciiTheme="minorHAnsi" w:hAnsiTheme="minorHAnsi" w:cstheme="minorHAnsi"/>
                <w:sz w:val="22"/>
                <w:szCs w:val="22"/>
              </w:rPr>
              <w:t xml:space="preserve">ode yang berakhir pada </w:t>
            </w:r>
            <w:r w:rsidR="005852F7">
              <w:rPr>
                <w:rFonts w:asciiTheme="minorHAnsi" w:hAnsiTheme="minorHAnsi" w:cstheme="minorHAnsi"/>
                <w:sz w:val="22"/>
                <w:szCs w:val="22"/>
              </w:rPr>
              <w:t xml:space="preserve">TA </w:t>
            </w:r>
            <w:r w:rsidR="00D36432">
              <w:rPr>
                <w:rFonts w:asciiTheme="minorHAnsi" w:hAnsiTheme="minorHAnsi" w:cstheme="minorHAnsi"/>
                <w:sz w:val="22"/>
                <w:szCs w:val="22"/>
              </w:rPr>
              <w:t xml:space="preserve">2017 </w:t>
            </w:r>
            <w:r>
              <w:rPr>
                <w:rFonts w:asciiTheme="minorHAnsi" w:hAnsiTheme="minorHAnsi" w:cstheme="minorHAnsi"/>
                <w:sz w:val="22"/>
                <w:szCs w:val="22"/>
              </w:rPr>
              <w:t xml:space="preserve">dan </w:t>
            </w:r>
            <w:r w:rsidR="005852F7">
              <w:rPr>
                <w:rFonts w:asciiTheme="minorHAnsi" w:hAnsiTheme="minorHAnsi" w:cstheme="minorHAnsi"/>
                <w:sz w:val="22"/>
                <w:szCs w:val="22"/>
              </w:rPr>
              <w:t xml:space="preserve">TA </w:t>
            </w:r>
            <w:r>
              <w:rPr>
                <w:rFonts w:asciiTheme="minorHAnsi" w:hAnsiTheme="minorHAnsi" w:cstheme="minorHAnsi"/>
                <w:sz w:val="22"/>
                <w:szCs w:val="22"/>
              </w:rPr>
              <w:t>2016  adalah sebesar Rp</w:t>
            </w:r>
            <w:r w:rsidR="00D36432">
              <w:rPr>
                <w:rFonts w:asciiTheme="minorHAnsi" w:hAnsiTheme="minorHAnsi" w:cstheme="minorHAnsi"/>
                <w:sz w:val="22"/>
                <w:szCs w:val="22"/>
              </w:rPr>
              <w:t xml:space="preserve">. </w:t>
            </w:r>
            <w:r>
              <w:rPr>
                <w:rFonts w:asciiTheme="minorHAnsi" w:hAnsiTheme="minorHAnsi" w:cstheme="minorHAnsi"/>
                <w:sz w:val="22"/>
                <w:szCs w:val="22"/>
              </w:rPr>
              <w:t>3</w:t>
            </w:r>
            <w:r w:rsidR="005852F7">
              <w:rPr>
                <w:rFonts w:asciiTheme="minorHAnsi" w:hAnsiTheme="minorHAnsi" w:cstheme="minorHAnsi"/>
                <w:sz w:val="22"/>
                <w:szCs w:val="22"/>
              </w:rPr>
              <w:t>3.592.374</w:t>
            </w:r>
            <w:r>
              <w:rPr>
                <w:rFonts w:asciiTheme="minorHAnsi" w:hAnsiTheme="minorHAnsi" w:cstheme="minorHAnsi"/>
                <w:sz w:val="22"/>
                <w:szCs w:val="22"/>
              </w:rPr>
              <w:t xml:space="preserve"> </w:t>
            </w:r>
            <w:r>
              <w:rPr>
                <w:rFonts w:asciiTheme="minorHAnsi" w:hAnsiTheme="minorHAnsi" w:cstheme="minorHAnsi"/>
                <w:color w:val="000000"/>
                <w:sz w:val="22"/>
                <w:szCs w:val="22"/>
              </w:rPr>
              <w:t>dan Rp</w:t>
            </w:r>
            <w:r w:rsidR="00D36432">
              <w:rPr>
                <w:rFonts w:asciiTheme="minorHAnsi" w:hAnsiTheme="minorHAnsi" w:cstheme="minorHAnsi"/>
                <w:color w:val="000000"/>
                <w:sz w:val="22"/>
                <w:szCs w:val="22"/>
              </w:rPr>
              <w:t xml:space="preserve">. </w:t>
            </w:r>
            <w:r w:rsidR="005852F7">
              <w:rPr>
                <w:rFonts w:asciiTheme="minorHAnsi" w:hAnsiTheme="minorHAnsi" w:cstheme="minorHAnsi"/>
                <w:color w:val="000000"/>
                <w:sz w:val="22"/>
                <w:szCs w:val="22"/>
              </w:rPr>
              <w:t>7.793.265</w:t>
            </w:r>
            <w:r>
              <w:rPr>
                <w:rFonts w:asciiTheme="minorHAnsi" w:hAnsiTheme="minorHAnsi" w:cstheme="minorHAnsi"/>
                <w:color w:val="000000"/>
                <w:sz w:val="22"/>
                <w:szCs w:val="22"/>
              </w:rPr>
              <w:t xml:space="preserve">. </w:t>
            </w:r>
            <w:r>
              <w:rPr>
                <w:rFonts w:asciiTheme="minorHAnsi" w:hAnsiTheme="minorHAnsi" w:cstheme="minorHAnsi"/>
                <w:sz w:val="22"/>
                <w:szCs w:val="22"/>
              </w:rPr>
              <w:t xml:space="preserve">Pendapatan tersebut </w:t>
            </w:r>
            <w:r w:rsidR="005852F7">
              <w:rPr>
                <w:rFonts w:asciiTheme="minorHAnsi" w:hAnsiTheme="minorHAnsi" w:cstheme="minorHAnsi"/>
                <w:color w:val="000000"/>
                <w:sz w:val="22"/>
                <w:szCs w:val="22"/>
              </w:rPr>
              <w:t>terdiri dari:</w:t>
            </w:r>
          </w:p>
          <w:p w:rsidR="00AA27DB" w:rsidRDefault="00AA27DB" w:rsidP="00DF0FE4">
            <w:pPr>
              <w:pStyle w:val="Caption"/>
              <w:keepNext/>
              <w:jc w:val="center"/>
              <w:rPr>
                <w:color w:val="1F497D" w:themeColor="text2"/>
              </w:rPr>
            </w:pPr>
            <w:r>
              <w:rPr>
                <w:color w:val="1F497D" w:themeColor="text2"/>
              </w:rPr>
              <w:t xml:space="preserve">Tabel 36 Rincian Estimasi dan Realisasi PNBP TA 2017 </w:t>
            </w:r>
          </w:p>
          <w:p w:rsidR="00AA27DB" w:rsidRDefault="00AA27DB" w:rsidP="00DF0FE4">
            <w:pPr>
              <w:jc w:val="center"/>
              <w:rPr>
                <w:i/>
                <w:color w:val="1F497D" w:themeColor="text2"/>
                <w:sz w:val="18"/>
                <w:szCs w:val="18"/>
              </w:rPr>
            </w:pPr>
            <w:r>
              <w:rPr>
                <w:b/>
                <w:i/>
                <w:color w:val="1F497D" w:themeColor="text2"/>
                <w:sz w:val="16"/>
                <w:szCs w:val="18"/>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766"/>
              <w:gridCol w:w="2791"/>
              <w:gridCol w:w="1801"/>
              <w:gridCol w:w="1416"/>
              <w:gridCol w:w="1675"/>
            </w:tblGrid>
            <w:tr w:rsidR="00AA27DB" w:rsidTr="00DF0FE4">
              <w:trPr>
                <w:cnfStyle w:val="100000000000" w:firstRow="1" w:lastRow="0" w:firstColumn="0" w:lastColumn="0" w:oddVBand="0" w:evenVBand="0" w:oddHBand="0" w:evenHBand="0" w:firstRowFirstColumn="0" w:firstRowLastColumn="0" w:lastRowFirstColumn="0" w:lastRowLastColumn="0"/>
                <w:trHeight w:val="345"/>
                <w:jc w:val="center"/>
              </w:trPr>
              <w:tc>
                <w:tcPr>
                  <w:cnfStyle w:val="001000000000" w:firstRow="0" w:lastRow="0" w:firstColumn="1" w:lastColumn="0" w:oddVBand="0" w:evenVBand="0" w:oddHBand="0" w:evenHBand="0" w:firstRowFirstColumn="0" w:firstRowLastColumn="0" w:lastRowFirstColumn="0" w:lastRowLastColumn="0"/>
                  <w:tcW w:w="453"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651" w:type="pct"/>
                </w:tcPr>
                <w:p w:rsidR="00AA27DB" w:rsidRDefault="00AA27DB" w:rsidP="00DF0FE4">
                  <w:pPr>
                    <w:pStyle w:val="BodyText3"/>
                    <w:tabs>
                      <w:tab w:val="center" w:pos="902"/>
                    </w:tabs>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b/>
                    <w:t>Uraian</w:t>
                  </w:r>
                </w:p>
              </w:tc>
              <w:tc>
                <w:tcPr>
                  <w:tcW w:w="1066"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Estimasi Pendapatan</w:t>
                  </w:r>
                </w:p>
              </w:tc>
              <w:tc>
                <w:tcPr>
                  <w:tcW w:w="838"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Realisasi</w:t>
                  </w:r>
                </w:p>
              </w:tc>
              <w:tc>
                <w:tcPr>
                  <w:tcW w:w="991"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AA27DB" w:rsidRDefault="00866393" w:rsidP="00866393">
                  <w:pPr>
                    <w:pStyle w:val="BodyText3"/>
                    <w:spacing w:line="360" w:lineRule="auto"/>
                    <w:ind w:left="13"/>
                    <w:rPr>
                      <w:rFonts w:asciiTheme="minorHAnsi" w:hAnsiTheme="minorHAnsi" w:cstheme="minorHAnsi"/>
                    </w:rPr>
                  </w:pPr>
                  <w:r>
                    <w:rPr>
                      <w:rFonts w:asciiTheme="minorHAnsi" w:hAnsiTheme="minorHAnsi" w:cstheme="minorHAnsi"/>
                    </w:rPr>
                    <w:t>1.</w:t>
                  </w:r>
                  <w:r w:rsidR="00AA27DB">
                    <w:rPr>
                      <w:rFonts w:asciiTheme="minorHAnsi" w:hAnsiTheme="minorHAnsi" w:cstheme="minorHAnsi"/>
                    </w:rPr>
                    <w:t xml:space="preserve"> </w:t>
                  </w:r>
                </w:p>
              </w:tc>
              <w:tc>
                <w:tcPr>
                  <w:tcW w:w="1651" w:type="pct"/>
                </w:tcPr>
                <w:p w:rsidR="00AA27DB" w:rsidRDefault="00AA27DB"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Pendapatan Sewa Tanah, Gedung, dan Bangunan</w:t>
                  </w:r>
                </w:p>
              </w:tc>
              <w:tc>
                <w:tcPr>
                  <w:tcW w:w="1066"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3.000.000</w:t>
                  </w:r>
                </w:p>
              </w:tc>
              <w:tc>
                <w:tcPr>
                  <w:tcW w:w="838" w:type="pct"/>
                </w:tcPr>
                <w:p w:rsidR="00AA27DB" w:rsidRDefault="005F4424" w:rsidP="005F442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4.483.374</w:t>
                  </w:r>
                </w:p>
              </w:tc>
              <w:tc>
                <w:tcPr>
                  <w:tcW w:w="991" w:type="pct"/>
                </w:tcPr>
                <w:p w:rsidR="00AA27DB" w:rsidRDefault="005F4424" w:rsidP="005F442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149.44</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AA27DB" w:rsidRDefault="00866393" w:rsidP="00866393">
                  <w:pPr>
                    <w:pStyle w:val="BodyText3"/>
                    <w:spacing w:line="360" w:lineRule="auto"/>
                    <w:ind w:left="13"/>
                    <w:rPr>
                      <w:rFonts w:asciiTheme="minorHAnsi" w:hAnsiTheme="minorHAnsi" w:cstheme="minorHAnsi"/>
                    </w:rPr>
                  </w:pPr>
                  <w:r>
                    <w:rPr>
                      <w:rFonts w:asciiTheme="minorHAnsi" w:hAnsiTheme="minorHAnsi" w:cstheme="minorHAnsi"/>
                    </w:rPr>
                    <w:t>2.</w:t>
                  </w:r>
                  <w:r w:rsidR="00AA27DB">
                    <w:rPr>
                      <w:rFonts w:asciiTheme="minorHAnsi" w:hAnsiTheme="minorHAnsi" w:cstheme="minorHAnsi"/>
                    </w:rPr>
                    <w:t xml:space="preserve"> </w:t>
                  </w:r>
                </w:p>
              </w:tc>
              <w:tc>
                <w:tcPr>
                  <w:tcW w:w="1651" w:type="pct"/>
                </w:tcPr>
                <w:p w:rsidR="00AA27DB" w:rsidRDefault="00AA27DB" w:rsidP="00DF0FE4">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Penerimaan Kembali Persekot/Uang Muka Gaji</w:t>
                  </w:r>
                </w:p>
              </w:tc>
              <w:tc>
                <w:tcPr>
                  <w:tcW w:w="1066"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6.000.000</w:t>
                  </w:r>
                </w:p>
              </w:tc>
              <w:tc>
                <w:tcPr>
                  <w:tcW w:w="838" w:type="pct"/>
                </w:tcPr>
                <w:p w:rsidR="00AA27DB" w:rsidRDefault="005F4424" w:rsidP="005F442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29.109.000</w:t>
                  </w:r>
                </w:p>
              </w:tc>
              <w:tc>
                <w:tcPr>
                  <w:tcW w:w="991" w:type="pct"/>
                </w:tcPr>
                <w:p w:rsidR="00AA27DB" w:rsidRDefault="005F4424" w:rsidP="005F442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485.15</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AA27DB" w:rsidRDefault="00866393" w:rsidP="00866393">
                  <w:pPr>
                    <w:pStyle w:val="BodyText3"/>
                    <w:spacing w:line="360" w:lineRule="auto"/>
                    <w:ind w:left="13"/>
                    <w:rPr>
                      <w:rFonts w:asciiTheme="minorHAnsi" w:hAnsiTheme="minorHAnsi" w:cstheme="minorHAnsi"/>
                    </w:rPr>
                  </w:pPr>
                  <w:r>
                    <w:rPr>
                      <w:rFonts w:asciiTheme="minorHAnsi" w:hAnsiTheme="minorHAnsi" w:cstheme="minorHAnsi"/>
                    </w:rPr>
                    <w:t>3.</w:t>
                  </w:r>
                  <w:r w:rsidR="00AA27DB">
                    <w:rPr>
                      <w:rFonts w:asciiTheme="minorHAnsi" w:hAnsiTheme="minorHAnsi" w:cstheme="minorHAnsi"/>
                    </w:rPr>
                    <w:t xml:space="preserve"> </w:t>
                  </w:r>
                </w:p>
              </w:tc>
              <w:tc>
                <w:tcPr>
                  <w:tcW w:w="1651" w:type="pct"/>
                </w:tcPr>
                <w:p w:rsidR="00AA27DB" w:rsidRDefault="00AA27DB"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Penerimaan Kembali Belanja Pegawai Tahun Anggaran Yang Lalu</w:t>
                  </w:r>
                </w:p>
              </w:tc>
              <w:tc>
                <w:tcPr>
                  <w:tcW w:w="1066"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38" w:type="pct"/>
                </w:tcPr>
                <w:p w:rsidR="00AA27DB" w:rsidRDefault="005F4424" w:rsidP="005F442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1"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AA27DB" w:rsidRDefault="00866393" w:rsidP="00866393">
                  <w:pPr>
                    <w:pStyle w:val="BodyText3"/>
                    <w:spacing w:line="360" w:lineRule="auto"/>
                    <w:ind w:left="13"/>
                    <w:rPr>
                      <w:rFonts w:asciiTheme="minorHAnsi" w:hAnsiTheme="minorHAnsi" w:cstheme="minorHAnsi"/>
                    </w:rPr>
                  </w:pPr>
                  <w:r>
                    <w:rPr>
                      <w:rFonts w:asciiTheme="minorHAnsi" w:hAnsiTheme="minorHAnsi" w:cstheme="minorHAnsi"/>
                    </w:rPr>
                    <w:t>4.</w:t>
                  </w:r>
                  <w:r w:rsidR="00AA27DB">
                    <w:rPr>
                      <w:rFonts w:asciiTheme="minorHAnsi" w:hAnsiTheme="minorHAnsi" w:cstheme="minorHAnsi"/>
                    </w:rPr>
                    <w:t xml:space="preserve"> </w:t>
                  </w:r>
                </w:p>
              </w:tc>
              <w:tc>
                <w:tcPr>
                  <w:tcW w:w="1651" w:type="pct"/>
                </w:tcPr>
                <w:p w:rsidR="00AA27DB" w:rsidRDefault="00AA27DB" w:rsidP="00DF0FE4">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Pendapatan dari Pemindahtanganan BMN Lainnya</w:t>
                  </w:r>
                </w:p>
              </w:tc>
              <w:tc>
                <w:tcPr>
                  <w:tcW w:w="1066"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38"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1"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shd w:val="clear" w:color="auto" w:fill="1F497D" w:themeFill="text2"/>
                </w:tcPr>
                <w:p w:rsidR="00AA27DB" w:rsidRDefault="00AA27DB" w:rsidP="00DF0FE4">
                  <w:pPr>
                    <w:pStyle w:val="BodyText3"/>
                    <w:spacing w:line="360" w:lineRule="auto"/>
                    <w:rPr>
                      <w:rFonts w:asciiTheme="minorHAnsi" w:hAnsiTheme="minorHAnsi" w:cstheme="minorHAnsi"/>
                      <w:color w:val="FFFFFF" w:themeColor="background1"/>
                    </w:rPr>
                  </w:pPr>
                </w:p>
              </w:tc>
              <w:tc>
                <w:tcPr>
                  <w:tcW w:w="1651" w:type="pct"/>
                  <w:shd w:val="clear" w:color="auto" w:fill="1F497D" w:themeFill="text2"/>
                </w:tcPr>
                <w:p w:rsidR="00AA27DB" w:rsidRDefault="00AA27DB"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Total Pendapatan</w:t>
                  </w:r>
                </w:p>
              </w:tc>
              <w:tc>
                <w:tcPr>
                  <w:tcW w:w="1066" w:type="pct"/>
                  <w:shd w:val="clear" w:color="auto" w:fill="1F497D" w:themeFill="text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838" w:type="pct"/>
                  <w:shd w:val="clear" w:color="auto" w:fill="1F497D" w:themeFill="text2"/>
                </w:tcPr>
                <w:p w:rsidR="00AA27DB" w:rsidRDefault="005F4424" w:rsidP="005F442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33.592.</w:t>
                  </w:r>
                  <w:r w:rsidR="00AA27DB">
                    <w:rPr>
                      <w:rFonts w:asciiTheme="minorHAnsi" w:hAnsiTheme="minorHAnsi" w:cstheme="minorHAnsi"/>
                      <w:b/>
                      <w:color w:val="FFFFFF" w:themeColor="background1"/>
                    </w:rPr>
                    <w:t>3</w:t>
                  </w:r>
                  <w:r>
                    <w:rPr>
                      <w:rFonts w:asciiTheme="minorHAnsi" w:hAnsiTheme="minorHAnsi" w:cstheme="minorHAnsi"/>
                      <w:b/>
                      <w:color w:val="FFFFFF" w:themeColor="background1"/>
                    </w:rPr>
                    <w:t>74</w:t>
                  </w:r>
                </w:p>
              </w:tc>
              <w:tc>
                <w:tcPr>
                  <w:tcW w:w="991" w:type="pct"/>
                  <w:shd w:val="clear" w:color="auto" w:fill="1F497D" w:themeFill="text2"/>
                </w:tcPr>
                <w:p w:rsidR="00AA27DB" w:rsidRDefault="00391893" w:rsidP="0039189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373.25</w:t>
                  </w:r>
                </w:p>
              </w:tc>
            </w:tr>
          </w:tbl>
          <w:p w:rsidR="00AA27DB" w:rsidRDefault="00AA27DB" w:rsidP="00DF0FE4">
            <w:pPr>
              <w:pStyle w:val="BodyText3"/>
              <w:spacing w:after="240" w:line="360" w:lineRule="auto"/>
              <w:ind w:left="21"/>
              <w:jc w:val="both"/>
              <w:rPr>
                <w:rFonts w:asciiTheme="minorHAnsi" w:hAnsiTheme="minorHAnsi" w:cstheme="minorHAnsi"/>
                <w:spacing w:val="2"/>
                <w:sz w:val="22"/>
                <w:szCs w:val="22"/>
              </w:rPr>
            </w:pPr>
          </w:p>
        </w:tc>
      </w:tr>
      <w:tr w:rsidR="00AA27DB" w:rsidTr="00DF0FE4">
        <w:trPr>
          <w:gridBefore w:val="1"/>
          <w:wBefore w:w="4" w:type="pct"/>
        </w:trPr>
        <w:tc>
          <w:tcPr>
            <w:tcW w:w="4996" w:type="pct"/>
            <w:gridSpan w:val="5"/>
          </w:tcPr>
          <w:p w:rsidR="00AA27DB" w:rsidRDefault="00AA27DB" w:rsidP="00BC7A6A">
            <w:pPr>
              <w:pStyle w:val="Heading3"/>
              <w:numPr>
                <w:ilvl w:val="0"/>
                <w:numId w:val="50"/>
              </w:numPr>
              <w:spacing w:after="240"/>
              <w:outlineLvl w:val="2"/>
            </w:pPr>
            <w:bookmarkStart w:id="76" w:name="_Toc488582106"/>
            <w:r>
              <w:t>Beban Pegawai</w:t>
            </w:r>
            <w:bookmarkEnd w:id="76"/>
          </w:p>
        </w:tc>
      </w:tr>
      <w:tr w:rsidR="00AA27DB" w:rsidTr="00DF0FE4">
        <w:trPr>
          <w:gridBefore w:val="1"/>
          <w:wBefore w:w="4" w:type="pct"/>
        </w:trPr>
        <w:tc>
          <w:tcPr>
            <w:tcW w:w="656" w:type="pct"/>
          </w:tcPr>
          <w:p w:rsidR="00AA27DB" w:rsidRPr="007F52D7" w:rsidRDefault="00AA27DB" w:rsidP="007F52D7">
            <w:pPr>
              <w:jc w:val="right"/>
              <w:rPr>
                <w:b/>
                <w:i/>
                <w:color w:val="1F497D" w:themeColor="text2"/>
                <w:sz w:val="16"/>
                <w:szCs w:val="16"/>
                <w:lang w:val="en-ID"/>
              </w:rPr>
            </w:pPr>
            <w:r>
              <w:rPr>
                <w:b/>
                <w:i/>
                <w:color w:val="1F497D" w:themeColor="text2"/>
                <w:sz w:val="16"/>
                <w:szCs w:val="16"/>
              </w:rPr>
              <w:t>Beban Pegawai : Rp</w:t>
            </w:r>
            <w:r w:rsidR="007F52D7">
              <w:rPr>
                <w:b/>
                <w:i/>
                <w:color w:val="1F497D" w:themeColor="text2"/>
                <w:sz w:val="16"/>
                <w:szCs w:val="16"/>
                <w:lang w:val="en-ID"/>
              </w:rPr>
              <w:t>.5.856.029.087</w:t>
            </w:r>
          </w:p>
        </w:tc>
        <w:tc>
          <w:tcPr>
            <w:tcW w:w="4340" w:type="pct"/>
            <w:gridSpan w:val="4"/>
          </w:tcPr>
          <w:p w:rsidR="00AA27DB" w:rsidRDefault="00AA27DB" w:rsidP="00DF0FE4">
            <w:pPr>
              <w:pStyle w:val="BodyText3"/>
              <w:spacing w:after="240" w:line="360" w:lineRule="auto"/>
              <w:ind w:left="21"/>
              <w:jc w:val="both"/>
              <w:rPr>
                <w:rFonts w:asciiTheme="minorHAnsi" w:hAnsiTheme="minorHAnsi" w:cstheme="minorHAnsi"/>
                <w:sz w:val="22"/>
                <w:szCs w:val="22"/>
              </w:rPr>
            </w:pPr>
            <w:r>
              <w:rPr>
                <w:rFonts w:asciiTheme="minorHAnsi" w:hAnsiTheme="minorHAnsi" w:cstheme="minorHAnsi"/>
                <w:sz w:val="22"/>
                <w:szCs w:val="22"/>
              </w:rPr>
              <w:t xml:space="preserve">Jumlah Beban Pegawai untuk periode yang berakhir pada </w:t>
            </w:r>
            <w:r w:rsidR="007F52D7">
              <w:rPr>
                <w:rFonts w:asciiTheme="minorHAnsi" w:hAnsiTheme="minorHAnsi" w:cstheme="minorHAnsi"/>
                <w:sz w:val="22"/>
                <w:szCs w:val="22"/>
              </w:rPr>
              <w:t xml:space="preserve">TA </w:t>
            </w:r>
            <w:r>
              <w:rPr>
                <w:rFonts w:asciiTheme="minorHAnsi" w:hAnsiTheme="minorHAnsi" w:cstheme="minorHAnsi"/>
                <w:sz w:val="22"/>
                <w:szCs w:val="22"/>
              </w:rPr>
              <w:t>2017</w:t>
            </w:r>
            <w:r w:rsidR="004C1861">
              <w:rPr>
                <w:rFonts w:asciiTheme="minorHAnsi" w:hAnsiTheme="minorHAnsi" w:cstheme="minorHAnsi"/>
                <w:sz w:val="22"/>
                <w:szCs w:val="22"/>
              </w:rPr>
              <w:t xml:space="preserve"> </w:t>
            </w:r>
            <w:r>
              <w:rPr>
                <w:rFonts w:asciiTheme="minorHAnsi" w:hAnsiTheme="minorHAnsi" w:cstheme="minorHAnsi"/>
                <w:sz w:val="22"/>
                <w:szCs w:val="22"/>
              </w:rPr>
              <w:t xml:space="preserve">dan </w:t>
            </w:r>
            <w:r w:rsidR="007F52D7">
              <w:rPr>
                <w:rFonts w:asciiTheme="minorHAnsi" w:hAnsiTheme="minorHAnsi" w:cstheme="minorHAnsi"/>
                <w:sz w:val="22"/>
                <w:szCs w:val="22"/>
              </w:rPr>
              <w:t>TA</w:t>
            </w:r>
            <w:r w:rsidR="004C1861">
              <w:rPr>
                <w:rFonts w:asciiTheme="minorHAnsi" w:hAnsiTheme="minorHAnsi" w:cstheme="minorHAnsi"/>
                <w:sz w:val="22"/>
                <w:szCs w:val="22"/>
              </w:rPr>
              <w:t xml:space="preserve"> </w:t>
            </w:r>
            <w:r>
              <w:rPr>
                <w:rFonts w:asciiTheme="minorHAnsi" w:hAnsiTheme="minorHAnsi" w:cstheme="minorHAnsi"/>
                <w:sz w:val="22"/>
                <w:szCs w:val="22"/>
              </w:rPr>
              <w:t>2016 adalah masing-masing sebesar Rp</w:t>
            </w:r>
            <w:r w:rsidR="004C1861">
              <w:rPr>
                <w:rFonts w:asciiTheme="minorHAnsi" w:hAnsiTheme="minorHAnsi" w:cstheme="minorHAnsi"/>
                <w:sz w:val="22"/>
                <w:szCs w:val="22"/>
              </w:rPr>
              <w:t xml:space="preserve">. </w:t>
            </w:r>
            <w:r w:rsidR="007F52D7">
              <w:rPr>
                <w:rFonts w:asciiTheme="minorHAnsi" w:hAnsiTheme="minorHAnsi" w:cstheme="minorHAnsi"/>
                <w:sz w:val="22"/>
                <w:szCs w:val="22"/>
              </w:rPr>
              <w:t>5.856.029.087</w:t>
            </w:r>
            <w:r>
              <w:rPr>
                <w:rFonts w:asciiTheme="minorHAnsi" w:hAnsiTheme="minorHAnsi" w:cstheme="minorHAnsi"/>
                <w:sz w:val="22"/>
                <w:szCs w:val="22"/>
              </w:rPr>
              <w:t xml:space="preserve"> dan Rp</w:t>
            </w:r>
            <w:r w:rsidR="004C1861">
              <w:rPr>
                <w:rFonts w:asciiTheme="minorHAnsi" w:hAnsiTheme="minorHAnsi" w:cstheme="minorHAnsi"/>
                <w:sz w:val="22"/>
                <w:szCs w:val="22"/>
              </w:rPr>
              <w:t xml:space="preserve">. </w:t>
            </w:r>
            <w:r w:rsidR="007F52D7">
              <w:rPr>
                <w:rFonts w:asciiTheme="minorHAnsi" w:hAnsiTheme="minorHAnsi" w:cstheme="minorHAnsi"/>
                <w:sz w:val="22"/>
                <w:szCs w:val="22"/>
              </w:rPr>
              <w:t>5.109.742.681.</w:t>
            </w:r>
            <w:r w:rsidR="004C1861">
              <w:rPr>
                <w:rFonts w:asciiTheme="minorHAnsi" w:hAnsiTheme="minorHAnsi" w:cstheme="minorHAnsi"/>
                <w:sz w:val="22"/>
                <w:szCs w:val="22"/>
              </w:rPr>
              <w:t xml:space="preserve"> </w:t>
            </w:r>
            <w:r>
              <w:rPr>
                <w:rFonts w:asciiTheme="minorHAnsi" w:hAnsiTheme="minorHAnsi" w:cstheme="minorHAnsi"/>
                <w:sz w:val="22"/>
                <w:szCs w:val="22"/>
              </w:rPr>
              <w:t>Beban Pegawai adalah beban atas kompensasi, baik dalam bentuk uang maupun barang yang ditetapkan berdasarkan peraturan perundang-undangan yang diberikan kepada pejabat negara, Pegawai Negeri Sipil (PNS), dan pegawai yang dipekerjakan oleh pemerintah yang belum berstatus PNS sebagai imbalan atas pekerjaan yang telah dilaksanakan kecuali pekerjaan yang berkaitan dengan pembentukan modal.</w:t>
            </w:r>
          </w:p>
          <w:p w:rsidR="007F52D7" w:rsidRDefault="00AA27DB" w:rsidP="007F52D7">
            <w:pPr>
              <w:pStyle w:val="ListParagraph"/>
              <w:spacing w:line="360" w:lineRule="auto"/>
              <w:ind w:left="312"/>
              <w:contextualSpacing w:val="0"/>
              <w:jc w:val="both"/>
              <w:rPr>
                <w:rFonts w:cstheme="minorHAnsi"/>
                <w:lang w:val="en-ID"/>
              </w:rPr>
            </w:pPr>
            <w:r>
              <w:rPr>
                <w:rFonts w:cstheme="minorHAnsi"/>
              </w:rPr>
              <w:t>Rincian Belanja Pegawai dapat dilihat pada tabel di bawah:</w:t>
            </w:r>
          </w:p>
          <w:p w:rsidR="007F52D7" w:rsidRDefault="007F52D7" w:rsidP="007F52D7">
            <w:pPr>
              <w:pStyle w:val="ListParagraph"/>
              <w:spacing w:line="360" w:lineRule="auto"/>
              <w:ind w:left="312"/>
              <w:contextualSpacing w:val="0"/>
              <w:jc w:val="both"/>
              <w:rPr>
                <w:rFonts w:cstheme="minorHAnsi"/>
                <w:lang w:val="en-ID"/>
              </w:rPr>
            </w:pPr>
          </w:p>
          <w:p w:rsidR="007F52D7" w:rsidRDefault="007F52D7" w:rsidP="007F52D7">
            <w:pPr>
              <w:pStyle w:val="ListParagraph"/>
              <w:spacing w:line="360" w:lineRule="auto"/>
              <w:ind w:left="312"/>
              <w:contextualSpacing w:val="0"/>
              <w:jc w:val="both"/>
              <w:rPr>
                <w:rFonts w:cstheme="minorHAnsi"/>
                <w:lang w:val="en-ID"/>
              </w:rPr>
            </w:pPr>
          </w:p>
          <w:p w:rsidR="007F52D7" w:rsidRDefault="007F52D7" w:rsidP="007F52D7">
            <w:pPr>
              <w:pStyle w:val="ListParagraph"/>
              <w:spacing w:line="360" w:lineRule="auto"/>
              <w:ind w:left="312"/>
              <w:contextualSpacing w:val="0"/>
              <w:jc w:val="both"/>
              <w:rPr>
                <w:rFonts w:cstheme="minorHAnsi"/>
                <w:lang w:val="en-ID"/>
              </w:rPr>
            </w:pPr>
          </w:p>
          <w:p w:rsidR="007F52D7" w:rsidRPr="007F52D7" w:rsidRDefault="007F52D7" w:rsidP="007F52D7">
            <w:pPr>
              <w:pStyle w:val="ListParagraph"/>
              <w:spacing w:line="360" w:lineRule="auto"/>
              <w:ind w:left="312"/>
              <w:contextualSpacing w:val="0"/>
              <w:jc w:val="both"/>
              <w:rPr>
                <w:rFonts w:cstheme="minorHAnsi"/>
                <w:lang w:val="en-ID"/>
              </w:rPr>
            </w:pPr>
          </w:p>
          <w:p w:rsidR="00AA27DB" w:rsidRDefault="00AA27DB" w:rsidP="00DF0FE4">
            <w:pPr>
              <w:pStyle w:val="Caption"/>
              <w:keepNext/>
              <w:jc w:val="center"/>
              <w:rPr>
                <w:color w:val="1F497D" w:themeColor="text2"/>
              </w:rPr>
            </w:pPr>
            <w:r>
              <w:rPr>
                <w:color w:val="1F497D" w:themeColor="text2"/>
              </w:rPr>
              <w:lastRenderedPageBreak/>
              <w:t>Tabel 37 Rin</w:t>
            </w:r>
            <w:r w:rsidR="00833808">
              <w:rPr>
                <w:color w:val="1F497D" w:themeColor="text2"/>
              </w:rPr>
              <w:t xml:space="preserve">cian Beban Pegawai </w:t>
            </w:r>
            <w:r>
              <w:rPr>
                <w:color w:val="1F497D" w:themeColor="text2"/>
              </w:rPr>
              <w:t xml:space="preserve">TA 2017 dan TA 2016 </w:t>
            </w:r>
          </w:p>
          <w:p w:rsidR="00AA27DB" w:rsidRDefault="00AA27DB" w:rsidP="00DF0FE4">
            <w:pPr>
              <w:pStyle w:val="Caption"/>
              <w:keepNext/>
              <w:ind w:left="709"/>
              <w:jc w:val="center"/>
              <w:rPr>
                <w:i/>
                <w:color w:val="1F497D" w:themeColor="text2"/>
                <w:sz w:val="16"/>
                <w:lang w:val="en-ID"/>
              </w:rPr>
            </w:pPr>
            <w:r>
              <w:rPr>
                <w:i/>
                <w:color w:val="1F497D" w:themeColor="text2"/>
                <w:sz w:val="16"/>
              </w:rPr>
              <w:t>(dalam satuan Rupiah)</w:t>
            </w:r>
          </w:p>
          <w:p w:rsidR="00AA27DB" w:rsidRPr="007F51D4" w:rsidRDefault="00AA27DB" w:rsidP="00DF0FE4">
            <w:pPr>
              <w:rPr>
                <w:lang w:val="en-ID"/>
              </w:rPr>
            </w:pPr>
          </w:p>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AA27DB" w:rsidTr="007800E3">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7800E3" w:rsidTr="0061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7800E3" w:rsidRDefault="007800E3" w:rsidP="00DF0FE4">
                  <w:pPr>
                    <w:pStyle w:val="BodyText3"/>
                    <w:spacing w:line="360" w:lineRule="auto"/>
                    <w:ind w:left="-113"/>
                    <w:rPr>
                      <w:rFonts w:asciiTheme="minorHAnsi" w:hAnsiTheme="minorHAnsi" w:cstheme="minorHAnsi"/>
                    </w:rPr>
                  </w:pPr>
                  <w:r>
                    <w:rPr>
                      <w:rFonts w:asciiTheme="minorHAnsi" w:hAnsiTheme="minorHAnsi" w:cstheme="minorHAnsi"/>
                    </w:rPr>
                    <w:t>Beban Gaji Pokok PNS</w:t>
                  </w:r>
                </w:p>
              </w:tc>
              <w:tc>
                <w:tcPr>
                  <w:tcW w:w="797" w:type="pct"/>
                  <w:vAlign w:val="center"/>
                </w:tcPr>
                <w:p w:rsidR="007800E3" w:rsidRPr="007F52D7" w:rsidRDefault="007F52D7">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1.848.491.780</w:t>
                  </w:r>
                </w:p>
              </w:tc>
              <w:tc>
                <w:tcPr>
                  <w:tcW w:w="897" w:type="pct"/>
                  <w:vAlign w:val="center"/>
                </w:tcPr>
                <w:p w:rsidR="007800E3" w:rsidRPr="007F52D7" w:rsidRDefault="007F52D7">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1.694.223.700</w:t>
                  </w:r>
                </w:p>
              </w:tc>
              <w:tc>
                <w:tcPr>
                  <w:tcW w:w="997" w:type="pct"/>
                  <w:gridSpan w:val="2"/>
                  <w:vAlign w:val="center"/>
                </w:tcPr>
                <w:p w:rsidR="007800E3" w:rsidRPr="007F52D7" w:rsidRDefault="007F52D7">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154.268.080</w:t>
                  </w:r>
                </w:p>
              </w:tc>
              <w:tc>
                <w:tcPr>
                  <w:tcW w:w="939" w:type="pct"/>
                  <w:vAlign w:val="center"/>
                </w:tcPr>
                <w:p w:rsidR="007800E3" w:rsidRPr="007F52D7" w:rsidRDefault="007F52D7">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9.10</w:t>
                  </w:r>
                </w:p>
              </w:tc>
            </w:tr>
            <w:tr w:rsidR="007800E3" w:rsidTr="006172A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7800E3" w:rsidRDefault="007800E3" w:rsidP="00DF0FE4">
                  <w:pPr>
                    <w:pStyle w:val="BodyText3"/>
                    <w:spacing w:line="360" w:lineRule="auto"/>
                    <w:ind w:left="-113"/>
                    <w:rPr>
                      <w:rFonts w:asciiTheme="minorHAnsi" w:hAnsiTheme="minorHAnsi" w:cstheme="minorHAnsi"/>
                    </w:rPr>
                  </w:pPr>
                  <w:r>
                    <w:rPr>
                      <w:rFonts w:asciiTheme="minorHAnsi" w:hAnsiTheme="minorHAnsi" w:cstheme="minorHAnsi"/>
                    </w:rPr>
                    <w:t>Beban Pembulatan Gaji PNS</w:t>
                  </w:r>
                </w:p>
              </w:tc>
              <w:tc>
                <w:tcPr>
                  <w:tcW w:w="797" w:type="pct"/>
                  <w:vAlign w:val="center"/>
                </w:tcPr>
                <w:p w:rsidR="007800E3" w:rsidRPr="007F52D7" w:rsidRDefault="007F52D7">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18.795</w:t>
                  </w:r>
                </w:p>
              </w:tc>
              <w:tc>
                <w:tcPr>
                  <w:tcW w:w="897" w:type="pct"/>
                  <w:vAlign w:val="center"/>
                </w:tcPr>
                <w:p w:rsidR="007800E3" w:rsidRPr="007F52D7" w:rsidRDefault="007F52D7">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20.429</w:t>
                  </w:r>
                </w:p>
              </w:tc>
              <w:tc>
                <w:tcPr>
                  <w:tcW w:w="997" w:type="pct"/>
                  <w:gridSpan w:val="2"/>
                  <w:vAlign w:val="center"/>
                </w:tcPr>
                <w:p w:rsidR="007800E3" w:rsidRPr="007F52D7" w:rsidRDefault="007F52D7">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(1.634)</w:t>
                  </w:r>
                </w:p>
              </w:tc>
              <w:tc>
                <w:tcPr>
                  <w:tcW w:w="939" w:type="pct"/>
                  <w:vAlign w:val="center"/>
                </w:tcPr>
                <w:p w:rsidR="007800E3" w:rsidRPr="007F52D7" w:rsidRDefault="007F52D7">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(7.99)</w:t>
                  </w:r>
                </w:p>
              </w:tc>
            </w:tr>
            <w:tr w:rsidR="007800E3" w:rsidTr="0061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7800E3" w:rsidRDefault="007800E3" w:rsidP="00DF0FE4">
                  <w:pPr>
                    <w:pStyle w:val="BodyText3"/>
                    <w:spacing w:line="360" w:lineRule="auto"/>
                    <w:ind w:left="-113"/>
                    <w:rPr>
                      <w:rFonts w:asciiTheme="minorHAnsi" w:hAnsiTheme="minorHAnsi" w:cstheme="minorHAnsi"/>
                    </w:rPr>
                  </w:pPr>
                  <w:r>
                    <w:rPr>
                      <w:rFonts w:asciiTheme="minorHAnsi" w:hAnsiTheme="minorHAnsi" w:cstheme="minorHAnsi"/>
                    </w:rPr>
                    <w:t>Beban Tunj. Suami/Istri PNS</w:t>
                  </w:r>
                </w:p>
              </w:tc>
              <w:tc>
                <w:tcPr>
                  <w:tcW w:w="797" w:type="pct"/>
                  <w:vAlign w:val="center"/>
                </w:tcPr>
                <w:p w:rsidR="007800E3" w:rsidRPr="007F52D7" w:rsidRDefault="007F52D7">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129.784.808</w:t>
                  </w:r>
                </w:p>
              </w:tc>
              <w:tc>
                <w:tcPr>
                  <w:tcW w:w="897" w:type="pct"/>
                  <w:vAlign w:val="center"/>
                </w:tcPr>
                <w:p w:rsidR="007800E3" w:rsidRPr="007F52D7" w:rsidRDefault="007F52D7">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124.578.412</w:t>
                  </w:r>
                </w:p>
              </w:tc>
              <w:tc>
                <w:tcPr>
                  <w:tcW w:w="997" w:type="pct"/>
                  <w:gridSpan w:val="2"/>
                  <w:vAlign w:val="center"/>
                </w:tcPr>
                <w:p w:rsidR="007800E3" w:rsidRPr="007F52D7" w:rsidRDefault="007F52D7">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5.206.396</w:t>
                  </w:r>
                </w:p>
              </w:tc>
              <w:tc>
                <w:tcPr>
                  <w:tcW w:w="939" w:type="pct"/>
                  <w:vAlign w:val="center"/>
                </w:tcPr>
                <w:p w:rsidR="007800E3" w:rsidRPr="00822877" w:rsidRDefault="00822877">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4.17</w:t>
                  </w:r>
                </w:p>
              </w:tc>
            </w:tr>
            <w:tr w:rsidR="007800E3" w:rsidTr="006172A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7800E3" w:rsidRDefault="007800E3" w:rsidP="00DF0FE4">
                  <w:pPr>
                    <w:pStyle w:val="BodyText3"/>
                    <w:spacing w:line="360" w:lineRule="auto"/>
                    <w:ind w:left="-113"/>
                    <w:rPr>
                      <w:rFonts w:asciiTheme="minorHAnsi" w:hAnsiTheme="minorHAnsi" w:cstheme="minorHAnsi"/>
                    </w:rPr>
                  </w:pPr>
                  <w:r>
                    <w:rPr>
                      <w:rFonts w:asciiTheme="minorHAnsi" w:hAnsiTheme="minorHAnsi" w:cstheme="minorHAnsi"/>
                    </w:rPr>
                    <w:t>Beban Tunj. Anak PNS</w:t>
                  </w:r>
                </w:p>
              </w:tc>
              <w:tc>
                <w:tcPr>
                  <w:tcW w:w="797" w:type="pct"/>
                  <w:vAlign w:val="center"/>
                </w:tcPr>
                <w:p w:rsidR="007800E3" w:rsidRPr="00822877" w:rsidRDefault="00822877">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45.935.002</w:t>
                  </w:r>
                </w:p>
              </w:tc>
              <w:tc>
                <w:tcPr>
                  <w:tcW w:w="897" w:type="pct"/>
                  <w:vAlign w:val="center"/>
                </w:tcPr>
                <w:p w:rsidR="007800E3" w:rsidRPr="00822877" w:rsidRDefault="00822877">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38.314.456</w:t>
                  </w:r>
                </w:p>
              </w:tc>
              <w:tc>
                <w:tcPr>
                  <w:tcW w:w="997" w:type="pct"/>
                  <w:gridSpan w:val="2"/>
                  <w:vAlign w:val="center"/>
                </w:tcPr>
                <w:p w:rsidR="007800E3" w:rsidRPr="00822877" w:rsidRDefault="00822877">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7.620.546</w:t>
                  </w:r>
                </w:p>
              </w:tc>
              <w:tc>
                <w:tcPr>
                  <w:tcW w:w="939" w:type="pct"/>
                  <w:vAlign w:val="center"/>
                </w:tcPr>
                <w:p w:rsidR="007800E3" w:rsidRPr="00822877" w:rsidRDefault="00822877">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19.88</w:t>
                  </w:r>
                </w:p>
              </w:tc>
            </w:tr>
            <w:tr w:rsidR="007800E3" w:rsidTr="0061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7800E3" w:rsidRDefault="007800E3" w:rsidP="00DF0FE4">
                  <w:pPr>
                    <w:pStyle w:val="BodyText3"/>
                    <w:spacing w:line="360" w:lineRule="auto"/>
                    <w:ind w:left="-113"/>
                    <w:rPr>
                      <w:rFonts w:asciiTheme="minorHAnsi" w:hAnsiTheme="minorHAnsi" w:cstheme="minorHAnsi"/>
                    </w:rPr>
                  </w:pPr>
                  <w:r>
                    <w:rPr>
                      <w:rFonts w:asciiTheme="minorHAnsi" w:hAnsiTheme="minorHAnsi" w:cstheme="minorHAnsi"/>
                    </w:rPr>
                    <w:t>Beban Tunj. Struktural PNS</w:t>
                  </w:r>
                </w:p>
              </w:tc>
              <w:tc>
                <w:tcPr>
                  <w:tcW w:w="797" w:type="pct"/>
                  <w:vAlign w:val="center"/>
                </w:tcPr>
                <w:p w:rsidR="007800E3" w:rsidRPr="00822877" w:rsidRDefault="00822877">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33.800.000</w:t>
                  </w:r>
                </w:p>
              </w:tc>
              <w:tc>
                <w:tcPr>
                  <w:tcW w:w="897" w:type="pct"/>
                  <w:vAlign w:val="center"/>
                </w:tcPr>
                <w:p w:rsidR="007800E3" w:rsidRPr="00822877" w:rsidRDefault="00822877">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34.290.000</w:t>
                  </w:r>
                </w:p>
              </w:tc>
              <w:tc>
                <w:tcPr>
                  <w:tcW w:w="997" w:type="pct"/>
                  <w:gridSpan w:val="2"/>
                  <w:vAlign w:val="center"/>
                </w:tcPr>
                <w:p w:rsidR="007800E3" w:rsidRPr="00822877" w:rsidRDefault="00822877">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(490.000)</w:t>
                  </w:r>
                </w:p>
              </w:tc>
              <w:tc>
                <w:tcPr>
                  <w:tcW w:w="939" w:type="pct"/>
                  <w:vAlign w:val="center"/>
                </w:tcPr>
                <w:p w:rsidR="007800E3" w:rsidRPr="00822877" w:rsidRDefault="00822877">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(1.42)</w:t>
                  </w:r>
                </w:p>
              </w:tc>
            </w:tr>
            <w:tr w:rsidR="007800E3" w:rsidTr="006172A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7800E3" w:rsidRDefault="007800E3" w:rsidP="00DF0FE4">
                  <w:pPr>
                    <w:pStyle w:val="BodyText3"/>
                    <w:spacing w:line="360" w:lineRule="auto"/>
                    <w:ind w:left="-113"/>
                    <w:rPr>
                      <w:rFonts w:asciiTheme="minorHAnsi" w:hAnsiTheme="minorHAnsi" w:cstheme="minorHAnsi"/>
                    </w:rPr>
                  </w:pPr>
                  <w:r>
                    <w:rPr>
                      <w:rFonts w:asciiTheme="minorHAnsi" w:hAnsiTheme="minorHAnsi" w:cstheme="minorHAnsi"/>
                    </w:rPr>
                    <w:t>Beban Tunj. Fungsional PNS</w:t>
                  </w:r>
                </w:p>
              </w:tc>
              <w:tc>
                <w:tcPr>
                  <w:tcW w:w="797" w:type="pct"/>
                  <w:vAlign w:val="center"/>
                </w:tcPr>
                <w:p w:rsidR="007800E3" w:rsidRPr="00822877" w:rsidRDefault="00822877">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2.819.915.000</w:t>
                  </w:r>
                </w:p>
              </w:tc>
              <w:tc>
                <w:tcPr>
                  <w:tcW w:w="897" w:type="pct"/>
                  <w:vAlign w:val="center"/>
                </w:tcPr>
                <w:p w:rsidR="007800E3" w:rsidRPr="00822877" w:rsidRDefault="00822877">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2.317.785.000</w:t>
                  </w:r>
                </w:p>
              </w:tc>
              <w:tc>
                <w:tcPr>
                  <w:tcW w:w="997" w:type="pct"/>
                  <w:gridSpan w:val="2"/>
                  <w:vAlign w:val="center"/>
                </w:tcPr>
                <w:p w:rsidR="007800E3" w:rsidRPr="00822877" w:rsidRDefault="00822877">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502.130.000</w:t>
                  </w:r>
                </w:p>
              </w:tc>
              <w:tc>
                <w:tcPr>
                  <w:tcW w:w="939" w:type="pct"/>
                  <w:vAlign w:val="center"/>
                </w:tcPr>
                <w:p w:rsidR="007800E3" w:rsidRPr="00822877" w:rsidRDefault="00822877">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21.66</w:t>
                  </w:r>
                </w:p>
              </w:tc>
            </w:tr>
            <w:tr w:rsidR="007800E3" w:rsidTr="0061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7800E3" w:rsidRDefault="007800E3" w:rsidP="00DF0FE4">
                  <w:pPr>
                    <w:pStyle w:val="BodyText3"/>
                    <w:spacing w:line="360" w:lineRule="auto"/>
                    <w:ind w:left="-113"/>
                    <w:rPr>
                      <w:rFonts w:asciiTheme="minorHAnsi" w:hAnsiTheme="minorHAnsi" w:cstheme="minorHAnsi"/>
                    </w:rPr>
                  </w:pPr>
                  <w:r>
                    <w:rPr>
                      <w:rFonts w:asciiTheme="minorHAnsi" w:hAnsiTheme="minorHAnsi" w:cstheme="minorHAnsi"/>
                    </w:rPr>
                    <w:t>Beban Tunj. PPh PNS</w:t>
                  </w:r>
                </w:p>
              </w:tc>
              <w:tc>
                <w:tcPr>
                  <w:tcW w:w="797" w:type="pct"/>
                  <w:vAlign w:val="center"/>
                </w:tcPr>
                <w:p w:rsidR="007800E3" w:rsidRPr="00822877" w:rsidRDefault="00822877">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377.785.882</w:t>
                  </w:r>
                </w:p>
              </w:tc>
              <w:tc>
                <w:tcPr>
                  <w:tcW w:w="897" w:type="pct"/>
                  <w:vAlign w:val="center"/>
                </w:tcPr>
                <w:p w:rsidR="007800E3" w:rsidRPr="00822877" w:rsidRDefault="00822877">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339.009.804</w:t>
                  </w:r>
                </w:p>
              </w:tc>
              <w:tc>
                <w:tcPr>
                  <w:tcW w:w="997" w:type="pct"/>
                  <w:gridSpan w:val="2"/>
                  <w:vAlign w:val="center"/>
                </w:tcPr>
                <w:p w:rsidR="007800E3" w:rsidRPr="00822877" w:rsidRDefault="00822877">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38.776.078</w:t>
                  </w:r>
                </w:p>
              </w:tc>
              <w:tc>
                <w:tcPr>
                  <w:tcW w:w="939" w:type="pct"/>
                  <w:vAlign w:val="center"/>
                </w:tcPr>
                <w:p w:rsidR="007800E3" w:rsidRPr="00822877" w:rsidRDefault="00822877">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11.43</w:t>
                  </w:r>
                </w:p>
              </w:tc>
            </w:tr>
            <w:tr w:rsidR="007800E3" w:rsidTr="006172A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7800E3" w:rsidRDefault="007800E3" w:rsidP="00DF0FE4">
                  <w:pPr>
                    <w:pStyle w:val="BodyText3"/>
                    <w:spacing w:line="360" w:lineRule="auto"/>
                    <w:ind w:left="-113"/>
                    <w:rPr>
                      <w:rFonts w:asciiTheme="minorHAnsi" w:hAnsiTheme="minorHAnsi" w:cstheme="minorHAnsi"/>
                    </w:rPr>
                  </w:pPr>
                  <w:r>
                    <w:rPr>
                      <w:rFonts w:asciiTheme="minorHAnsi" w:hAnsiTheme="minorHAnsi" w:cstheme="minorHAnsi"/>
                    </w:rPr>
                    <w:t>Beban Tunj. Beras PNS</w:t>
                  </w:r>
                </w:p>
              </w:tc>
              <w:tc>
                <w:tcPr>
                  <w:tcW w:w="797" w:type="pct"/>
                  <w:vAlign w:val="center"/>
                </w:tcPr>
                <w:p w:rsidR="007800E3" w:rsidRPr="00822877" w:rsidRDefault="00822877">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92.045.820</w:t>
                  </w:r>
                </w:p>
              </w:tc>
              <w:tc>
                <w:tcPr>
                  <w:tcW w:w="897" w:type="pct"/>
                  <w:vAlign w:val="center"/>
                </w:tcPr>
                <w:p w:rsidR="007800E3" w:rsidRPr="00822877" w:rsidRDefault="00822877">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84.296.880</w:t>
                  </w:r>
                </w:p>
              </w:tc>
              <w:tc>
                <w:tcPr>
                  <w:tcW w:w="997" w:type="pct"/>
                  <w:gridSpan w:val="2"/>
                  <w:vAlign w:val="center"/>
                </w:tcPr>
                <w:p w:rsidR="007800E3" w:rsidRDefault="00822877" w:rsidP="00822877">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lang w:val="en-ID"/>
                    </w:rPr>
                    <w:t>7.748.940</w:t>
                  </w:r>
                </w:p>
              </w:tc>
              <w:tc>
                <w:tcPr>
                  <w:tcW w:w="939" w:type="pct"/>
                  <w:vAlign w:val="center"/>
                </w:tcPr>
                <w:p w:rsidR="007800E3" w:rsidRPr="00822877" w:rsidRDefault="00822877">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9.19</w:t>
                  </w:r>
                </w:p>
              </w:tc>
            </w:tr>
            <w:tr w:rsidR="007800E3" w:rsidTr="0061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7800E3" w:rsidRDefault="007800E3" w:rsidP="00DF0FE4">
                  <w:pPr>
                    <w:pStyle w:val="BodyText3"/>
                    <w:spacing w:line="360" w:lineRule="auto"/>
                    <w:ind w:left="-113"/>
                    <w:rPr>
                      <w:rFonts w:asciiTheme="minorHAnsi" w:hAnsiTheme="minorHAnsi" w:cstheme="minorHAnsi"/>
                    </w:rPr>
                  </w:pPr>
                  <w:r>
                    <w:rPr>
                      <w:rFonts w:asciiTheme="minorHAnsi" w:hAnsiTheme="minorHAnsi" w:cstheme="minorHAnsi"/>
                    </w:rPr>
                    <w:t>Beban Uang Makan PNS</w:t>
                  </w:r>
                </w:p>
              </w:tc>
              <w:tc>
                <w:tcPr>
                  <w:tcW w:w="797" w:type="pct"/>
                  <w:vAlign w:val="center"/>
                </w:tcPr>
                <w:p w:rsidR="007800E3" w:rsidRPr="00822877" w:rsidRDefault="00822877">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273.317.000</w:t>
                  </w:r>
                </w:p>
              </w:tc>
              <w:tc>
                <w:tcPr>
                  <w:tcW w:w="897" w:type="pct"/>
                  <w:vAlign w:val="center"/>
                </w:tcPr>
                <w:p w:rsidR="007800E3" w:rsidRPr="00822877" w:rsidRDefault="00822877">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245.830.000</w:t>
                  </w:r>
                </w:p>
              </w:tc>
              <w:tc>
                <w:tcPr>
                  <w:tcW w:w="997" w:type="pct"/>
                  <w:gridSpan w:val="2"/>
                  <w:vAlign w:val="center"/>
                </w:tcPr>
                <w:p w:rsidR="007800E3" w:rsidRPr="00822877" w:rsidRDefault="00822877">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27.487.000</w:t>
                  </w:r>
                </w:p>
              </w:tc>
              <w:tc>
                <w:tcPr>
                  <w:tcW w:w="939" w:type="pct"/>
                  <w:vAlign w:val="center"/>
                </w:tcPr>
                <w:p w:rsidR="007800E3" w:rsidRPr="00822877" w:rsidRDefault="00822877">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11.18</w:t>
                  </w:r>
                </w:p>
              </w:tc>
            </w:tr>
            <w:tr w:rsidR="007800E3" w:rsidTr="006172A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7800E3" w:rsidRDefault="007800E3" w:rsidP="00DF0FE4">
                  <w:pPr>
                    <w:pStyle w:val="BodyText3"/>
                    <w:spacing w:line="360" w:lineRule="auto"/>
                    <w:ind w:left="-113"/>
                    <w:rPr>
                      <w:rFonts w:asciiTheme="minorHAnsi" w:hAnsiTheme="minorHAnsi" w:cstheme="minorHAnsi"/>
                    </w:rPr>
                  </w:pPr>
                  <w:r>
                    <w:rPr>
                      <w:rFonts w:asciiTheme="minorHAnsi" w:hAnsiTheme="minorHAnsi" w:cstheme="minorHAnsi"/>
                    </w:rPr>
                    <w:t>Beban Tunjangan Umum PNS</w:t>
                  </w:r>
                </w:p>
              </w:tc>
              <w:tc>
                <w:tcPr>
                  <w:tcW w:w="797" w:type="pct"/>
                  <w:vAlign w:val="center"/>
                </w:tcPr>
                <w:p w:rsidR="007800E3" w:rsidRPr="00822877" w:rsidRDefault="00822877">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8.135.000</w:t>
                  </w:r>
                </w:p>
              </w:tc>
              <w:tc>
                <w:tcPr>
                  <w:tcW w:w="897" w:type="pct"/>
                  <w:vAlign w:val="center"/>
                </w:tcPr>
                <w:p w:rsidR="007800E3" w:rsidRPr="00822877" w:rsidRDefault="00822877">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7.520.000</w:t>
                  </w:r>
                </w:p>
              </w:tc>
              <w:tc>
                <w:tcPr>
                  <w:tcW w:w="997" w:type="pct"/>
                  <w:gridSpan w:val="2"/>
                  <w:vAlign w:val="center"/>
                </w:tcPr>
                <w:p w:rsidR="007800E3" w:rsidRPr="00822877" w:rsidRDefault="00822877">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615.000</w:t>
                  </w:r>
                </w:p>
              </w:tc>
              <w:tc>
                <w:tcPr>
                  <w:tcW w:w="939" w:type="pct"/>
                  <w:vAlign w:val="center"/>
                </w:tcPr>
                <w:p w:rsidR="007800E3" w:rsidRPr="00822877" w:rsidRDefault="00822877">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8.17</w:t>
                  </w:r>
                </w:p>
              </w:tc>
            </w:tr>
            <w:tr w:rsidR="007800E3" w:rsidTr="0061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7800E3" w:rsidRDefault="007800E3" w:rsidP="00DF0FE4">
                  <w:pPr>
                    <w:pStyle w:val="BodyText3"/>
                    <w:spacing w:line="360" w:lineRule="auto"/>
                    <w:ind w:left="-113"/>
                    <w:rPr>
                      <w:rFonts w:asciiTheme="minorHAnsi" w:hAnsiTheme="minorHAnsi" w:cstheme="minorHAnsi"/>
                    </w:rPr>
                  </w:pPr>
                  <w:r>
                    <w:rPr>
                      <w:rFonts w:asciiTheme="minorHAnsi" w:hAnsiTheme="minorHAnsi" w:cstheme="minorHAnsi"/>
                    </w:rPr>
                    <w:t>Beban Tunjangan Kemahalan Hakim</w:t>
                  </w:r>
                </w:p>
              </w:tc>
              <w:tc>
                <w:tcPr>
                  <w:tcW w:w="797" w:type="pct"/>
                  <w:vAlign w:val="center"/>
                </w:tcPr>
                <w:p w:rsidR="007800E3" w:rsidRPr="00822877" w:rsidRDefault="00822877">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226.800.000</w:t>
                  </w:r>
                </w:p>
              </w:tc>
              <w:tc>
                <w:tcPr>
                  <w:tcW w:w="897" w:type="pct"/>
                  <w:vAlign w:val="center"/>
                </w:tcPr>
                <w:p w:rsidR="007800E3" w:rsidRPr="00822877" w:rsidRDefault="00822877">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182.250.000</w:t>
                  </w:r>
                </w:p>
              </w:tc>
              <w:tc>
                <w:tcPr>
                  <w:tcW w:w="997" w:type="pct"/>
                  <w:gridSpan w:val="2"/>
                  <w:vAlign w:val="center"/>
                </w:tcPr>
                <w:p w:rsidR="007800E3" w:rsidRPr="00822877" w:rsidRDefault="00822877">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44.550.000</w:t>
                  </w:r>
                </w:p>
              </w:tc>
              <w:tc>
                <w:tcPr>
                  <w:tcW w:w="939" w:type="pct"/>
                  <w:vAlign w:val="center"/>
                </w:tcPr>
                <w:p w:rsidR="007800E3" w:rsidRPr="00822877" w:rsidRDefault="00822877">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24</w:t>
                  </w:r>
                  <w:r w:rsidR="000305F9">
                    <w:rPr>
                      <w:rFonts w:ascii="Calibri" w:hAnsi="Calibri" w:cs="Calibri"/>
                      <w:b/>
                      <w:bCs/>
                      <w:color w:val="000000"/>
                      <w:sz w:val="16"/>
                      <w:szCs w:val="16"/>
                      <w:lang w:val="en-ID"/>
                    </w:rPr>
                    <w:t>.44</w:t>
                  </w:r>
                </w:p>
              </w:tc>
            </w:tr>
            <w:tr w:rsidR="007800E3" w:rsidTr="006172A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7800E3" w:rsidRDefault="007800E3" w:rsidP="00DF0FE4">
                  <w:pPr>
                    <w:pStyle w:val="BodyText3"/>
                    <w:spacing w:line="360" w:lineRule="auto"/>
                    <w:ind w:left="-113"/>
                    <w:rPr>
                      <w:rFonts w:asciiTheme="minorHAnsi" w:hAnsiTheme="minorHAnsi" w:cstheme="minorHAnsi"/>
                    </w:rPr>
                  </w:pPr>
                  <w:r>
                    <w:rPr>
                      <w:rFonts w:asciiTheme="minorHAnsi" w:hAnsiTheme="minorHAnsi" w:cstheme="minorHAnsi"/>
                    </w:rPr>
                    <w:t>Beban Uang Lembur</w:t>
                  </w:r>
                </w:p>
              </w:tc>
              <w:tc>
                <w:tcPr>
                  <w:tcW w:w="797" w:type="pct"/>
                  <w:vAlign w:val="center"/>
                </w:tcPr>
                <w:p w:rsidR="007800E3" w:rsidRDefault="007800E3">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0</w:t>
                  </w:r>
                </w:p>
              </w:tc>
              <w:tc>
                <w:tcPr>
                  <w:tcW w:w="897" w:type="pct"/>
                  <w:vAlign w:val="center"/>
                </w:tcPr>
                <w:p w:rsidR="007800E3" w:rsidRDefault="002A0FCF">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lang w:val="en-ID"/>
                    </w:rPr>
                    <w:t>41.624.00</w:t>
                  </w:r>
                  <w:r w:rsidR="007800E3">
                    <w:rPr>
                      <w:rFonts w:ascii="Calibri" w:hAnsi="Calibri" w:cs="Calibri"/>
                      <w:b/>
                      <w:bCs/>
                      <w:color w:val="000000"/>
                      <w:sz w:val="16"/>
                      <w:szCs w:val="16"/>
                    </w:rPr>
                    <w:t>0</w:t>
                  </w:r>
                </w:p>
              </w:tc>
              <w:tc>
                <w:tcPr>
                  <w:tcW w:w="997" w:type="pct"/>
                  <w:gridSpan w:val="2"/>
                  <w:vAlign w:val="center"/>
                </w:tcPr>
                <w:p w:rsidR="007800E3" w:rsidRPr="002A0FCF" w:rsidRDefault="002A0FCF" w:rsidP="002A0FCF">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lang w:val="en-ID"/>
                    </w:rPr>
                  </w:pPr>
                  <w:r>
                    <w:rPr>
                      <w:rFonts w:ascii="Calibri" w:hAnsi="Calibri" w:cs="Calibri"/>
                      <w:b/>
                      <w:bCs/>
                      <w:color w:val="000000"/>
                      <w:sz w:val="16"/>
                      <w:szCs w:val="16"/>
                      <w:lang w:val="en-ID"/>
                    </w:rPr>
                    <w:t>(41.624.00</w:t>
                  </w:r>
                  <w:r>
                    <w:rPr>
                      <w:rFonts w:ascii="Calibri" w:hAnsi="Calibri" w:cs="Calibri"/>
                      <w:b/>
                      <w:bCs/>
                      <w:color w:val="000000"/>
                      <w:sz w:val="16"/>
                      <w:szCs w:val="16"/>
                    </w:rPr>
                    <w:t>0</w:t>
                  </w:r>
                  <w:r>
                    <w:rPr>
                      <w:rFonts w:ascii="Calibri" w:hAnsi="Calibri" w:cs="Calibri"/>
                      <w:b/>
                      <w:bCs/>
                      <w:color w:val="000000"/>
                      <w:sz w:val="16"/>
                      <w:szCs w:val="16"/>
                      <w:lang w:val="en-ID"/>
                    </w:rPr>
                    <w:t>)</w:t>
                  </w:r>
                </w:p>
              </w:tc>
              <w:tc>
                <w:tcPr>
                  <w:tcW w:w="939" w:type="pct"/>
                  <w:vAlign w:val="center"/>
                </w:tcPr>
                <w:p w:rsidR="007800E3" w:rsidRDefault="002A0FCF" w:rsidP="002A0FCF">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lang w:val="en-ID"/>
                    </w:rPr>
                    <w:t>(100)</w:t>
                  </w:r>
                </w:p>
              </w:tc>
            </w:tr>
            <w:tr w:rsidR="007800E3" w:rsidTr="0061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7800E3" w:rsidRDefault="007800E3"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Beban Pegawai</w:t>
                  </w:r>
                </w:p>
              </w:tc>
              <w:tc>
                <w:tcPr>
                  <w:tcW w:w="797" w:type="pct"/>
                  <w:shd w:val="clear" w:color="auto" w:fill="1F497D" w:themeFill="text2"/>
                  <w:vAlign w:val="center"/>
                </w:tcPr>
                <w:p w:rsidR="007800E3" w:rsidRPr="002A0FCF" w:rsidRDefault="002A0FCF">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FFFFFF"/>
                      <w:sz w:val="16"/>
                      <w:szCs w:val="16"/>
                      <w:lang w:val="en-ID"/>
                    </w:rPr>
                  </w:pPr>
                  <w:r>
                    <w:rPr>
                      <w:rFonts w:ascii="Calibri" w:hAnsi="Calibri" w:cs="Calibri"/>
                      <w:b/>
                      <w:bCs/>
                      <w:color w:val="FFFFFF"/>
                      <w:sz w:val="16"/>
                      <w:szCs w:val="16"/>
                      <w:lang w:val="en-ID"/>
                    </w:rPr>
                    <w:t>5.856.029.087</w:t>
                  </w:r>
                </w:p>
              </w:tc>
              <w:tc>
                <w:tcPr>
                  <w:tcW w:w="897" w:type="pct"/>
                  <w:shd w:val="clear" w:color="auto" w:fill="1F497D" w:themeFill="text2"/>
                  <w:vAlign w:val="center"/>
                </w:tcPr>
                <w:p w:rsidR="007800E3" w:rsidRPr="002A0FCF" w:rsidRDefault="002A0FCF">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FFFFFF"/>
                      <w:sz w:val="16"/>
                      <w:szCs w:val="16"/>
                      <w:lang w:val="en-ID"/>
                    </w:rPr>
                  </w:pPr>
                  <w:r>
                    <w:rPr>
                      <w:rFonts w:ascii="Calibri" w:hAnsi="Calibri" w:cs="Calibri"/>
                      <w:b/>
                      <w:bCs/>
                      <w:color w:val="FFFFFF"/>
                      <w:sz w:val="16"/>
                      <w:szCs w:val="16"/>
                      <w:lang w:val="en-ID"/>
                    </w:rPr>
                    <w:t>5.109.742.681</w:t>
                  </w:r>
                </w:p>
              </w:tc>
              <w:tc>
                <w:tcPr>
                  <w:tcW w:w="997" w:type="pct"/>
                  <w:gridSpan w:val="2"/>
                  <w:shd w:val="clear" w:color="auto" w:fill="1F497D" w:themeFill="text2"/>
                  <w:vAlign w:val="center"/>
                </w:tcPr>
                <w:p w:rsidR="007800E3" w:rsidRPr="002A521C" w:rsidRDefault="002A0FCF">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FFFFFF"/>
                      <w:sz w:val="16"/>
                      <w:szCs w:val="16"/>
                      <w:lang w:val="en-ID"/>
                    </w:rPr>
                  </w:pPr>
                  <w:r>
                    <w:rPr>
                      <w:rFonts w:ascii="Calibri" w:hAnsi="Calibri" w:cs="Calibri"/>
                      <w:b/>
                      <w:bCs/>
                      <w:color w:val="FFFFFF"/>
                      <w:sz w:val="16"/>
                      <w:szCs w:val="16"/>
                      <w:lang w:val="en-ID"/>
                    </w:rPr>
                    <w:t>41.624.000</w:t>
                  </w:r>
                </w:p>
              </w:tc>
              <w:tc>
                <w:tcPr>
                  <w:tcW w:w="939" w:type="pct"/>
                  <w:shd w:val="clear" w:color="auto" w:fill="1F497D" w:themeFill="text2"/>
                  <w:vAlign w:val="center"/>
                </w:tcPr>
                <w:p w:rsidR="007800E3" w:rsidRPr="002A0FCF" w:rsidRDefault="002A0FCF" w:rsidP="002A0FCF">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FFFFFF"/>
                      <w:sz w:val="16"/>
                      <w:szCs w:val="16"/>
                      <w:lang w:val="en-ID"/>
                    </w:rPr>
                  </w:pPr>
                  <w:r>
                    <w:rPr>
                      <w:rFonts w:ascii="Calibri" w:hAnsi="Calibri" w:cs="Calibri"/>
                      <w:b/>
                      <w:bCs/>
                      <w:color w:val="FFFFFF"/>
                      <w:sz w:val="16"/>
                      <w:szCs w:val="16"/>
                      <w:lang w:val="en-ID"/>
                    </w:rPr>
                    <w:t>9.84</w:t>
                  </w:r>
                </w:p>
              </w:tc>
            </w:tr>
          </w:tbl>
          <w:p w:rsidR="00AA27DB" w:rsidRDefault="00AA27DB" w:rsidP="00DF0FE4">
            <w:pPr>
              <w:pStyle w:val="BodyText3"/>
              <w:spacing w:after="240" w:line="360" w:lineRule="auto"/>
              <w:ind w:left="21"/>
              <w:jc w:val="both"/>
              <w:rPr>
                <w:rFonts w:asciiTheme="minorHAnsi" w:hAnsiTheme="minorHAnsi" w:cstheme="minorHAnsi"/>
                <w:sz w:val="22"/>
                <w:szCs w:val="22"/>
              </w:rPr>
            </w:pPr>
          </w:p>
        </w:tc>
      </w:tr>
      <w:tr w:rsidR="00AA27DB" w:rsidTr="00DF0FE4">
        <w:trPr>
          <w:gridBefore w:val="1"/>
          <w:wBefore w:w="4" w:type="pct"/>
        </w:trPr>
        <w:tc>
          <w:tcPr>
            <w:tcW w:w="4996" w:type="pct"/>
            <w:gridSpan w:val="5"/>
          </w:tcPr>
          <w:p w:rsidR="00AA27DB" w:rsidRDefault="00AA27DB" w:rsidP="00BC7A6A">
            <w:pPr>
              <w:pStyle w:val="Heading3"/>
              <w:numPr>
                <w:ilvl w:val="0"/>
                <w:numId w:val="50"/>
              </w:numPr>
              <w:spacing w:after="240"/>
              <w:outlineLvl w:val="2"/>
            </w:pPr>
            <w:bookmarkStart w:id="77" w:name="_Toc488582107"/>
            <w:r>
              <w:lastRenderedPageBreak/>
              <w:t>Beban Persediaan</w:t>
            </w:r>
            <w:bookmarkEnd w:id="77"/>
          </w:p>
        </w:tc>
      </w:tr>
      <w:tr w:rsidR="00AA27DB" w:rsidTr="00DF0FE4">
        <w:trPr>
          <w:gridBefore w:val="1"/>
          <w:wBefore w:w="4" w:type="pct"/>
        </w:trPr>
        <w:tc>
          <w:tcPr>
            <w:tcW w:w="656" w:type="pct"/>
          </w:tcPr>
          <w:p w:rsidR="00AA27DB" w:rsidRDefault="00AA27DB" w:rsidP="008B00FF">
            <w:pPr>
              <w:jc w:val="right"/>
              <w:rPr>
                <w:b/>
                <w:i/>
                <w:color w:val="1F497D" w:themeColor="text2"/>
                <w:sz w:val="16"/>
                <w:szCs w:val="16"/>
              </w:rPr>
            </w:pPr>
            <w:r>
              <w:rPr>
                <w:b/>
                <w:i/>
                <w:color w:val="1F497D" w:themeColor="text2"/>
                <w:sz w:val="16"/>
                <w:szCs w:val="16"/>
              </w:rPr>
              <w:t>Beban Persediaan : Rp</w:t>
            </w:r>
            <w:r w:rsidR="008B00FF">
              <w:rPr>
                <w:b/>
                <w:i/>
                <w:color w:val="1F497D" w:themeColor="text2"/>
                <w:sz w:val="16"/>
                <w:szCs w:val="16"/>
                <w:lang w:val="en-ID"/>
              </w:rPr>
              <w:t>.53.203.450</w:t>
            </w:r>
            <w:r>
              <w:rPr>
                <w:b/>
                <w:i/>
                <w:color w:val="1F497D" w:themeColor="text2"/>
                <w:sz w:val="16"/>
                <w:szCs w:val="16"/>
              </w:rPr>
              <w:t xml:space="preserve">  </w:t>
            </w:r>
          </w:p>
        </w:tc>
        <w:tc>
          <w:tcPr>
            <w:tcW w:w="4340" w:type="pct"/>
            <w:gridSpan w:val="4"/>
          </w:tcPr>
          <w:p w:rsidR="00AA27DB" w:rsidRDefault="00AA27DB" w:rsidP="00DF0FE4">
            <w:pPr>
              <w:autoSpaceDE w:val="0"/>
              <w:autoSpaceDN w:val="0"/>
              <w:adjustRightInd w:val="0"/>
              <w:spacing w:after="240" w:line="360" w:lineRule="auto"/>
              <w:jc w:val="both"/>
              <w:rPr>
                <w:rFonts w:cstheme="minorHAnsi"/>
              </w:rPr>
            </w:pPr>
            <w:r>
              <w:rPr>
                <w:rFonts w:cstheme="minorHAnsi"/>
              </w:rPr>
              <w:t>Jumlah Beban Persediaan untuk peri</w:t>
            </w:r>
            <w:r w:rsidR="00267506">
              <w:rPr>
                <w:rFonts w:cstheme="minorHAnsi"/>
              </w:rPr>
              <w:t xml:space="preserve">ode yang berakhir pada </w:t>
            </w:r>
            <w:r w:rsidR="008B00FF">
              <w:rPr>
                <w:rFonts w:cstheme="minorHAnsi"/>
                <w:lang w:val="en-ID"/>
              </w:rPr>
              <w:t>TA</w:t>
            </w:r>
            <w:r w:rsidR="00267506">
              <w:rPr>
                <w:rFonts w:cstheme="minorHAnsi"/>
              </w:rPr>
              <w:t xml:space="preserve"> 2017</w:t>
            </w:r>
            <w:r w:rsidR="00267506">
              <w:rPr>
                <w:rFonts w:cstheme="minorHAnsi"/>
                <w:lang w:val="en-ID"/>
              </w:rPr>
              <w:t xml:space="preserve"> </w:t>
            </w:r>
            <w:r>
              <w:rPr>
                <w:rFonts w:cstheme="minorHAnsi"/>
              </w:rPr>
              <w:t xml:space="preserve">dan </w:t>
            </w:r>
            <w:r w:rsidR="008B00FF">
              <w:rPr>
                <w:rFonts w:cstheme="minorHAnsi"/>
                <w:lang w:val="en-ID"/>
              </w:rPr>
              <w:t xml:space="preserve">TA </w:t>
            </w:r>
            <w:r>
              <w:rPr>
                <w:rFonts w:cstheme="minorHAnsi"/>
              </w:rPr>
              <w:t>2016 adalah masing-masing sebesar Rp</w:t>
            </w:r>
            <w:r w:rsidR="00267506">
              <w:rPr>
                <w:rFonts w:cstheme="minorHAnsi"/>
                <w:lang w:val="en-ID"/>
              </w:rPr>
              <w:t xml:space="preserve">. </w:t>
            </w:r>
            <w:r w:rsidR="008B00FF">
              <w:rPr>
                <w:rFonts w:cstheme="minorHAnsi"/>
                <w:lang w:val="en-ID"/>
              </w:rPr>
              <w:t>53.203.450</w:t>
            </w:r>
            <w:r w:rsidR="00267506">
              <w:rPr>
                <w:rFonts w:cstheme="minorHAnsi"/>
                <w:lang w:val="en-ID"/>
              </w:rPr>
              <w:t xml:space="preserve"> </w:t>
            </w:r>
            <w:r>
              <w:rPr>
                <w:rFonts w:cstheme="minorHAnsi"/>
              </w:rPr>
              <w:t>dan Rp</w:t>
            </w:r>
            <w:r w:rsidR="00267506">
              <w:rPr>
                <w:rFonts w:cstheme="minorHAnsi"/>
                <w:lang w:val="en-ID"/>
              </w:rPr>
              <w:t xml:space="preserve">. </w:t>
            </w:r>
            <w:r w:rsidR="008B00FF">
              <w:rPr>
                <w:rFonts w:cstheme="minorHAnsi"/>
                <w:lang w:val="en-ID"/>
              </w:rPr>
              <w:t>24.011.250</w:t>
            </w:r>
            <w:r w:rsidR="00267506">
              <w:rPr>
                <w:rFonts w:cstheme="minorHAnsi"/>
                <w:lang w:val="en-ID"/>
              </w:rPr>
              <w:t xml:space="preserve"> </w:t>
            </w:r>
            <w:r>
              <w:rPr>
                <w:rFonts w:cstheme="minorHAnsi"/>
              </w:rPr>
              <w:t>Beban Persediaan merupakan beban untuk mencatat konsumsi atas barang-</w:t>
            </w:r>
            <w:proofErr w:type="gramStart"/>
            <w:r>
              <w:rPr>
                <w:rFonts w:cstheme="minorHAnsi"/>
              </w:rPr>
              <w:t>barang  yang</w:t>
            </w:r>
            <w:proofErr w:type="gramEnd"/>
            <w:r>
              <w:rPr>
                <w:rFonts w:cstheme="minorHAnsi"/>
              </w:rPr>
              <w:t xml:space="preserve"> habis pakai, termasuk barang-barang hasil produksi baik yang dipasarkan maupun tidak dipasarkan. Rincian Beban Persediaan untuk peri</w:t>
            </w:r>
            <w:r w:rsidR="00267506">
              <w:rPr>
                <w:rFonts w:cstheme="minorHAnsi"/>
              </w:rPr>
              <w:t xml:space="preserve">ode yang berakhir pada </w:t>
            </w:r>
            <w:r w:rsidR="008B00FF">
              <w:rPr>
                <w:rFonts w:cstheme="minorHAnsi"/>
                <w:lang w:val="en-ID"/>
              </w:rPr>
              <w:t xml:space="preserve">TA </w:t>
            </w:r>
            <w:r w:rsidR="00267506">
              <w:rPr>
                <w:rFonts w:cstheme="minorHAnsi"/>
              </w:rPr>
              <w:t>2017</w:t>
            </w:r>
            <w:r w:rsidR="00267506">
              <w:rPr>
                <w:rFonts w:cstheme="minorHAnsi"/>
                <w:lang w:val="en-ID"/>
              </w:rPr>
              <w:t xml:space="preserve"> </w:t>
            </w:r>
            <w:r>
              <w:rPr>
                <w:rFonts w:cstheme="minorHAnsi"/>
              </w:rPr>
              <w:t xml:space="preserve">dan </w:t>
            </w:r>
            <w:r w:rsidR="008B00FF">
              <w:rPr>
                <w:rFonts w:cstheme="minorHAnsi"/>
                <w:lang w:val="en-ID"/>
              </w:rPr>
              <w:t xml:space="preserve">TA </w:t>
            </w:r>
            <w:r>
              <w:rPr>
                <w:rFonts w:cstheme="minorHAnsi"/>
              </w:rPr>
              <w:t xml:space="preserve">2016 adalah sebagai berikut:  </w:t>
            </w:r>
          </w:p>
          <w:p w:rsidR="00AA27DB" w:rsidRDefault="00AA27DB" w:rsidP="00DF0FE4">
            <w:pPr>
              <w:pStyle w:val="Caption"/>
              <w:keepNext/>
              <w:jc w:val="center"/>
              <w:rPr>
                <w:color w:val="1F497D" w:themeColor="text2"/>
              </w:rPr>
            </w:pPr>
            <w:r>
              <w:rPr>
                <w:color w:val="1F497D" w:themeColor="text2"/>
              </w:rPr>
              <w:t>Tabel 38  Rincian Beban P</w:t>
            </w:r>
            <w:r w:rsidR="00267506">
              <w:rPr>
                <w:color w:val="1F497D" w:themeColor="text2"/>
              </w:rPr>
              <w:t xml:space="preserve">ersediaan TA 2017 dan </w:t>
            </w:r>
            <w:r>
              <w:rPr>
                <w:color w:val="1F497D" w:themeColor="text2"/>
              </w:rPr>
              <w:t xml:space="preserve">TA 2016 </w:t>
            </w:r>
          </w:p>
          <w:p w:rsidR="00AA27DB" w:rsidRDefault="00AA27DB" w:rsidP="00DF0FE4">
            <w:pPr>
              <w:pStyle w:val="Caption"/>
              <w:keepNext/>
              <w:ind w:left="709"/>
              <w:jc w:val="center"/>
              <w:rPr>
                <w:b w:val="0"/>
                <w:color w:val="1F497D" w:themeColor="text2"/>
              </w:rPr>
            </w:pPr>
            <w:r>
              <w:rPr>
                <w:i/>
                <w:color w:val="1F497D" w:themeColor="text2"/>
                <w:sz w:val="16"/>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Persediaan Konsumsi</w:t>
                  </w:r>
                </w:p>
              </w:tc>
              <w:tc>
                <w:tcPr>
                  <w:tcW w:w="797" w:type="pct"/>
                </w:tcPr>
                <w:p w:rsidR="00AA27DB" w:rsidRDefault="008B00FF"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53.203.450</w:t>
                  </w:r>
                  <w:r w:rsidR="00AA27DB">
                    <w:rPr>
                      <w:rFonts w:asciiTheme="minorHAnsi" w:hAnsiTheme="minorHAnsi" w:cstheme="minorHAnsi"/>
                      <w:b/>
                    </w:rPr>
                    <w:t xml:space="preserve"> </w:t>
                  </w:r>
                </w:p>
              </w:tc>
              <w:tc>
                <w:tcPr>
                  <w:tcW w:w="897" w:type="pct"/>
                </w:tcPr>
                <w:p w:rsidR="00AA27DB" w:rsidRDefault="008B00FF"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24.011250</w:t>
                  </w:r>
                  <w:r w:rsidR="00AA27DB">
                    <w:rPr>
                      <w:rFonts w:asciiTheme="minorHAnsi" w:hAnsiTheme="minorHAnsi" w:cstheme="minorHAnsi"/>
                      <w:b/>
                    </w:rPr>
                    <w:t xml:space="preserve"> </w:t>
                  </w:r>
                </w:p>
              </w:tc>
              <w:tc>
                <w:tcPr>
                  <w:tcW w:w="997" w:type="pct"/>
                  <w:gridSpan w:val="2"/>
                </w:tcPr>
                <w:p w:rsidR="00AA27DB" w:rsidRDefault="008B00FF"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29.192.200</w:t>
                  </w:r>
                  <w:r w:rsidR="00AA27DB">
                    <w:rPr>
                      <w:rFonts w:asciiTheme="minorHAnsi" w:hAnsiTheme="minorHAnsi" w:cstheme="minorHAnsi"/>
                      <w:b/>
                    </w:rPr>
                    <w:t xml:space="preserve"> </w:t>
                  </w:r>
                </w:p>
              </w:tc>
              <w:tc>
                <w:tcPr>
                  <w:tcW w:w="939" w:type="pct"/>
                </w:tcPr>
                <w:p w:rsidR="00AA27DB" w:rsidRDefault="008B00FF" w:rsidP="0026750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121.57</w:t>
                  </w:r>
                  <w:r w:rsidR="00AA27DB">
                    <w:rPr>
                      <w:rFonts w:asciiTheme="minorHAnsi" w:hAnsiTheme="minorHAnsi" w:cstheme="minorHAnsi"/>
                      <w:b/>
                    </w:rPr>
                    <w:t xml:space="preserve">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Persediaan Bahan untuk Pemeliharaan</w:t>
                  </w:r>
                </w:p>
              </w:tc>
              <w:tc>
                <w:tcPr>
                  <w:tcW w:w="7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Persediaan Suku Cadang</w:t>
                  </w:r>
                </w:p>
              </w:tc>
              <w:tc>
                <w:tcPr>
                  <w:tcW w:w="7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Persediaan Lainnya</w:t>
                  </w:r>
                </w:p>
              </w:tc>
              <w:tc>
                <w:tcPr>
                  <w:tcW w:w="7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B00FF"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8B00FF" w:rsidRDefault="008B00FF"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Beban Persediaan</w:t>
                  </w:r>
                </w:p>
              </w:tc>
              <w:tc>
                <w:tcPr>
                  <w:tcW w:w="797" w:type="pct"/>
                  <w:shd w:val="clear" w:color="auto" w:fill="1F497D" w:themeFill="text2"/>
                </w:tcPr>
                <w:p w:rsidR="008B00FF" w:rsidRPr="008B00FF" w:rsidRDefault="008B00FF" w:rsidP="0001602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8B00FF">
                    <w:rPr>
                      <w:rFonts w:asciiTheme="minorHAnsi" w:hAnsiTheme="minorHAnsi" w:cstheme="minorHAnsi"/>
                      <w:b/>
                      <w:color w:val="FFFFFF" w:themeColor="background1"/>
                    </w:rPr>
                    <w:t xml:space="preserve">53.203.450 </w:t>
                  </w:r>
                </w:p>
              </w:tc>
              <w:tc>
                <w:tcPr>
                  <w:tcW w:w="897" w:type="pct"/>
                  <w:shd w:val="clear" w:color="auto" w:fill="1F497D" w:themeFill="text2"/>
                </w:tcPr>
                <w:p w:rsidR="008B00FF" w:rsidRPr="008B00FF" w:rsidRDefault="008B00FF" w:rsidP="0001602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8B00FF">
                    <w:rPr>
                      <w:rFonts w:asciiTheme="minorHAnsi" w:hAnsiTheme="minorHAnsi" w:cstheme="minorHAnsi"/>
                      <w:b/>
                      <w:color w:val="FFFFFF" w:themeColor="background1"/>
                    </w:rPr>
                    <w:t xml:space="preserve">24.011250 </w:t>
                  </w:r>
                </w:p>
              </w:tc>
              <w:tc>
                <w:tcPr>
                  <w:tcW w:w="997" w:type="pct"/>
                  <w:gridSpan w:val="2"/>
                  <w:shd w:val="clear" w:color="auto" w:fill="1F497D" w:themeFill="text2"/>
                </w:tcPr>
                <w:p w:rsidR="008B00FF" w:rsidRPr="008B00FF" w:rsidRDefault="008B00FF" w:rsidP="0001602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8B00FF">
                    <w:rPr>
                      <w:rFonts w:asciiTheme="minorHAnsi" w:hAnsiTheme="minorHAnsi" w:cstheme="minorHAnsi"/>
                      <w:b/>
                      <w:color w:val="FFFFFF" w:themeColor="background1"/>
                    </w:rPr>
                    <w:t xml:space="preserve">29.192.200 </w:t>
                  </w:r>
                </w:p>
              </w:tc>
              <w:tc>
                <w:tcPr>
                  <w:tcW w:w="939" w:type="pct"/>
                  <w:shd w:val="clear" w:color="auto" w:fill="1F497D" w:themeFill="text2"/>
                </w:tcPr>
                <w:p w:rsidR="008B00FF" w:rsidRPr="008B00FF" w:rsidRDefault="008B00FF" w:rsidP="0001602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8B00FF">
                    <w:rPr>
                      <w:rFonts w:asciiTheme="minorHAnsi" w:hAnsiTheme="minorHAnsi" w:cstheme="minorHAnsi"/>
                      <w:b/>
                      <w:color w:val="FFFFFF" w:themeColor="background1"/>
                    </w:rPr>
                    <w:t xml:space="preserve">121.57 </w:t>
                  </w:r>
                </w:p>
              </w:tc>
            </w:tr>
          </w:tbl>
          <w:p w:rsidR="00AA27DB" w:rsidRDefault="00AA27DB" w:rsidP="008B00FF">
            <w:pPr>
              <w:pStyle w:val="BodyText3"/>
              <w:spacing w:after="0" w:line="360" w:lineRule="auto"/>
              <w:ind w:left="21"/>
              <w:jc w:val="both"/>
              <w:rPr>
                <w:rFonts w:asciiTheme="minorHAnsi" w:hAnsiTheme="minorHAnsi" w:cstheme="minorHAnsi"/>
                <w:sz w:val="22"/>
                <w:szCs w:val="22"/>
              </w:rPr>
            </w:pPr>
          </w:p>
        </w:tc>
      </w:tr>
      <w:tr w:rsidR="00AA27DB" w:rsidTr="00DF0FE4">
        <w:trPr>
          <w:gridBefore w:val="1"/>
          <w:wBefore w:w="4" w:type="pct"/>
        </w:trPr>
        <w:tc>
          <w:tcPr>
            <w:tcW w:w="4996" w:type="pct"/>
            <w:gridSpan w:val="5"/>
          </w:tcPr>
          <w:p w:rsidR="00AA27DB" w:rsidRDefault="00AA27DB" w:rsidP="00BC7A6A">
            <w:pPr>
              <w:pStyle w:val="Heading3"/>
              <w:numPr>
                <w:ilvl w:val="0"/>
                <w:numId w:val="50"/>
              </w:numPr>
              <w:spacing w:after="240"/>
              <w:outlineLvl w:val="2"/>
            </w:pPr>
            <w:bookmarkStart w:id="78" w:name="_Toc488582108"/>
            <w:r>
              <w:lastRenderedPageBreak/>
              <w:t>Beban Barang dan Jasa</w:t>
            </w:r>
            <w:bookmarkEnd w:id="78"/>
          </w:p>
        </w:tc>
      </w:tr>
      <w:tr w:rsidR="00AA27DB" w:rsidTr="00DF0FE4">
        <w:trPr>
          <w:gridBefore w:val="1"/>
          <w:wBefore w:w="4" w:type="pct"/>
        </w:trPr>
        <w:tc>
          <w:tcPr>
            <w:tcW w:w="656" w:type="pct"/>
          </w:tcPr>
          <w:p w:rsidR="00AA27DB" w:rsidRDefault="00AA27DB" w:rsidP="008B00FF">
            <w:pPr>
              <w:jc w:val="right"/>
              <w:rPr>
                <w:b/>
                <w:i/>
                <w:color w:val="1F497D" w:themeColor="text2"/>
                <w:sz w:val="16"/>
                <w:szCs w:val="16"/>
              </w:rPr>
            </w:pPr>
            <w:r>
              <w:rPr>
                <w:b/>
                <w:i/>
                <w:color w:val="1F497D" w:themeColor="text2"/>
                <w:sz w:val="16"/>
                <w:szCs w:val="16"/>
              </w:rPr>
              <w:t>Beban Jasa : Rp</w:t>
            </w:r>
            <w:r w:rsidR="008B00FF">
              <w:rPr>
                <w:b/>
                <w:i/>
                <w:color w:val="1F497D" w:themeColor="text2"/>
                <w:sz w:val="16"/>
                <w:szCs w:val="16"/>
                <w:lang w:val="en-ID"/>
              </w:rPr>
              <w:t>.365.110.722</w:t>
            </w:r>
            <w:r>
              <w:rPr>
                <w:b/>
                <w:i/>
                <w:color w:val="1F497D" w:themeColor="text2"/>
                <w:sz w:val="16"/>
                <w:szCs w:val="16"/>
              </w:rPr>
              <w:t xml:space="preserve">  </w:t>
            </w:r>
          </w:p>
        </w:tc>
        <w:tc>
          <w:tcPr>
            <w:tcW w:w="4340" w:type="pct"/>
            <w:gridSpan w:val="4"/>
          </w:tcPr>
          <w:p w:rsidR="00153999" w:rsidRPr="00153999" w:rsidRDefault="00AA27DB" w:rsidP="00910A1D">
            <w:pPr>
              <w:spacing w:after="120" w:line="360" w:lineRule="auto"/>
              <w:ind w:left="36"/>
              <w:jc w:val="both"/>
              <w:rPr>
                <w:rFonts w:cstheme="minorHAnsi"/>
                <w:lang w:val="en-ID"/>
              </w:rPr>
            </w:pPr>
            <w:r>
              <w:rPr>
                <w:rFonts w:cstheme="minorHAnsi"/>
              </w:rPr>
              <w:t>Jumlah Beban Jasa untuk peri</w:t>
            </w:r>
            <w:r w:rsidR="006172AE">
              <w:rPr>
                <w:rFonts w:cstheme="minorHAnsi"/>
              </w:rPr>
              <w:t xml:space="preserve">ode yang berakhir pada </w:t>
            </w:r>
            <w:r w:rsidR="008B00FF">
              <w:rPr>
                <w:rFonts w:cstheme="minorHAnsi"/>
                <w:lang w:val="en-ID"/>
              </w:rPr>
              <w:t>TA</w:t>
            </w:r>
            <w:r w:rsidR="006172AE">
              <w:rPr>
                <w:rFonts w:cstheme="minorHAnsi"/>
              </w:rPr>
              <w:t xml:space="preserve"> 2017</w:t>
            </w:r>
            <w:r w:rsidR="006172AE">
              <w:rPr>
                <w:rFonts w:cstheme="minorHAnsi"/>
                <w:lang w:val="en-ID"/>
              </w:rPr>
              <w:t xml:space="preserve"> </w:t>
            </w:r>
            <w:r>
              <w:rPr>
                <w:rFonts w:cstheme="minorHAnsi"/>
              </w:rPr>
              <w:t xml:space="preserve">dan </w:t>
            </w:r>
            <w:r w:rsidR="008B00FF">
              <w:rPr>
                <w:rFonts w:cstheme="minorHAnsi"/>
                <w:lang w:val="en-ID"/>
              </w:rPr>
              <w:t>TA</w:t>
            </w:r>
            <w:r w:rsidR="006172AE">
              <w:rPr>
                <w:rFonts w:cstheme="minorHAnsi"/>
                <w:lang w:val="en-ID"/>
              </w:rPr>
              <w:t xml:space="preserve"> </w:t>
            </w:r>
            <w:r>
              <w:rPr>
                <w:rFonts w:cstheme="minorHAnsi"/>
              </w:rPr>
              <w:t>2016  adalah masing-masing sebesar Rp</w:t>
            </w:r>
            <w:r w:rsidR="006172AE">
              <w:rPr>
                <w:rFonts w:cstheme="minorHAnsi"/>
                <w:lang w:val="en-ID"/>
              </w:rPr>
              <w:t xml:space="preserve">. </w:t>
            </w:r>
            <w:r w:rsidR="008B00FF">
              <w:rPr>
                <w:rFonts w:cstheme="minorHAnsi"/>
                <w:lang w:val="en-ID"/>
              </w:rPr>
              <w:t>365.110.722</w:t>
            </w:r>
            <w:r w:rsidR="006172AE">
              <w:rPr>
                <w:rFonts w:cstheme="minorHAnsi"/>
                <w:lang w:val="en-ID"/>
              </w:rPr>
              <w:t xml:space="preserve"> </w:t>
            </w:r>
            <w:r>
              <w:rPr>
                <w:rFonts w:cstheme="minorHAnsi"/>
              </w:rPr>
              <w:t>dan Rp</w:t>
            </w:r>
            <w:r w:rsidR="006172AE">
              <w:rPr>
                <w:rFonts w:cstheme="minorHAnsi"/>
                <w:lang w:val="en-ID"/>
              </w:rPr>
              <w:t xml:space="preserve">. </w:t>
            </w:r>
            <w:r w:rsidR="008B00FF">
              <w:rPr>
                <w:rFonts w:cstheme="minorHAnsi"/>
                <w:lang w:val="en-ID"/>
              </w:rPr>
              <w:t>315.998.709</w:t>
            </w:r>
            <w:r w:rsidR="006172AE">
              <w:rPr>
                <w:rFonts w:cstheme="minorHAnsi"/>
                <w:lang w:val="en-ID"/>
              </w:rPr>
              <w:t xml:space="preserve"> </w:t>
            </w:r>
            <w:r>
              <w:rPr>
                <w:rFonts w:cstheme="minorHAnsi"/>
              </w:rPr>
              <w:t>Beban Jasa adalah konsumsi atas jasa-jasa dalam rangka penyelenggaraan kegiatan entitas. Rincian Beban Jasa untuk peri</w:t>
            </w:r>
            <w:r w:rsidR="002743FE">
              <w:rPr>
                <w:rFonts w:cstheme="minorHAnsi"/>
              </w:rPr>
              <w:t xml:space="preserve">ode yang berakhir pada </w:t>
            </w:r>
            <w:r w:rsidR="00910A1D">
              <w:rPr>
                <w:rFonts w:cstheme="minorHAnsi"/>
                <w:lang w:val="en-ID"/>
              </w:rPr>
              <w:t>TA</w:t>
            </w:r>
            <w:r w:rsidR="002743FE">
              <w:rPr>
                <w:rFonts w:cstheme="minorHAnsi"/>
              </w:rPr>
              <w:t xml:space="preserve"> </w:t>
            </w:r>
            <w:r>
              <w:rPr>
                <w:rFonts w:cstheme="minorHAnsi"/>
              </w:rPr>
              <w:t>2017</w:t>
            </w:r>
            <w:r w:rsidR="006172AE">
              <w:rPr>
                <w:rFonts w:cstheme="minorHAnsi"/>
                <w:lang w:val="en-ID"/>
              </w:rPr>
              <w:t xml:space="preserve"> </w:t>
            </w:r>
            <w:r>
              <w:rPr>
                <w:rFonts w:cstheme="minorHAnsi"/>
              </w:rPr>
              <w:t xml:space="preserve">dan </w:t>
            </w:r>
            <w:r w:rsidR="00910A1D">
              <w:rPr>
                <w:rFonts w:cstheme="minorHAnsi"/>
                <w:lang w:val="en-ID"/>
              </w:rPr>
              <w:t>TA</w:t>
            </w:r>
            <w:r w:rsidR="006172AE">
              <w:rPr>
                <w:rFonts w:cstheme="minorHAnsi"/>
                <w:lang w:val="en-ID"/>
              </w:rPr>
              <w:t xml:space="preserve"> </w:t>
            </w:r>
            <w:r>
              <w:rPr>
                <w:rFonts w:cstheme="minorHAnsi"/>
              </w:rPr>
              <w:t>2016 adalah sebagai berikut:</w:t>
            </w:r>
          </w:p>
          <w:p w:rsidR="00AA27DB" w:rsidRDefault="00AA27DB" w:rsidP="00DF0FE4">
            <w:pPr>
              <w:pStyle w:val="Caption"/>
              <w:keepNext/>
              <w:jc w:val="center"/>
              <w:rPr>
                <w:color w:val="1F497D" w:themeColor="text2"/>
              </w:rPr>
            </w:pPr>
            <w:r>
              <w:rPr>
                <w:color w:val="1F497D" w:themeColor="text2"/>
              </w:rPr>
              <w:t xml:space="preserve">Tabel 39  </w:t>
            </w:r>
            <w:r w:rsidR="006172AE">
              <w:rPr>
                <w:color w:val="1F497D" w:themeColor="text2"/>
              </w:rPr>
              <w:t xml:space="preserve">Rincian Beban Jasa </w:t>
            </w:r>
            <w:r>
              <w:rPr>
                <w:color w:val="1F497D" w:themeColor="text2"/>
              </w:rPr>
              <w:t xml:space="preserve">TA 2017 dan TA 2016 </w:t>
            </w:r>
          </w:p>
          <w:p w:rsidR="00AA27DB" w:rsidRDefault="00AA27DB" w:rsidP="00DF0FE4">
            <w:pPr>
              <w:pStyle w:val="Caption"/>
              <w:keepNext/>
              <w:ind w:left="709"/>
              <w:jc w:val="center"/>
              <w:rPr>
                <w:b w:val="0"/>
                <w:color w:val="1F497D" w:themeColor="text2"/>
              </w:rPr>
            </w:pPr>
            <w:r>
              <w:rPr>
                <w:i/>
                <w:color w:val="1F497D" w:themeColor="text2"/>
                <w:sz w:val="16"/>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884B6D">
                  <w:pPr>
                    <w:pStyle w:val="BodyText3"/>
                    <w:spacing w:line="360" w:lineRule="auto"/>
                    <w:ind w:left="-113"/>
                    <w:rPr>
                      <w:rFonts w:asciiTheme="minorHAnsi" w:hAnsiTheme="minorHAnsi" w:cstheme="minorHAnsi"/>
                    </w:rPr>
                  </w:pPr>
                  <w:r>
                    <w:rPr>
                      <w:rFonts w:asciiTheme="minorHAnsi" w:hAnsiTheme="minorHAnsi" w:cstheme="minorHAnsi"/>
                    </w:rPr>
                    <w:t xml:space="preserve">Beban Langganan </w:t>
                  </w:r>
                  <w:r w:rsidR="00884B6D">
                    <w:rPr>
                      <w:rFonts w:asciiTheme="minorHAnsi" w:hAnsiTheme="minorHAnsi" w:cstheme="minorHAnsi"/>
                    </w:rPr>
                    <w:t>Keperluan Perkantoran</w:t>
                  </w:r>
                </w:p>
              </w:tc>
              <w:tc>
                <w:tcPr>
                  <w:tcW w:w="797" w:type="pct"/>
                </w:tcPr>
                <w:p w:rsidR="00AA27DB" w:rsidRDefault="00910A1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238.145.320</w:t>
                  </w:r>
                  <w:r w:rsidR="00AA27DB">
                    <w:rPr>
                      <w:rFonts w:asciiTheme="minorHAnsi" w:hAnsiTheme="minorHAnsi" w:cstheme="minorHAnsi"/>
                      <w:b/>
                    </w:rPr>
                    <w:t xml:space="preserve"> </w:t>
                  </w:r>
                </w:p>
              </w:tc>
              <w:tc>
                <w:tcPr>
                  <w:tcW w:w="897" w:type="pct"/>
                </w:tcPr>
                <w:p w:rsidR="00AA27DB" w:rsidRDefault="00910A1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207.497.500</w:t>
                  </w:r>
                  <w:r w:rsidR="00AA27DB">
                    <w:rPr>
                      <w:rFonts w:asciiTheme="minorHAnsi" w:hAnsiTheme="minorHAnsi" w:cstheme="minorHAnsi"/>
                      <w:b/>
                    </w:rPr>
                    <w:t xml:space="preserve"> </w:t>
                  </w:r>
                </w:p>
              </w:tc>
              <w:tc>
                <w:tcPr>
                  <w:tcW w:w="997" w:type="pct"/>
                  <w:gridSpan w:val="2"/>
                </w:tcPr>
                <w:p w:rsidR="00AA27DB" w:rsidRDefault="00910A1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30.647.820</w:t>
                  </w:r>
                  <w:r w:rsidR="00AA27DB">
                    <w:rPr>
                      <w:rFonts w:asciiTheme="minorHAnsi" w:hAnsiTheme="minorHAnsi" w:cstheme="minorHAnsi"/>
                      <w:b/>
                    </w:rPr>
                    <w:t xml:space="preserve"> </w:t>
                  </w:r>
                </w:p>
              </w:tc>
              <w:tc>
                <w:tcPr>
                  <w:tcW w:w="939" w:type="pct"/>
                </w:tcPr>
                <w:p w:rsidR="00AA27DB" w:rsidRDefault="00910A1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14.77</w:t>
                  </w:r>
                  <w:r w:rsidR="00AA27DB">
                    <w:rPr>
                      <w:rFonts w:asciiTheme="minorHAnsi" w:hAnsiTheme="minorHAnsi" w:cstheme="minorHAnsi"/>
                      <w:b/>
                    </w:rPr>
                    <w:t xml:space="preserve">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Jasa Pos dan Giro</w:t>
                  </w:r>
                </w:p>
              </w:tc>
              <w:tc>
                <w:tcPr>
                  <w:tcW w:w="797" w:type="pct"/>
                </w:tcPr>
                <w:p w:rsidR="00911C35" w:rsidRDefault="00910A1D" w:rsidP="00911C3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1.199.862</w:t>
                  </w:r>
                </w:p>
              </w:tc>
              <w:tc>
                <w:tcPr>
                  <w:tcW w:w="897" w:type="pct"/>
                </w:tcPr>
                <w:p w:rsidR="00AA27DB" w:rsidRDefault="00910A1D"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1.199.990</w:t>
                  </w:r>
                </w:p>
              </w:tc>
              <w:tc>
                <w:tcPr>
                  <w:tcW w:w="997" w:type="pct"/>
                  <w:gridSpan w:val="2"/>
                </w:tcPr>
                <w:p w:rsidR="00AA27DB" w:rsidRDefault="00910A1D" w:rsidP="00911C3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(128)</w:t>
                  </w:r>
                </w:p>
              </w:tc>
              <w:tc>
                <w:tcPr>
                  <w:tcW w:w="939" w:type="pct"/>
                </w:tcPr>
                <w:p w:rsidR="00AA27DB" w:rsidRDefault="00910A1D"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(0.01)</w:t>
                  </w:r>
                </w:p>
              </w:tc>
            </w:tr>
            <w:tr w:rsidR="00884B6D"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884B6D" w:rsidRDefault="00884B6D" w:rsidP="00884B6D">
                  <w:pPr>
                    <w:pStyle w:val="BodyText3"/>
                    <w:spacing w:line="360" w:lineRule="auto"/>
                    <w:ind w:left="-113"/>
                    <w:rPr>
                      <w:rFonts w:asciiTheme="minorHAnsi" w:hAnsiTheme="minorHAnsi" w:cstheme="minorHAnsi"/>
                    </w:rPr>
                  </w:pPr>
                  <w:r>
                    <w:rPr>
                      <w:rFonts w:asciiTheme="minorHAnsi" w:hAnsiTheme="minorHAnsi" w:cstheme="minorHAnsi"/>
                    </w:rPr>
                    <w:t>Beban Honor Operasional Satuan Kerja</w:t>
                  </w:r>
                </w:p>
              </w:tc>
              <w:tc>
                <w:tcPr>
                  <w:tcW w:w="797" w:type="pct"/>
                </w:tcPr>
                <w:p w:rsidR="00884B6D" w:rsidRDefault="00910A1D" w:rsidP="00911C3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45.600.000</w:t>
                  </w:r>
                </w:p>
              </w:tc>
              <w:tc>
                <w:tcPr>
                  <w:tcW w:w="897" w:type="pct"/>
                </w:tcPr>
                <w:p w:rsidR="00884B6D" w:rsidRDefault="00910A1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42.180.000</w:t>
                  </w:r>
                </w:p>
              </w:tc>
              <w:tc>
                <w:tcPr>
                  <w:tcW w:w="997" w:type="pct"/>
                  <w:gridSpan w:val="2"/>
                </w:tcPr>
                <w:p w:rsidR="00884B6D" w:rsidRDefault="00910A1D" w:rsidP="00911C3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3.420.000</w:t>
                  </w:r>
                </w:p>
              </w:tc>
              <w:tc>
                <w:tcPr>
                  <w:tcW w:w="939" w:type="pct"/>
                </w:tcPr>
                <w:p w:rsidR="00884B6D" w:rsidRDefault="00884B6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8.10</w:t>
                  </w:r>
                </w:p>
              </w:tc>
            </w:tr>
            <w:tr w:rsidR="00884B6D"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884B6D" w:rsidRDefault="00884B6D" w:rsidP="00884B6D">
                  <w:pPr>
                    <w:pStyle w:val="BodyText3"/>
                    <w:spacing w:line="360" w:lineRule="auto"/>
                    <w:ind w:left="-113"/>
                    <w:rPr>
                      <w:rFonts w:asciiTheme="minorHAnsi" w:hAnsiTheme="minorHAnsi" w:cstheme="minorHAnsi"/>
                    </w:rPr>
                  </w:pPr>
                  <w:r>
                    <w:rPr>
                      <w:rFonts w:asciiTheme="minorHAnsi" w:hAnsiTheme="minorHAnsi" w:cstheme="minorHAnsi"/>
                    </w:rPr>
                    <w:t>Beban Barang Operasional Lainnya</w:t>
                  </w:r>
                </w:p>
              </w:tc>
              <w:tc>
                <w:tcPr>
                  <w:tcW w:w="797" w:type="pct"/>
                </w:tcPr>
                <w:p w:rsidR="00884B6D" w:rsidRDefault="00910A1D" w:rsidP="00911C3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25.375.000</w:t>
                  </w:r>
                </w:p>
              </w:tc>
              <w:tc>
                <w:tcPr>
                  <w:tcW w:w="897" w:type="pct"/>
                </w:tcPr>
                <w:p w:rsidR="00884B6D" w:rsidRDefault="00884B6D"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16.450.000</w:t>
                  </w:r>
                </w:p>
              </w:tc>
              <w:tc>
                <w:tcPr>
                  <w:tcW w:w="997" w:type="pct"/>
                  <w:gridSpan w:val="2"/>
                </w:tcPr>
                <w:p w:rsidR="00884B6D" w:rsidRDefault="00910A1D" w:rsidP="00911C3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8.925.000</w:t>
                  </w:r>
                </w:p>
              </w:tc>
              <w:tc>
                <w:tcPr>
                  <w:tcW w:w="939" w:type="pct"/>
                </w:tcPr>
                <w:p w:rsidR="00884B6D" w:rsidRDefault="00910A1D"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54.25</w:t>
                  </w:r>
                </w:p>
              </w:tc>
            </w:tr>
            <w:tr w:rsidR="00884B6D"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884B6D" w:rsidRDefault="00884B6D" w:rsidP="00884B6D">
                  <w:pPr>
                    <w:pStyle w:val="BodyText3"/>
                    <w:spacing w:line="360" w:lineRule="auto"/>
                    <w:ind w:left="-113"/>
                    <w:rPr>
                      <w:rFonts w:asciiTheme="minorHAnsi" w:hAnsiTheme="minorHAnsi" w:cstheme="minorHAnsi"/>
                    </w:rPr>
                  </w:pPr>
                  <w:r>
                    <w:rPr>
                      <w:rFonts w:asciiTheme="minorHAnsi" w:hAnsiTheme="minorHAnsi" w:cstheme="minorHAnsi"/>
                    </w:rPr>
                    <w:t>Beban Bahan</w:t>
                  </w:r>
                </w:p>
              </w:tc>
              <w:tc>
                <w:tcPr>
                  <w:tcW w:w="797" w:type="pct"/>
                </w:tcPr>
                <w:p w:rsidR="00884B6D" w:rsidRDefault="00910A1D" w:rsidP="00911C3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5.640.000</w:t>
                  </w:r>
                </w:p>
              </w:tc>
              <w:tc>
                <w:tcPr>
                  <w:tcW w:w="897" w:type="pct"/>
                </w:tcPr>
                <w:p w:rsidR="00884B6D" w:rsidRDefault="00884B6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884B6D" w:rsidRDefault="00910A1D" w:rsidP="00911C3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5.640.000</w:t>
                  </w:r>
                </w:p>
              </w:tc>
              <w:tc>
                <w:tcPr>
                  <w:tcW w:w="939" w:type="pct"/>
                </w:tcPr>
                <w:p w:rsidR="00884B6D" w:rsidRDefault="00884B6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910A1D"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910A1D" w:rsidRDefault="00910A1D" w:rsidP="00884B6D">
                  <w:pPr>
                    <w:pStyle w:val="BodyText3"/>
                    <w:spacing w:line="360" w:lineRule="auto"/>
                    <w:ind w:left="-113"/>
                    <w:rPr>
                      <w:rFonts w:asciiTheme="minorHAnsi" w:hAnsiTheme="minorHAnsi" w:cstheme="minorHAnsi"/>
                    </w:rPr>
                  </w:pPr>
                  <w:r>
                    <w:rPr>
                      <w:rFonts w:asciiTheme="minorHAnsi" w:hAnsiTheme="minorHAnsi" w:cstheme="minorHAnsi"/>
                    </w:rPr>
                    <w:t>Beban Barang Non Operasional Lainnya</w:t>
                  </w:r>
                </w:p>
              </w:tc>
              <w:tc>
                <w:tcPr>
                  <w:tcW w:w="797" w:type="pct"/>
                </w:tcPr>
                <w:p w:rsidR="00910A1D" w:rsidRDefault="00910A1D" w:rsidP="00884B6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910A1D" w:rsidRDefault="00910A1D" w:rsidP="00884B6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4.500.000</w:t>
                  </w:r>
                </w:p>
              </w:tc>
              <w:tc>
                <w:tcPr>
                  <w:tcW w:w="997" w:type="pct"/>
                  <w:gridSpan w:val="2"/>
                </w:tcPr>
                <w:p w:rsidR="00910A1D" w:rsidRDefault="00910A1D" w:rsidP="00884B6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(4.500.000)</w:t>
                  </w:r>
                </w:p>
              </w:tc>
              <w:tc>
                <w:tcPr>
                  <w:tcW w:w="939" w:type="pct"/>
                </w:tcPr>
                <w:p w:rsidR="00910A1D" w:rsidRDefault="00910A1D" w:rsidP="00884B6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(100.00)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884B6D">
                  <w:pPr>
                    <w:pStyle w:val="BodyText3"/>
                    <w:spacing w:line="360" w:lineRule="auto"/>
                    <w:ind w:left="-113"/>
                    <w:rPr>
                      <w:rFonts w:asciiTheme="minorHAnsi" w:hAnsiTheme="minorHAnsi" w:cstheme="minorHAnsi"/>
                    </w:rPr>
                  </w:pPr>
                  <w:r>
                    <w:rPr>
                      <w:rFonts w:asciiTheme="minorHAnsi" w:hAnsiTheme="minorHAnsi" w:cstheme="minorHAnsi"/>
                    </w:rPr>
                    <w:t xml:space="preserve">Beban </w:t>
                  </w:r>
                  <w:r w:rsidR="00884B6D">
                    <w:rPr>
                      <w:rFonts w:asciiTheme="minorHAnsi" w:hAnsiTheme="minorHAnsi" w:cstheme="minorHAnsi"/>
                    </w:rPr>
                    <w:t>Langganan Listrik</w:t>
                  </w:r>
                </w:p>
              </w:tc>
              <w:tc>
                <w:tcPr>
                  <w:tcW w:w="797" w:type="pct"/>
                </w:tcPr>
                <w:p w:rsidR="00AA27DB" w:rsidRDefault="00910A1D" w:rsidP="00884B6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39.225.484</w:t>
                  </w:r>
                </w:p>
              </w:tc>
              <w:tc>
                <w:tcPr>
                  <w:tcW w:w="897" w:type="pct"/>
                </w:tcPr>
                <w:p w:rsidR="00AA27DB" w:rsidRDefault="00910A1D" w:rsidP="00884B6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31.791.049</w:t>
                  </w:r>
                </w:p>
              </w:tc>
              <w:tc>
                <w:tcPr>
                  <w:tcW w:w="997" w:type="pct"/>
                  <w:gridSpan w:val="2"/>
                </w:tcPr>
                <w:p w:rsidR="00AA27DB" w:rsidRDefault="00910A1D" w:rsidP="00884B6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7.434.435</w:t>
                  </w:r>
                </w:p>
              </w:tc>
              <w:tc>
                <w:tcPr>
                  <w:tcW w:w="939" w:type="pct"/>
                </w:tcPr>
                <w:p w:rsidR="00AA27DB" w:rsidRDefault="00910A1D" w:rsidP="00884B6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23.38</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884B6D" w:rsidP="00884B6D">
                  <w:pPr>
                    <w:pStyle w:val="BodyText3"/>
                    <w:spacing w:line="360" w:lineRule="auto"/>
                    <w:ind w:left="-113"/>
                    <w:rPr>
                      <w:rFonts w:asciiTheme="minorHAnsi" w:hAnsiTheme="minorHAnsi" w:cstheme="minorHAnsi"/>
                    </w:rPr>
                  </w:pPr>
                  <w:r>
                    <w:rPr>
                      <w:rFonts w:asciiTheme="minorHAnsi" w:hAnsiTheme="minorHAnsi" w:cstheme="minorHAnsi"/>
                    </w:rPr>
                    <w:t>Beban Langganan Telepon</w:t>
                  </w:r>
                </w:p>
              </w:tc>
              <w:tc>
                <w:tcPr>
                  <w:tcW w:w="797" w:type="pct"/>
                </w:tcPr>
                <w:p w:rsidR="00AA27DB" w:rsidRDefault="00910A1D"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2.376.856</w:t>
                  </w:r>
                </w:p>
              </w:tc>
              <w:tc>
                <w:tcPr>
                  <w:tcW w:w="897" w:type="pct"/>
                </w:tcPr>
                <w:p w:rsidR="00AA27DB" w:rsidRDefault="00910A1D"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2.715.270</w:t>
                  </w:r>
                </w:p>
              </w:tc>
              <w:tc>
                <w:tcPr>
                  <w:tcW w:w="997" w:type="pct"/>
                  <w:gridSpan w:val="2"/>
                </w:tcPr>
                <w:p w:rsidR="00AA27DB" w:rsidRDefault="00910A1D"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(338.414)</w:t>
                  </w:r>
                </w:p>
              </w:tc>
              <w:tc>
                <w:tcPr>
                  <w:tcW w:w="939" w:type="pct"/>
                </w:tcPr>
                <w:p w:rsidR="00AA27DB" w:rsidRDefault="00910A1D"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(12.46)</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884B6D" w:rsidP="00DF0FE4">
                  <w:pPr>
                    <w:pStyle w:val="BodyText3"/>
                    <w:spacing w:line="360" w:lineRule="auto"/>
                    <w:ind w:left="-113"/>
                    <w:rPr>
                      <w:rFonts w:asciiTheme="minorHAnsi" w:hAnsiTheme="minorHAnsi" w:cstheme="minorHAnsi"/>
                    </w:rPr>
                  </w:pPr>
                  <w:r>
                    <w:rPr>
                      <w:rFonts w:asciiTheme="minorHAnsi" w:hAnsiTheme="minorHAnsi" w:cstheme="minorHAnsi"/>
                    </w:rPr>
                    <w:t>Beban Langganan Air</w:t>
                  </w:r>
                </w:p>
              </w:tc>
              <w:tc>
                <w:tcPr>
                  <w:tcW w:w="797" w:type="pct"/>
                </w:tcPr>
                <w:p w:rsidR="00AA27DB" w:rsidRDefault="0098693A" w:rsidP="00791BD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7.548.200</w:t>
                  </w:r>
                </w:p>
              </w:tc>
              <w:tc>
                <w:tcPr>
                  <w:tcW w:w="897" w:type="pct"/>
                </w:tcPr>
                <w:p w:rsidR="00AA27DB" w:rsidRDefault="0098693A"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9.664.900</w:t>
                  </w:r>
                </w:p>
              </w:tc>
              <w:tc>
                <w:tcPr>
                  <w:tcW w:w="997" w:type="pct"/>
                  <w:gridSpan w:val="2"/>
                </w:tcPr>
                <w:p w:rsidR="00AA27DB" w:rsidRDefault="00884B6D" w:rsidP="0098693A">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r w:rsidR="0098693A">
                    <w:rPr>
                      <w:rFonts w:asciiTheme="minorHAnsi" w:hAnsiTheme="minorHAnsi" w:cstheme="minorHAnsi"/>
                      <w:b/>
                    </w:rPr>
                    <w:t>2.116.700</w:t>
                  </w:r>
                  <w:r>
                    <w:rPr>
                      <w:rFonts w:asciiTheme="minorHAnsi" w:hAnsiTheme="minorHAnsi" w:cstheme="minorHAnsi"/>
                      <w:b/>
                    </w:rPr>
                    <w:t>)</w:t>
                  </w:r>
                </w:p>
              </w:tc>
              <w:tc>
                <w:tcPr>
                  <w:tcW w:w="939" w:type="pct"/>
                </w:tcPr>
                <w:p w:rsidR="00AA27DB" w:rsidRDefault="006777FE" w:rsidP="0098693A">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r w:rsidR="0098693A">
                    <w:rPr>
                      <w:rFonts w:asciiTheme="minorHAnsi" w:hAnsiTheme="minorHAnsi" w:cstheme="minorHAnsi"/>
                      <w:b/>
                    </w:rPr>
                    <w:t>21.90</w:t>
                  </w:r>
                  <w:r>
                    <w:rPr>
                      <w:rFonts w:asciiTheme="minorHAnsi" w:hAnsiTheme="minorHAnsi" w:cstheme="minorHAnsi"/>
                      <w:b/>
                    </w:rPr>
                    <w:t>)</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AA27DB" w:rsidRDefault="00AA27DB"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Beban Jasa</w:t>
                  </w:r>
                </w:p>
              </w:tc>
              <w:tc>
                <w:tcPr>
                  <w:tcW w:w="797" w:type="pct"/>
                  <w:shd w:val="clear" w:color="auto" w:fill="1F497D" w:themeFill="text2"/>
                </w:tcPr>
                <w:p w:rsidR="00AA27DB" w:rsidRDefault="00FA560C"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365.110.722</w:t>
                  </w:r>
                  <w:r w:rsidR="00AA27DB">
                    <w:rPr>
                      <w:rFonts w:asciiTheme="minorHAnsi" w:hAnsiTheme="minorHAnsi" w:cstheme="minorHAnsi"/>
                      <w:b/>
                      <w:color w:val="FFFFFF" w:themeColor="background1"/>
                    </w:rPr>
                    <w:t xml:space="preserve"> </w:t>
                  </w:r>
                </w:p>
              </w:tc>
              <w:tc>
                <w:tcPr>
                  <w:tcW w:w="897" w:type="pct"/>
                  <w:shd w:val="clear" w:color="auto" w:fill="1F497D" w:themeFill="text2"/>
                </w:tcPr>
                <w:p w:rsidR="00AA27DB" w:rsidRDefault="00FA560C"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315.998.709</w:t>
                  </w:r>
                </w:p>
              </w:tc>
              <w:tc>
                <w:tcPr>
                  <w:tcW w:w="997" w:type="pct"/>
                  <w:gridSpan w:val="2"/>
                  <w:shd w:val="clear" w:color="auto" w:fill="1F497D" w:themeFill="text2"/>
                </w:tcPr>
                <w:p w:rsidR="00AA27DB" w:rsidRDefault="00FA560C" w:rsidP="00422B96">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2.116.700</w:t>
                  </w:r>
                </w:p>
              </w:tc>
              <w:tc>
                <w:tcPr>
                  <w:tcW w:w="939" w:type="pct"/>
                  <w:shd w:val="clear" w:color="auto" w:fill="1F497D" w:themeFill="text2"/>
                </w:tcPr>
                <w:p w:rsidR="00AA27DB" w:rsidRDefault="00FA560C"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33.85</w:t>
                  </w:r>
                </w:p>
              </w:tc>
            </w:tr>
          </w:tbl>
          <w:p w:rsidR="00AA27DB" w:rsidRDefault="00AA27DB" w:rsidP="00DF0FE4">
            <w:pPr>
              <w:autoSpaceDE w:val="0"/>
              <w:autoSpaceDN w:val="0"/>
              <w:adjustRightInd w:val="0"/>
              <w:spacing w:after="240" w:line="360" w:lineRule="auto"/>
              <w:jc w:val="both"/>
              <w:rPr>
                <w:rFonts w:cstheme="minorHAnsi"/>
              </w:rPr>
            </w:pPr>
          </w:p>
        </w:tc>
      </w:tr>
      <w:tr w:rsidR="00AA27DB" w:rsidTr="00DF0FE4">
        <w:trPr>
          <w:gridBefore w:val="1"/>
          <w:wBefore w:w="4" w:type="pct"/>
        </w:trPr>
        <w:tc>
          <w:tcPr>
            <w:tcW w:w="4996" w:type="pct"/>
            <w:gridSpan w:val="5"/>
          </w:tcPr>
          <w:p w:rsidR="00AA27DB" w:rsidRDefault="00AA27DB" w:rsidP="00BC7A6A">
            <w:pPr>
              <w:pStyle w:val="Heading3"/>
              <w:numPr>
                <w:ilvl w:val="0"/>
                <w:numId w:val="50"/>
              </w:numPr>
              <w:spacing w:after="240"/>
              <w:outlineLvl w:val="2"/>
            </w:pPr>
            <w:bookmarkStart w:id="79" w:name="_Toc488582109"/>
            <w:r>
              <w:t>Beban Pemeliharaan</w:t>
            </w:r>
            <w:bookmarkEnd w:id="79"/>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Beban Pemeliharaan: Rp</w:t>
            </w:r>
            <w:r w:rsidR="00650370">
              <w:rPr>
                <w:b/>
                <w:i/>
                <w:color w:val="1F497D" w:themeColor="text2"/>
                <w:sz w:val="16"/>
                <w:szCs w:val="16"/>
                <w:lang w:val="en-ID"/>
              </w:rPr>
              <w:t>.292.852.230</w:t>
            </w:r>
            <w:r>
              <w:rPr>
                <w:b/>
                <w:i/>
                <w:color w:val="1F497D" w:themeColor="text2"/>
                <w:sz w:val="16"/>
                <w:szCs w:val="16"/>
              </w:rPr>
              <w:t xml:space="preserve">  </w:t>
            </w:r>
          </w:p>
          <w:p w:rsidR="00AA27DB" w:rsidRDefault="00AA27DB" w:rsidP="00DF0FE4">
            <w:pPr>
              <w:jc w:val="center"/>
              <w:rPr>
                <w:sz w:val="16"/>
                <w:szCs w:val="16"/>
              </w:rPr>
            </w:pPr>
          </w:p>
        </w:tc>
        <w:tc>
          <w:tcPr>
            <w:tcW w:w="4340" w:type="pct"/>
            <w:gridSpan w:val="4"/>
          </w:tcPr>
          <w:p w:rsidR="00AA27DB" w:rsidRDefault="00AA27DB" w:rsidP="00DF0FE4">
            <w:pPr>
              <w:autoSpaceDE w:val="0"/>
              <w:autoSpaceDN w:val="0"/>
              <w:adjustRightInd w:val="0"/>
              <w:spacing w:line="360" w:lineRule="auto"/>
              <w:jc w:val="both"/>
              <w:rPr>
                <w:rFonts w:cstheme="minorHAnsi"/>
                <w:lang w:val="en-ID"/>
              </w:rPr>
            </w:pPr>
            <w:r>
              <w:rPr>
                <w:rFonts w:cstheme="minorHAnsi"/>
              </w:rPr>
              <w:t>Beban Pemeliharaan untuk peri</w:t>
            </w:r>
            <w:r w:rsidR="004C686C">
              <w:rPr>
                <w:rFonts w:cstheme="minorHAnsi"/>
              </w:rPr>
              <w:t xml:space="preserve">ode yang berakhir pada </w:t>
            </w:r>
            <w:r w:rsidR="00650370">
              <w:rPr>
                <w:rFonts w:cstheme="minorHAnsi"/>
                <w:lang w:val="en-ID"/>
              </w:rPr>
              <w:t xml:space="preserve">TA </w:t>
            </w:r>
            <w:r>
              <w:rPr>
                <w:rFonts w:cstheme="minorHAnsi"/>
              </w:rPr>
              <w:t>2017</w:t>
            </w:r>
            <w:r w:rsidR="004C686C">
              <w:rPr>
                <w:rFonts w:cstheme="minorHAnsi"/>
                <w:lang w:val="en-ID"/>
              </w:rPr>
              <w:t xml:space="preserve"> </w:t>
            </w:r>
            <w:r>
              <w:rPr>
                <w:rFonts w:cstheme="minorHAnsi"/>
              </w:rPr>
              <w:t xml:space="preserve">dan </w:t>
            </w:r>
            <w:r w:rsidR="00650370">
              <w:rPr>
                <w:rFonts w:cstheme="minorHAnsi"/>
                <w:lang w:val="en-ID"/>
              </w:rPr>
              <w:t xml:space="preserve">TA </w:t>
            </w:r>
            <w:r w:rsidR="004C686C">
              <w:rPr>
                <w:rFonts w:cstheme="minorHAnsi"/>
              </w:rPr>
              <w:t xml:space="preserve">2016 </w:t>
            </w:r>
            <w:r>
              <w:rPr>
                <w:rFonts w:cstheme="minorHAnsi"/>
              </w:rPr>
              <w:t>adalah masing-masing sebesar Rp</w:t>
            </w:r>
            <w:r w:rsidR="004C686C">
              <w:rPr>
                <w:rFonts w:cstheme="minorHAnsi"/>
                <w:lang w:val="en-ID"/>
              </w:rPr>
              <w:t xml:space="preserve">. </w:t>
            </w:r>
            <w:r w:rsidR="00650370">
              <w:rPr>
                <w:rFonts w:cstheme="minorHAnsi"/>
                <w:lang w:val="en-ID"/>
              </w:rPr>
              <w:t>292.852.230</w:t>
            </w:r>
            <w:r w:rsidR="004C686C">
              <w:rPr>
                <w:rFonts w:cstheme="minorHAnsi"/>
                <w:lang w:val="en-ID"/>
              </w:rPr>
              <w:t xml:space="preserve"> </w:t>
            </w:r>
            <w:r w:rsidR="004C686C">
              <w:rPr>
                <w:rFonts w:cstheme="minorHAnsi"/>
              </w:rPr>
              <w:t>dan</w:t>
            </w:r>
            <w:r w:rsidR="004C686C">
              <w:rPr>
                <w:rFonts w:cstheme="minorHAnsi"/>
                <w:lang w:val="en-ID"/>
              </w:rPr>
              <w:t xml:space="preserve"> </w:t>
            </w:r>
            <w:r>
              <w:rPr>
                <w:rFonts w:cstheme="minorHAnsi"/>
              </w:rPr>
              <w:t>Rp</w:t>
            </w:r>
            <w:r w:rsidR="004C686C">
              <w:rPr>
                <w:rFonts w:cstheme="minorHAnsi"/>
                <w:lang w:val="en-ID"/>
              </w:rPr>
              <w:t xml:space="preserve">. </w:t>
            </w:r>
            <w:r w:rsidR="00650370">
              <w:rPr>
                <w:rFonts w:cstheme="minorHAnsi"/>
                <w:lang w:val="en-ID"/>
              </w:rPr>
              <w:t>180.880.990</w:t>
            </w:r>
            <w:r w:rsidR="004C686C">
              <w:rPr>
                <w:rFonts w:cstheme="minorHAnsi"/>
                <w:lang w:val="en-ID"/>
              </w:rPr>
              <w:t xml:space="preserve"> </w:t>
            </w:r>
            <w:r>
              <w:rPr>
                <w:rFonts w:cstheme="minorHAnsi"/>
              </w:rPr>
              <w:t>Beban Pemeliharaan merupakan beban yang dimaksudkan untuk mempertahankan aset tetap atau aset lainnya yang sudah ada ke dalam kondisi normal. Rincian beban pemeliharan untuk peri</w:t>
            </w:r>
            <w:r w:rsidR="004C686C">
              <w:rPr>
                <w:rFonts w:cstheme="minorHAnsi"/>
              </w:rPr>
              <w:t xml:space="preserve">ode yang berakhir pada </w:t>
            </w:r>
            <w:r w:rsidR="00650370">
              <w:rPr>
                <w:rFonts w:cstheme="minorHAnsi"/>
                <w:lang w:val="en-ID"/>
              </w:rPr>
              <w:t xml:space="preserve">TA </w:t>
            </w:r>
            <w:r>
              <w:rPr>
                <w:rFonts w:cstheme="minorHAnsi"/>
              </w:rPr>
              <w:t>2017</w:t>
            </w:r>
            <w:r w:rsidR="004C686C">
              <w:rPr>
                <w:rFonts w:cstheme="minorHAnsi"/>
                <w:lang w:val="en-ID"/>
              </w:rPr>
              <w:t xml:space="preserve"> </w:t>
            </w:r>
            <w:r>
              <w:rPr>
                <w:rFonts w:cstheme="minorHAnsi"/>
              </w:rPr>
              <w:t xml:space="preserve">dan </w:t>
            </w:r>
            <w:r w:rsidR="00650370">
              <w:rPr>
                <w:rFonts w:cstheme="minorHAnsi"/>
                <w:lang w:val="en-ID"/>
              </w:rPr>
              <w:t xml:space="preserve">TA </w:t>
            </w:r>
            <w:r>
              <w:rPr>
                <w:rFonts w:cstheme="minorHAnsi"/>
              </w:rPr>
              <w:t>2016  adalah sebagai berikut:</w:t>
            </w:r>
          </w:p>
          <w:p w:rsidR="00650370" w:rsidRDefault="00650370" w:rsidP="00DF0FE4">
            <w:pPr>
              <w:autoSpaceDE w:val="0"/>
              <w:autoSpaceDN w:val="0"/>
              <w:adjustRightInd w:val="0"/>
              <w:spacing w:line="360" w:lineRule="auto"/>
              <w:jc w:val="both"/>
              <w:rPr>
                <w:rFonts w:cstheme="minorHAnsi"/>
                <w:lang w:val="en-ID"/>
              </w:rPr>
            </w:pPr>
          </w:p>
          <w:p w:rsidR="00650370" w:rsidRDefault="00650370" w:rsidP="00DF0FE4">
            <w:pPr>
              <w:autoSpaceDE w:val="0"/>
              <w:autoSpaceDN w:val="0"/>
              <w:adjustRightInd w:val="0"/>
              <w:spacing w:line="360" w:lineRule="auto"/>
              <w:jc w:val="both"/>
              <w:rPr>
                <w:rFonts w:cstheme="minorHAnsi"/>
                <w:lang w:val="en-ID"/>
              </w:rPr>
            </w:pPr>
          </w:p>
          <w:p w:rsidR="00650370" w:rsidRDefault="00650370" w:rsidP="00DF0FE4">
            <w:pPr>
              <w:autoSpaceDE w:val="0"/>
              <w:autoSpaceDN w:val="0"/>
              <w:adjustRightInd w:val="0"/>
              <w:spacing w:line="360" w:lineRule="auto"/>
              <w:jc w:val="both"/>
              <w:rPr>
                <w:rFonts w:cstheme="minorHAnsi"/>
                <w:lang w:val="en-ID"/>
              </w:rPr>
            </w:pPr>
          </w:p>
          <w:p w:rsidR="00650370" w:rsidRDefault="00650370" w:rsidP="00DF0FE4">
            <w:pPr>
              <w:autoSpaceDE w:val="0"/>
              <w:autoSpaceDN w:val="0"/>
              <w:adjustRightInd w:val="0"/>
              <w:spacing w:line="360" w:lineRule="auto"/>
              <w:jc w:val="both"/>
              <w:rPr>
                <w:rFonts w:cstheme="minorHAnsi"/>
                <w:lang w:val="en-ID"/>
              </w:rPr>
            </w:pPr>
          </w:p>
          <w:p w:rsidR="00650370" w:rsidRPr="00650370" w:rsidRDefault="00650370" w:rsidP="00DF0FE4">
            <w:pPr>
              <w:autoSpaceDE w:val="0"/>
              <w:autoSpaceDN w:val="0"/>
              <w:adjustRightInd w:val="0"/>
              <w:spacing w:line="360" w:lineRule="auto"/>
              <w:jc w:val="both"/>
              <w:rPr>
                <w:rFonts w:cstheme="minorHAnsi"/>
                <w:lang w:val="en-ID"/>
              </w:rPr>
            </w:pPr>
          </w:p>
          <w:p w:rsidR="00AA27DB" w:rsidRDefault="00AA27DB" w:rsidP="00DF0FE4">
            <w:pPr>
              <w:pStyle w:val="Caption"/>
              <w:keepNext/>
              <w:jc w:val="center"/>
              <w:rPr>
                <w:color w:val="1F497D" w:themeColor="text2"/>
              </w:rPr>
            </w:pPr>
            <w:r>
              <w:rPr>
                <w:color w:val="1F497D" w:themeColor="text2"/>
              </w:rPr>
              <w:t xml:space="preserve">Tabel 40  Rincian </w:t>
            </w:r>
            <w:r w:rsidR="004C686C">
              <w:rPr>
                <w:color w:val="1F497D" w:themeColor="text2"/>
              </w:rPr>
              <w:t xml:space="preserve">Beban Pemeliharaan TA 2017 dan </w:t>
            </w:r>
            <w:r>
              <w:rPr>
                <w:color w:val="1F497D" w:themeColor="text2"/>
              </w:rPr>
              <w:t xml:space="preserve">TA 2016 </w:t>
            </w:r>
          </w:p>
          <w:p w:rsidR="00AA27DB" w:rsidRDefault="00AA27DB" w:rsidP="00DF0FE4">
            <w:pPr>
              <w:pStyle w:val="Caption"/>
              <w:keepNext/>
              <w:ind w:left="709"/>
              <w:jc w:val="center"/>
              <w:rPr>
                <w:b w:val="0"/>
                <w:color w:val="1F497D" w:themeColor="text2"/>
              </w:rPr>
            </w:pPr>
            <w:r>
              <w:rPr>
                <w:i/>
                <w:color w:val="1F497D" w:themeColor="text2"/>
                <w:sz w:val="16"/>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Pemeliharaan Gedung dan Bangunan</w:t>
                  </w:r>
                </w:p>
              </w:tc>
              <w:tc>
                <w:tcPr>
                  <w:tcW w:w="797" w:type="pct"/>
                </w:tcPr>
                <w:p w:rsidR="00AA27DB" w:rsidRDefault="00650370"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141.125.000</w:t>
                  </w:r>
                  <w:r w:rsidR="00AA27DB">
                    <w:rPr>
                      <w:rFonts w:asciiTheme="minorHAnsi" w:hAnsiTheme="minorHAnsi" w:cstheme="minorHAnsi"/>
                      <w:b/>
                    </w:rPr>
                    <w:t xml:space="preserve"> </w:t>
                  </w:r>
                </w:p>
              </w:tc>
              <w:tc>
                <w:tcPr>
                  <w:tcW w:w="897" w:type="pct"/>
                </w:tcPr>
                <w:p w:rsidR="00AA27DB" w:rsidRDefault="00650370"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80.400.000</w:t>
                  </w:r>
                </w:p>
              </w:tc>
              <w:tc>
                <w:tcPr>
                  <w:tcW w:w="997" w:type="pct"/>
                  <w:gridSpan w:val="2"/>
                </w:tcPr>
                <w:p w:rsidR="00AA27DB" w:rsidRDefault="00650370"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60.725.000</w:t>
                  </w:r>
                  <w:r w:rsidR="00AA27DB">
                    <w:rPr>
                      <w:rFonts w:asciiTheme="minorHAnsi" w:hAnsiTheme="minorHAnsi" w:cstheme="minorHAnsi"/>
                      <w:b/>
                    </w:rPr>
                    <w:t xml:space="preserve"> </w:t>
                  </w:r>
                </w:p>
              </w:tc>
              <w:tc>
                <w:tcPr>
                  <w:tcW w:w="939" w:type="pct"/>
                </w:tcPr>
                <w:p w:rsidR="00AA27DB" w:rsidRDefault="00650370"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75.52</w:t>
                  </w:r>
                  <w:r w:rsidR="00AA27DB">
                    <w:rPr>
                      <w:rFonts w:asciiTheme="minorHAnsi" w:hAnsiTheme="minorHAnsi" w:cstheme="minorHAnsi"/>
                      <w:b/>
                    </w:rPr>
                    <w:t xml:space="preserve">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Pemeliharaan Peralatan dan Mesin</w:t>
                  </w:r>
                </w:p>
              </w:tc>
              <w:tc>
                <w:tcPr>
                  <w:tcW w:w="797" w:type="pct"/>
                </w:tcPr>
                <w:p w:rsidR="00AA27DB" w:rsidRDefault="0032191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126.951.230</w:t>
                  </w:r>
                </w:p>
              </w:tc>
              <w:tc>
                <w:tcPr>
                  <w:tcW w:w="897" w:type="pct"/>
                </w:tcPr>
                <w:p w:rsidR="00AA27DB" w:rsidRDefault="0032191B" w:rsidP="004E28C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89.699.990</w:t>
                  </w:r>
                </w:p>
              </w:tc>
              <w:tc>
                <w:tcPr>
                  <w:tcW w:w="997" w:type="pct"/>
                  <w:gridSpan w:val="2"/>
                </w:tcPr>
                <w:p w:rsidR="00AA27DB" w:rsidRDefault="0032191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37.251.240</w:t>
                  </w:r>
                </w:p>
              </w:tc>
              <w:tc>
                <w:tcPr>
                  <w:tcW w:w="939" w:type="pct"/>
                </w:tcPr>
                <w:p w:rsidR="00AA27DB" w:rsidRDefault="0032191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41.52</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Pemeliharaan lainnya</w:t>
                  </w:r>
                </w:p>
              </w:tc>
              <w:tc>
                <w:tcPr>
                  <w:tcW w:w="797" w:type="pct"/>
                </w:tcPr>
                <w:p w:rsidR="00AA27DB" w:rsidRDefault="004E28C5" w:rsidP="004E28C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12.000.000</w:t>
                  </w:r>
                </w:p>
              </w:tc>
              <w:tc>
                <w:tcPr>
                  <w:tcW w:w="8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4E28C5"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12.000.00</w:t>
                  </w:r>
                  <w:r w:rsidR="00AA27DB">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D65474"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D65474" w:rsidRDefault="00D65474" w:rsidP="00DF0FE4">
                  <w:pPr>
                    <w:pStyle w:val="BodyText3"/>
                    <w:spacing w:line="360" w:lineRule="auto"/>
                    <w:ind w:left="-113"/>
                    <w:rPr>
                      <w:rFonts w:asciiTheme="minorHAnsi" w:hAnsiTheme="minorHAnsi" w:cstheme="minorHAnsi"/>
                    </w:rPr>
                  </w:pPr>
                  <w:r>
                    <w:rPr>
                      <w:rFonts w:asciiTheme="minorHAnsi" w:hAnsiTheme="minorHAnsi" w:cstheme="minorHAnsi"/>
                    </w:rPr>
                    <w:t>Beban Pemeliharaan Jaringan</w:t>
                  </w:r>
                </w:p>
              </w:tc>
              <w:tc>
                <w:tcPr>
                  <w:tcW w:w="797" w:type="pct"/>
                </w:tcPr>
                <w:p w:rsidR="00D65474" w:rsidRDefault="00D65474" w:rsidP="004E28C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3.795.000</w:t>
                  </w:r>
                </w:p>
              </w:tc>
              <w:tc>
                <w:tcPr>
                  <w:tcW w:w="897" w:type="pct"/>
                </w:tcPr>
                <w:p w:rsidR="00D65474" w:rsidRDefault="0032191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8.700.000</w:t>
                  </w:r>
                </w:p>
              </w:tc>
              <w:tc>
                <w:tcPr>
                  <w:tcW w:w="997" w:type="pct"/>
                  <w:gridSpan w:val="2"/>
                </w:tcPr>
                <w:p w:rsidR="00D65474" w:rsidRDefault="0032191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(4.905.000)</w:t>
                  </w:r>
                </w:p>
              </w:tc>
              <w:tc>
                <w:tcPr>
                  <w:tcW w:w="939" w:type="pct"/>
                </w:tcPr>
                <w:p w:rsidR="00D65474" w:rsidRDefault="0032191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(56.37)</w:t>
                  </w:r>
                </w:p>
              </w:tc>
            </w:tr>
            <w:tr w:rsidR="00D65474"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D65474" w:rsidRDefault="00D65474" w:rsidP="00DF0FE4">
                  <w:pPr>
                    <w:pStyle w:val="BodyText3"/>
                    <w:spacing w:line="360" w:lineRule="auto"/>
                    <w:ind w:left="-113"/>
                    <w:rPr>
                      <w:rFonts w:asciiTheme="minorHAnsi" w:hAnsiTheme="minorHAnsi" w:cstheme="minorHAnsi"/>
                    </w:rPr>
                  </w:pPr>
                  <w:r>
                    <w:rPr>
                      <w:rFonts w:asciiTheme="minorHAnsi" w:hAnsiTheme="minorHAnsi" w:cstheme="minorHAnsi"/>
                    </w:rPr>
                    <w:t>Beban Persediaan bahan untuk pemeliharaan</w:t>
                  </w:r>
                </w:p>
              </w:tc>
              <w:tc>
                <w:tcPr>
                  <w:tcW w:w="797" w:type="pct"/>
                </w:tcPr>
                <w:p w:rsidR="00D65474" w:rsidRDefault="0032191B" w:rsidP="004E28C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8.981.000</w:t>
                  </w:r>
                </w:p>
              </w:tc>
              <w:tc>
                <w:tcPr>
                  <w:tcW w:w="897" w:type="pct"/>
                </w:tcPr>
                <w:p w:rsidR="00D65474" w:rsidRDefault="0032191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2.081.000</w:t>
                  </w:r>
                </w:p>
              </w:tc>
              <w:tc>
                <w:tcPr>
                  <w:tcW w:w="997" w:type="pct"/>
                  <w:gridSpan w:val="2"/>
                </w:tcPr>
                <w:p w:rsidR="00D65474" w:rsidRDefault="0032191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6.900.000</w:t>
                  </w:r>
                </w:p>
              </w:tc>
              <w:tc>
                <w:tcPr>
                  <w:tcW w:w="939" w:type="pct"/>
                </w:tcPr>
                <w:p w:rsidR="00D65474" w:rsidRDefault="0032191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331.57</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AA27DB" w:rsidRDefault="00AA27DB"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Beban Pemeliharaan</w:t>
                  </w:r>
                </w:p>
              </w:tc>
              <w:tc>
                <w:tcPr>
                  <w:tcW w:w="797" w:type="pct"/>
                  <w:shd w:val="clear" w:color="auto" w:fill="1F497D" w:themeFill="text2"/>
                </w:tcPr>
                <w:p w:rsidR="00AA27DB" w:rsidRDefault="0032191B" w:rsidP="00D6547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292.852.230</w:t>
                  </w:r>
                  <w:r w:rsidR="00AA27DB">
                    <w:rPr>
                      <w:rFonts w:asciiTheme="minorHAnsi" w:hAnsiTheme="minorHAnsi" w:cstheme="minorHAnsi"/>
                      <w:b/>
                      <w:color w:val="FFFFFF" w:themeColor="background1"/>
                    </w:rPr>
                    <w:t xml:space="preserve"> </w:t>
                  </w:r>
                </w:p>
              </w:tc>
              <w:tc>
                <w:tcPr>
                  <w:tcW w:w="897" w:type="pct"/>
                  <w:shd w:val="clear" w:color="auto" w:fill="1F497D" w:themeFill="text2"/>
                </w:tcPr>
                <w:p w:rsidR="00AA27DB" w:rsidRDefault="0032191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180.880.990</w:t>
                  </w:r>
                </w:p>
              </w:tc>
              <w:tc>
                <w:tcPr>
                  <w:tcW w:w="997" w:type="pct"/>
                  <w:gridSpan w:val="2"/>
                  <w:shd w:val="clear" w:color="auto" w:fill="1F497D" w:themeFill="text2"/>
                </w:tcPr>
                <w:p w:rsidR="00AA27DB" w:rsidRDefault="0032191B" w:rsidP="00D6547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6.900.000</w:t>
                  </w:r>
                </w:p>
              </w:tc>
              <w:tc>
                <w:tcPr>
                  <w:tcW w:w="939" w:type="pct"/>
                  <w:shd w:val="clear" w:color="auto" w:fill="1F497D" w:themeFill="text2"/>
                </w:tcPr>
                <w:p w:rsidR="00AA27DB" w:rsidRDefault="0032191B" w:rsidP="00D6547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392.24</w:t>
                  </w:r>
                </w:p>
              </w:tc>
            </w:tr>
          </w:tbl>
          <w:p w:rsidR="00AA27DB" w:rsidRDefault="00AA27DB" w:rsidP="00DF0FE4">
            <w:pPr>
              <w:spacing w:after="120" w:line="360" w:lineRule="auto"/>
              <w:ind w:left="36"/>
              <w:jc w:val="both"/>
              <w:rPr>
                <w:rFonts w:cstheme="minorHAnsi"/>
              </w:rPr>
            </w:pPr>
          </w:p>
        </w:tc>
      </w:tr>
      <w:tr w:rsidR="00AA27DB" w:rsidTr="00DF0FE4">
        <w:trPr>
          <w:gridBefore w:val="1"/>
          <w:wBefore w:w="4" w:type="pct"/>
        </w:trPr>
        <w:tc>
          <w:tcPr>
            <w:tcW w:w="4996" w:type="pct"/>
            <w:gridSpan w:val="5"/>
          </w:tcPr>
          <w:p w:rsidR="00AA27DB" w:rsidRDefault="00AA27DB" w:rsidP="00BC7A6A">
            <w:pPr>
              <w:pStyle w:val="Heading3"/>
              <w:numPr>
                <w:ilvl w:val="0"/>
                <w:numId w:val="50"/>
              </w:numPr>
              <w:spacing w:after="240"/>
              <w:outlineLvl w:val="2"/>
            </w:pPr>
            <w:bookmarkStart w:id="80" w:name="_Toc488582110"/>
            <w:r>
              <w:lastRenderedPageBreak/>
              <w:t>Beban Perjalanan Dinas</w:t>
            </w:r>
            <w:bookmarkEnd w:id="80"/>
          </w:p>
        </w:tc>
      </w:tr>
      <w:tr w:rsidR="00AA27DB" w:rsidTr="00DF0FE4">
        <w:trPr>
          <w:gridBefore w:val="1"/>
          <w:wBefore w:w="4" w:type="pct"/>
        </w:trPr>
        <w:tc>
          <w:tcPr>
            <w:tcW w:w="656" w:type="pct"/>
          </w:tcPr>
          <w:p w:rsidR="00AA27DB" w:rsidRDefault="00AA27DB" w:rsidP="0032191B">
            <w:pPr>
              <w:jc w:val="right"/>
              <w:rPr>
                <w:b/>
                <w:i/>
                <w:color w:val="1F497D" w:themeColor="text2"/>
                <w:sz w:val="16"/>
                <w:szCs w:val="16"/>
              </w:rPr>
            </w:pPr>
            <w:r>
              <w:rPr>
                <w:b/>
                <w:i/>
                <w:color w:val="1F497D" w:themeColor="text2"/>
                <w:sz w:val="16"/>
                <w:szCs w:val="16"/>
              </w:rPr>
              <w:t>Beban Perjalanan Dinas  : Rp</w:t>
            </w:r>
            <w:r w:rsidR="0032191B">
              <w:rPr>
                <w:b/>
                <w:i/>
                <w:color w:val="1F497D" w:themeColor="text2"/>
                <w:sz w:val="16"/>
                <w:szCs w:val="16"/>
                <w:lang w:val="en-ID"/>
              </w:rPr>
              <w:t>.57.259.950</w:t>
            </w:r>
            <w:r>
              <w:rPr>
                <w:b/>
                <w:i/>
                <w:color w:val="1F497D" w:themeColor="text2"/>
                <w:sz w:val="16"/>
                <w:szCs w:val="16"/>
              </w:rPr>
              <w:t xml:space="preserve">  </w:t>
            </w:r>
          </w:p>
        </w:tc>
        <w:tc>
          <w:tcPr>
            <w:tcW w:w="4340" w:type="pct"/>
            <w:gridSpan w:val="4"/>
          </w:tcPr>
          <w:p w:rsidR="00AA27DB" w:rsidRDefault="00AA27DB" w:rsidP="00DF0FE4">
            <w:pPr>
              <w:autoSpaceDE w:val="0"/>
              <w:autoSpaceDN w:val="0"/>
              <w:adjustRightInd w:val="0"/>
              <w:spacing w:line="360" w:lineRule="auto"/>
              <w:jc w:val="both"/>
              <w:rPr>
                <w:rFonts w:cstheme="minorHAnsi"/>
              </w:rPr>
            </w:pPr>
            <w:r>
              <w:rPr>
                <w:rFonts w:cstheme="minorHAnsi"/>
              </w:rPr>
              <w:t xml:space="preserve">Beban Perjalanan Dinas untuk periode yang berakhir pada </w:t>
            </w:r>
            <w:r w:rsidR="002E0561">
              <w:rPr>
                <w:rFonts w:cstheme="minorHAnsi"/>
                <w:lang w:val="en-ID"/>
              </w:rPr>
              <w:t xml:space="preserve">TA </w:t>
            </w:r>
            <w:r>
              <w:rPr>
                <w:rFonts w:cstheme="minorHAnsi"/>
              </w:rPr>
              <w:t>2017</w:t>
            </w:r>
            <w:r w:rsidR="00D17E62">
              <w:rPr>
                <w:rFonts w:cstheme="minorHAnsi"/>
                <w:lang w:val="en-ID"/>
              </w:rPr>
              <w:t xml:space="preserve"> </w:t>
            </w:r>
            <w:r w:rsidR="00D17E62">
              <w:rPr>
                <w:rFonts w:cstheme="minorHAnsi"/>
              </w:rPr>
              <w:t>dan</w:t>
            </w:r>
            <w:r w:rsidR="002E0561">
              <w:rPr>
                <w:rFonts w:cstheme="minorHAnsi"/>
                <w:lang w:val="en-ID"/>
              </w:rPr>
              <w:t xml:space="preserve"> TA</w:t>
            </w:r>
            <w:r w:rsidR="00D17E62">
              <w:rPr>
                <w:rFonts w:cstheme="minorHAnsi"/>
                <w:lang w:val="en-ID"/>
              </w:rPr>
              <w:t xml:space="preserve"> </w:t>
            </w:r>
            <w:r>
              <w:rPr>
                <w:rFonts w:cstheme="minorHAnsi"/>
              </w:rPr>
              <w:t>2016</w:t>
            </w:r>
            <w:r w:rsidR="00D17E62">
              <w:rPr>
                <w:rFonts w:cstheme="minorHAnsi"/>
                <w:lang w:val="en-ID"/>
              </w:rPr>
              <w:t xml:space="preserve"> </w:t>
            </w:r>
            <w:r w:rsidR="00D17E62">
              <w:rPr>
                <w:rFonts w:cstheme="minorHAnsi"/>
              </w:rPr>
              <w:t>adalah masing-masing sebesar</w:t>
            </w:r>
            <w:r w:rsidR="00D17E62">
              <w:rPr>
                <w:rFonts w:cstheme="minorHAnsi"/>
                <w:lang w:val="en-ID"/>
              </w:rPr>
              <w:t xml:space="preserve"> </w:t>
            </w:r>
            <w:r>
              <w:rPr>
                <w:rFonts w:cstheme="minorHAnsi"/>
              </w:rPr>
              <w:t>Rp</w:t>
            </w:r>
            <w:r w:rsidR="00D17E62">
              <w:rPr>
                <w:rFonts w:cstheme="minorHAnsi"/>
                <w:lang w:val="en-ID"/>
              </w:rPr>
              <w:t xml:space="preserve">. </w:t>
            </w:r>
            <w:r w:rsidR="0032191B">
              <w:rPr>
                <w:rFonts w:cstheme="minorHAnsi"/>
                <w:lang w:val="en-ID"/>
              </w:rPr>
              <w:t>57.259.950</w:t>
            </w:r>
            <w:r w:rsidR="00D17E62">
              <w:rPr>
                <w:rFonts w:cstheme="minorHAnsi"/>
                <w:lang w:val="en-ID"/>
              </w:rPr>
              <w:t xml:space="preserve"> </w:t>
            </w:r>
            <w:r>
              <w:rPr>
                <w:rFonts w:cstheme="minorHAnsi"/>
              </w:rPr>
              <w:t>dan Rp</w:t>
            </w:r>
            <w:r w:rsidR="00D17E62">
              <w:rPr>
                <w:rFonts w:cstheme="minorHAnsi"/>
                <w:lang w:val="en-ID"/>
              </w:rPr>
              <w:t xml:space="preserve">. </w:t>
            </w:r>
            <w:r w:rsidR="0032191B">
              <w:rPr>
                <w:rFonts w:cstheme="minorHAnsi"/>
                <w:lang w:val="en-ID"/>
              </w:rPr>
              <w:t>58.399.500</w:t>
            </w:r>
            <w:r w:rsidR="00D17E62">
              <w:rPr>
                <w:rFonts w:cstheme="minorHAnsi"/>
                <w:lang w:val="en-ID"/>
              </w:rPr>
              <w:t xml:space="preserve"> </w:t>
            </w:r>
            <w:r>
              <w:rPr>
                <w:rFonts w:cstheme="minorHAnsi"/>
              </w:rPr>
              <w:t xml:space="preserve">Beban tersebut adalah merupakan beban yang terjadi untuk perjalanan dinas dalam rangka pelaksanaan tugas, fungsi, </w:t>
            </w:r>
            <w:proofErr w:type="gramStart"/>
            <w:r>
              <w:rPr>
                <w:rFonts w:cstheme="minorHAnsi"/>
              </w:rPr>
              <w:t>dan  jabatan</w:t>
            </w:r>
            <w:proofErr w:type="gramEnd"/>
            <w:r>
              <w:rPr>
                <w:rFonts w:cstheme="minorHAnsi"/>
              </w:rPr>
              <w:t>. Rincian Beban Perjalanan untuk peri</w:t>
            </w:r>
            <w:r w:rsidR="00D17E62">
              <w:rPr>
                <w:rFonts w:cstheme="minorHAnsi"/>
              </w:rPr>
              <w:t xml:space="preserve">ode yang berakhir pada </w:t>
            </w:r>
            <w:r w:rsidR="002E0561">
              <w:rPr>
                <w:rFonts w:cstheme="minorHAnsi"/>
                <w:lang w:val="en-ID"/>
              </w:rPr>
              <w:t xml:space="preserve">TA </w:t>
            </w:r>
            <w:r>
              <w:rPr>
                <w:rFonts w:cstheme="minorHAnsi"/>
              </w:rPr>
              <w:t>2017</w:t>
            </w:r>
            <w:r w:rsidR="00D17E62">
              <w:rPr>
                <w:rFonts w:cstheme="minorHAnsi"/>
                <w:lang w:val="en-ID"/>
              </w:rPr>
              <w:t xml:space="preserve"> </w:t>
            </w:r>
            <w:r>
              <w:rPr>
                <w:rFonts w:cstheme="minorHAnsi"/>
              </w:rPr>
              <w:t xml:space="preserve">dan </w:t>
            </w:r>
            <w:r w:rsidR="002E0561">
              <w:rPr>
                <w:rFonts w:cstheme="minorHAnsi"/>
                <w:lang w:val="en-ID"/>
              </w:rPr>
              <w:t xml:space="preserve">TA </w:t>
            </w:r>
            <w:r>
              <w:rPr>
                <w:rFonts w:cstheme="minorHAnsi"/>
              </w:rPr>
              <w:t>2016 adalah sebagai berikut:</w:t>
            </w:r>
          </w:p>
          <w:p w:rsidR="00AA27DB" w:rsidRDefault="00AA27DB" w:rsidP="00DF0FE4">
            <w:pPr>
              <w:pStyle w:val="Caption"/>
              <w:keepNext/>
              <w:jc w:val="center"/>
              <w:rPr>
                <w:color w:val="1F497D" w:themeColor="text2"/>
              </w:rPr>
            </w:pPr>
            <w:r>
              <w:rPr>
                <w:color w:val="1F497D" w:themeColor="text2"/>
              </w:rPr>
              <w:t>Tabel 41  Rincian Beba</w:t>
            </w:r>
            <w:r w:rsidR="00D17E62">
              <w:rPr>
                <w:color w:val="1F497D" w:themeColor="text2"/>
              </w:rPr>
              <w:t>n Perjalanan Dinas TA 2017 dan</w:t>
            </w:r>
            <w:r>
              <w:rPr>
                <w:color w:val="1F497D" w:themeColor="text2"/>
              </w:rPr>
              <w:t xml:space="preserve"> TA 2016 </w:t>
            </w:r>
          </w:p>
          <w:p w:rsidR="00AA27DB" w:rsidRDefault="00AA27DB" w:rsidP="00DF0FE4">
            <w:pPr>
              <w:pStyle w:val="Caption"/>
              <w:keepNext/>
              <w:ind w:left="709"/>
              <w:jc w:val="center"/>
              <w:rPr>
                <w:b w:val="0"/>
                <w:color w:val="1F497D" w:themeColor="text2"/>
              </w:rPr>
            </w:pPr>
            <w:r>
              <w:rPr>
                <w:i/>
                <w:color w:val="1F497D" w:themeColor="text2"/>
                <w:sz w:val="16"/>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Perjalanan Biasa</w:t>
                  </w:r>
                </w:p>
              </w:tc>
              <w:tc>
                <w:tcPr>
                  <w:tcW w:w="797" w:type="pct"/>
                </w:tcPr>
                <w:p w:rsidR="00AA27DB" w:rsidRDefault="002E0561" w:rsidP="00D17E6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57.259.950</w:t>
                  </w:r>
                  <w:r w:rsidR="00AA27DB">
                    <w:rPr>
                      <w:rFonts w:asciiTheme="minorHAnsi" w:hAnsiTheme="minorHAnsi" w:cstheme="minorHAnsi"/>
                      <w:b/>
                    </w:rPr>
                    <w:t xml:space="preserve"> </w:t>
                  </w:r>
                </w:p>
              </w:tc>
              <w:tc>
                <w:tcPr>
                  <w:tcW w:w="897" w:type="pct"/>
                </w:tcPr>
                <w:p w:rsidR="00AA27DB" w:rsidRDefault="002E056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21.625.000</w:t>
                  </w:r>
                  <w:r w:rsidR="00AA27DB">
                    <w:rPr>
                      <w:rFonts w:asciiTheme="minorHAnsi" w:hAnsiTheme="minorHAnsi" w:cstheme="minorHAnsi"/>
                      <w:b/>
                    </w:rPr>
                    <w:t xml:space="preserve"> </w:t>
                  </w:r>
                </w:p>
              </w:tc>
              <w:tc>
                <w:tcPr>
                  <w:tcW w:w="997" w:type="pct"/>
                  <w:gridSpan w:val="2"/>
                </w:tcPr>
                <w:p w:rsidR="00AA27DB" w:rsidRDefault="002E056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35.634.950</w:t>
                  </w:r>
                  <w:r w:rsidR="00AA27DB">
                    <w:rPr>
                      <w:rFonts w:asciiTheme="minorHAnsi" w:hAnsiTheme="minorHAnsi" w:cstheme="minorHAnsi"/>
                      <w:b/>
                    </w:rPr>
                    <w:t xml:space="preserve"> </w:t>
                  </w:r>
                </w:p>
              </w:tc>
              <w:tc>
                <w:tcPr>
                  <w:tcW w:w="939" w:type="pct"/>
                </w:tcPr>
                <w:p w:rsidR="00AA27DB" w:rsidRDefault="002E0561" w:rsidP="00D17E6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164.78</w:t>
                  </w:r>
                  <w:r w:rsidR="00AA27DB">
                    <w:rPr>
                      <w:rFonts w:asciiTheme="minorHAnsi" w:hAnsiTheme="minorHAnsi" w:cstheme="minorHAnsi"/>
                      <w:b/>
                    </w:rPr>
                    <w:t xml:space="preserve">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Perjalanan Dinas dalam Kota</w:t>
                  </w:r>
                </w:p>
              </w:tc>
              <w:tc>
                <w:tcPr>
                  <w:tcW w:w="7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2E0561"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2E0561" w:rsidRDefault="002E0561" w:rsidP="00DF0FE4">
                  <w:pPr>
                    <w:pStyle w:val="BodyText3"/>
                    <w:spacing w:line="360" w:lineRule="auto"/>
                    <w:ind w:left="-113"/>
                    <w:rPr>
                      <w:rFonts w:asciiTheme="minorHAnsi" w:hAnsiTheme="minorHAnsi" w:cstheme="minorHAnsi"/>
                    </w:rPr>
                  </w:pPr>
                  <w:r>
                    <w:rPr>
                      <w:rFonts w:asciiTheme="minorHAnsi" w:hAnsiTheme="minorHAnsi" w:cstheme="minorHAnsi"/>
                    </w:rPr>
                    <w:t>Beban Perjalanan Dinas Paket Meeting dalam Kota</w:t>
                  </w:r>
                </w:p>
              </w:tc>
              <w:tc>
                <w:tcPr>
                  <w:tcW w:w="797" w:type="pct"/>
                </w:tcPr>
                <w:p w:rsidR="002E0561" w:rsidRDefault="002E0561" w:rsidP="0001602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2E0561" w:rsidRDefault="002E0561" w:rsidP="0001602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2E0561" w:rsidRDefault="002E0561" w:rsidP="0001602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2E0561" w:rsidRDefault="002E0561" w:rsidP="0001602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2E0561"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2E0561" w:rsidRDefault="002E0561" w:rsidP="00DF0FE4">
                  <w:pPr>
                    <w:pStyle w:val="BodyText3"/>
                    <w:spacing w:line="360" w:lineRule="auto"/>
                    <w:ind w:left="-113"/>
                    <w:rPr>
                      <w:rFonts w:asciiTheme="minorHAnsi" w:hAnsiTheme="minorHAnsi" w:cstheme="minorHAnsi"/>
                    </w:rPr>
                  </w:pPr>
                  <w:r>
                    <w:rPr>
                      <w:rFonts w:asciiTheme="minorHAnsi" w:hAnsiTheme="minorHAnsi" w:cstheme="minorHAnsi"/>
                    </w:rPr>
                    <w:t>Beban Perjalanan Dinas Paket Meeting luar  Kota</w:t>
                  </w:r>
                </w:p>
              </w:tc>
              <w:tc>
                <w:tcPr>
                  <w:tcW w:w="797" w:type="pct"/>
                </w:tcPr>
                <w:p w:rsidR="002E0561" w:rsidRDefault="002E0561"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2E0561" w:rsidRDefault="002E0561" w:rsidP="00016023">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36.774.500</w:t>
                  </w:r>
                </w:p>
              </w:tc>
              <w:tc>
                <w:tcPr>
                  <w:tcW w:w="997" w:type="pct"/>
                  <w:gridSpan w:val="2"/>
                </w:tcPr>
                <w:p w:rsidR="002E0561" w:rsidRDefault="002E0561" w:rsidP="00016023">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(36.774.500)</w:t>
                  </w:r>
                </w:p>
              </w:tc>
              <w:tc>
                <w:tcPr>
                  <w:tcW w:w="939" w:type="pct"/>
                </w:tcPr>
                <w:p w:rsidR="002E0561" w:rsidRDefault="002E0561" w:rsidP="00016023">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(100.00)</w:t>
                  </w:r>
                </w:p>
              </w:tc>
            </w:tr>
            <w:tr w:rsidR="002E0561"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2E0561" w:rsidRDefault="002E0561"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Beban Perjalanan Dinas</w:t>
                  </w:r>
                </w:p>
              </w:tc>
              <w:tc>
                <w:tcPr>
                  <w:tcW w:w="797" w:type="pct"/>
                  <w:shd w:val="clear" w:color="auto" w:fill="1F497D" w:themeFill="text2"/>
                </w:tcPr>
                <w:p w:rsidR="002E0561" w:rsidRPr="002E0561" w:rsidRDefault="002E0561" w:rsidP="0001602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2E0561">
                    <w:rPr>
                      <w:rFonts w:asciiTheme="minorHAnsi" w:hAnsiTheme="minorHAnsi" w:cstheme="minorHAnsi"/>
                      <w:b/>
                      <w:color w:val="FFFFFF" w:themeColor="background1"/>
                    </w:rPr>
                    <w:t xml:space="preserve">57.259.950 </w:t>
                  </w:r>
                </w:p>
              </w:tc>
              <w:tc>
                <w:tcPr>
                  <w:tcW w:w="897" w:type="pct"/>
                  <w:shd w:val="clear" w:color="auto" w:fill="1F497D" w:themeFill="text2"/>
                </w:tcPr>
                <w:p w:rsidR="002E0561" w:rsidRPr="002E0561" w:rsidRDefault="002E0561" w:rsidP="0001602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58.399.500</w:t>
                  </w:r>
                </w:p>
              </w:tc>
              <w:tc>
                <w:tcPr>
                  <w:tcW w:w="997" w:type="pct"/>
                  <w:gridSpan w:val="2"/>
                  <w:shd w:val="clear" w:color="auto" w:fill="1F497D" w:themeFill="text2"/>
                </w:tcPr>
                <w:p w:rsidR="002E0561" w:rsidRPr="002E0561" w:rsidRDefault="002E0561" w:rsidP="0001602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(36.774.500)</w:t>
                  </w:r>
                  <w:r w:rsidRPr="002E0561">
                    <w:rPr>
                      <w:rFonts w:asciiTheme="minorHAnsi" w:hAnsiTheme="minorHAnsi" w:cstheme="minorHAnsi"/>
                      <w:b/>
                      <w:color w:val="FFFFFF" w:themeColor="background1"/>
                    </w:rPr>
                    <w:t xml:space="preserve"> </w:t>
                  </w:r>
                </w:p>
              </w:tc>
              <w:tc>
                <w:tcPr>
                  <w:tcW w:w="939" w:type="pct"/>
                  <w:shd w:val="clear" w:color="auto" w:fill="1F497D" w:themeFill="text2"/>
                </w:tcPr>
                <w:p w:rsidR="002E0561" w:rsidRPr="002E0561" w:rsidRDefault="002E0561" w:rsidP="0001602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64.78</w:t>
                  </w:r>
                  <w:r w:rsidRPr="002E0561">
                    <w:rPr>
                      <w:rFonts w:asciiTheme="minorHAnsi" w:hAnsiTheme="minorHAnsi" w:cstheme="minorHAnsi"/>
                      <w:b/>
                      <w:color w:val="FFFFFF" w:themeColor="background1"/>
                    </w:rPr>
                    <w:t xml:space="preserve"> </w:t>
                  </w:r>
                </w:p>
              </w:tc>
            </w:tr>
          </w:tbl>
          <w:p w:rsidR="00AA27DB" w:rsidRDefault="00AA27DB" w:rsidP="00DF0FE4">
            <w:pPr>
              <w:autoSpaceDE w:val="0"/>
              <w:autoSpaceDN w:val="0"/>
              <w:adjustRightInd w:val="0"/>
              <w:spacing w:line="360" w:lineRule="auto"/>
              <w:jc w:val="both"/>
              <w:rPr>
                <w:rFonts w:cstheme="minorHAnsi"/>
              </w:rPr>
            </w:pPr>
          </w:p>
        </w:tc>
      </w:tr>
      <w:tr w:rsidR="00AA27DB" w:rsidTr="00DF0FE4">
        <w:trPr>
          <w:gridBefore w:val="1"/>
          <w:wBefore w:w="4" w:type="pct"/>
        </w:trPr>
        <w:tc>
          <w:tcPr>
            <w:tcW w:w="4996" w:type="pct"/>
            <w:gridSpan w:val="5"/>
          </w:tcPr>
          <w:p w:rsidR="00AA27DB" w:rsidRDefault="00AA27DB" w:rsidP="00BC7A6A">
            <w:pPr>
              <w:pStyle w:val="Heading3"/>
              <w:numPr>
                <w:ilvl w:val="0"/>
                <w:numId w:val="50"/>
              </w:numPr>
              <w:spacing w:after="240"/>
              <w:outlineLvl w:val="2"/>
            </w:pPr>
            <w:bookmarkStart w:id="81" w:name="_Toc488582111"/>
            <w:r>
              <w:t>Beban Barang untuk Diserahkan kepada Masyarakat</w:t>
            </w:r>
            <w:bookmarkEnd w:id="81"/>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 xml:space="preserve">Beban Barang untuk Diserahkan kepada Masyarakat : </w:t>
            </w:r>
            <w:r>
              <w:rPr>
                <w:b/>
                <w:i/>
                <w:color w:val="1F497D" w:themeColor="text2"/>
                <w:sz w:val="16"/>
                <w:szCs w:val="16"/>
              </w:rPr>
              <w:lastRenderedPageBreak/>
              <w:t>Rp</w:t>
            </w:r>
            <w:r w:rsidR="002E0561">
              <w:rPr>
                <w:b/>
                <w:i/>
                <w:color w:val="1F497D" w:themeColor="text2"/>
                <w:sz w:val="16"/>
                <w:szCs w:val="16"/>
                <w:lang w:val="en-ID"/>
              </w:rPr>
              <w:t>.</w:t>
            </w:r>
            <w:r w:rsidR="00A33B93">
              <w:rPr>
                <w:b/>
                <w:i/>
                <w:color w:val="1F497D" w:themeColor="text2"/>
                <w:sz w:val="16"/>
                <w:szCs w:val="16"/>
                <w:lang w:val="en-ID"/>
              </w:rPr>
              <w:t>0</w:t>
            </w:r>
            <w:r>
              <w:rPr>
                <w:b/>
                <w:i/>
                <w:color w:val="1F497D" w:themeColor="text2"/>
                <w:sz w:val="16"/>
                <w:szCs w:val="16"/>
              </w:rPr>
              <w:t xml:space="preserve">  </w:t>
            </w:r>
          </w:p>
        </w:tc>
        <w:tc>
          <w:tcPr>
            <w:tcW w:w="4340" w:type="pct"/>
            <w:gridSpan w:val="4"/>
          </w:tcPr>
          <w:p w:rsidR="005F6127" w:rsidRPr="005F6127" w:rsidRDefault="00AA27DB" w:rsidP="00DF0FE4">
            <w:pPr>
              <w:autoSpaceDE w:val="0"/>
              <w:autoSpaceDN w:val="0"/>
              <w:adjustRightInd w:val="0"/>
              <w:spacing w:line="360" w:lineRule="auto"/>
              <w:jc w:val="both"/>
              <w:rPr>
                <w:rFonts w:cstheme="minorHAnsi"/>
                <w:lang w:val="en-ID"/>
              </w:rPr>
            </w:pPr>
            <w:r>
              <w:rPr>
                <w:rFonts w:cstheme="minorHAnsi"/>
              </w:rPr>
              <w:lastRenderedPageBreak/>
              <w:t xml:space="preserve">Beban Barang untuk Diserahkan kepada Masyarakat Dinas untuk periode yang berakhir pada </w:t>
            </w:r>
            <w:r w:rsidR="002E0561">
              <w:rPr>
                <w:rFonts w:cstheme="minorHAnsi"/>
                <w:lang w:val="en-ID"/>
              </w:rPr>
              <w:t xml:space="preserve">TA </w:t>
            </w:r>
            <w:r>
              <w:rPr>
                <w:rFonts w:cstheme="minorHAnsi"/>
              </w:rPr>
              <w:t>2017</w:t>
            </w:r>
            <w:r w:rsidR="00A33B93">
              <w:rPr>
                <w:rFonts w:cstheme="minorHAnsi"/>
                <w:lang w:val="en-ID"/>
              </w:rPr>
              <w:t xml:space="preserve"> </w:t>
            </w:r>
            <w:r>
              <w:rPr>
                <w:rFonts w:cstheme="minorHAnsi"/>
              </w:rPr>
              <w:t xml:space="preserve">dan </w:t>
            </w:r>
            <w:r w:rsidR="002E0561">
              <w:rPr>
                <w:rFonts w:cstheme="minorHAnsi"/>
                <w:lang w:val="en-ID"/>
              </w:rPr>
              <w:t xml:space="preserve">TA </w:t>
            </w:r>
            <w:r>
              <w:rPr>
                <w:rFonts w:cstheme="minorHAnsi"/>
              </w:rPr>
              <w:t>2016 adalah masing-masing sebesar Rp</w:t>
            </w:r>
            <w:r w:rsidR="00A33B93">
              <w:rPr>
                <w:rFonts w:cstheme="minorHAnsi"/>
                <w:lang w:val="en-ID"/>
              </w:rPr>
              <w:t xml:space="preserve">. 0 </w:t>
            </w:r>
            <w:r>
              <w:rPr>
                <w:rFonts w:cstheme="minorHAnsi"/>
              </w:rPr>
              <w:t>dan Rp</w:t>
            </w:r>
            <w:r w:rsidR="00A33B93">
              <w:rPr>
                <w:rFonts w:cstheme="minorHAnsi"/>
                <w:lang w:val="en-ID"/>
              </w:rPr>
              <w:t xml:space="preserve">. 0 </w:t>
            </w:r>
            <w:r>
              <w:rPr>
                <w:rFonts w:cstheme="minorHAnsi"/>
              </w:rPr>
              <w:t xml:space="preserve">Beban Barang untuk </w:t>
            </w:r>
            <w:r>
              <w:rPr>
                <w:rFonts w:cstheme="minorHAnsi"/>
              </w:rPr>
              <w:lastRenderedPageBreak/>
              <w:t xml:space="preserve">Diserahkan kepada Masyarakat merupakan beban pemerintah dalam bentuk barang atau jasa kepada masyarakat yang bertujuan untuk mencapai tujuan instansi dalam hal meningkatkan pemahaman masyarakat mengenai akuntansi berbasis akrual yang sudah mulai diterapkan pada tahun 2015. Rincian Beban Barang untuk Diserahkan kepada Masyarakat Dinas untuk periode yang berakhir pada </w:t>
            </w:r>
            <w:r w:rsidR="002E0561">
              <w:rPr>
                <w:rFonts w:cstheme="minorHAnsi"/>
                <w:lang w:val="en-ID"/>
              </w:rPr>
              <w:t xml:space="preserve">TA </w:t>
            </w:r>
            <w:r>
              <w:rPr>
                <w:rFonts w:cstheme="minorHAnsi"/>
              </w:rPr>
              <w:t>2017</w:t>
            </w:r>
            <w:r w:rsidR="00A33B93">
              <w:rPr>
                <w:rFonts w:cstheme="minorHAnsi"/>
                <w:lang w:val="en-ID"/>
              </w:rPr>
              <w:t xml:space="preserve"> </w:t>
            </w:r>
            <w:r>
              <w:rPr>
                <w:rFonts w:cstheme="minorHAnsi"/>
              </w:rPr>
              <w:t xml:space="preserve">dan </w:t>
            </w:r>
            <w:r w:rsidR="002E0561">
              <w:rPr>
                <w:rFonts w:cstheme="minorHAnsi"/>
                <w:lang w:val="en-ID"/>
              </w:rPr>
              <w:t xml:space="preserve">TA </w:t>
            </w:r>
            <w:r>
              <w:rPr>
                <w:rFonts w:cstheme="minorHAnsi"/>
              </w:rPr>
              <w:t>2016 adalah sebagai berikut:</w:t>
            </w:r>
          </w:p>
          <w:p w:rsidR="00AA27DB" w:rsidRDefault="00AA27DB" w:rsidP="00DF0FE4">
            <w:pPr>
              <w:pStyle w:val="Caption"/>
              <w:keepNext/>
              <w:jc w:val="center"/>
              <w:rPr>
                <w:color w:val="1F497D" w:themeColor="text2"/>
              </w:rPr>
            </w:pPr>
            <w:r>
              <w:rPr>
                <w:color w:val="1F497D" w:themeColor="text2"/>
              </w:rPr>
              <w:t xml:space="preserve">Tabel 42  Rincian Beban Barang untuk Diserahkan kepada Masyarakat </w:t>
            </w:r>
          </w:p>
          <w:p w:rsidR="00AA27DB" w:rsidRDefault="00A33B93" w:rsidP="00DF0FE4">
            <w:pPr>
              <w:pStyle w:val="Caption"/>
              <w:keepNext/>
              <w:jc w:val="center"/>
              <w:rPr>
                <w:color w:val="1F497D" w:themeColor="text2"/>
              </w:rPr>
            </w:pPr>
            <w:r>
              <w:rPr>
                <w:color w:val="1F497D" w:themeColor="text2"/>
              </w:rPr>
              <w:t xml:space="preserve"> TA 2017 </w:t>
            </w:r>
            <w:r w:rsidR="00AA27DB">
              <w:rPr>
                <w:color w:val="1F497D" w:themeColor="text2"/>
              </w:rPr>
              <w:t xml:space="preserve">dan TA 2016 </w:t>
            </w:r>
          </w:p>
          <w:p w:rsidR="00AA27DB" w:rsidRDefault="00AA27DB" w:rsidP="002E0561">
            <w:pPr>
              <w:pStyle w:val="Caption"/>
              <w:keepNext/>
              <w:ind w:left="48"/>
              <w:jc w:val="center"/>
              <w:rPr>
                <w:b w:val="0"/>
                <w:color w:val="1F497D" w:themeColor="text2"/>
              </w:rPr>
            </w:pPr>
            <w:r>
              <w:rPr>
                <w:i/>
                <w:color w:val="1F497D" w:themeColor="text2"/>
                <w:sz w:val="16"/>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Gedung dan Bangungan untuk Diserahkan kepada Masyarakat/Pemda</w:t>
                  </w:r>
                </w:p>
              </w:tc>
              <w:tc>
                <w:tcPr>
                  <w:tcW w:w="7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Peralatan dan Mesin untuk Diserahkan kepada Masyarakat/Pemda</w:t>
                  </w:r>
                </w:p>
              </w:tc>
              <w:tc>
                <w:tcPr>
                  <w:tcW w:w="7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Barang Lainnya untuk Diserahkan kepada Masyarakat/Pemda</w:t>
                  </w:r>
                </w:p>
              </w:tc>
              <w:tc>
                <w:tcPr>
                  <w:tcW w:w="7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AA27DB" w:rsidRDefault="00AA27DB"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Beban Barang untuk Diserahkan kepada Masyarakat</w:t>
                  </w:r>
                </w:p>
              </w:tc>
              <w:tc>
                <w:tcPr>
                  <w:tcW w:w="797"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AA27DB" w:rsidRDefault="00AA27DB" w:rsidP="00DF0FE4">
            <w:pPr>
              <w:autoSpaceDE w:val="0"/>
              <w:autoSpaceDN w:val="0"/>
              <w:adjustRightInd w:val="0"/>
              <w:spacing w:line="360" w:lineRule="auto"/>
              <w:jc w:val="both"/>
              <w:rPr>
                <w:rFonts w:cstheme="minorHAnsi"/>
              </w:rPr>
            </w:pPr>
          </w:p>
        </w:tc>
      </w:tr>
      <w:tr w:rsidR="00AA27DB" w:rsidTr="00DF0FE4">
        <w:trPr>
          <w:gridBefore w:val="1"/>
          <w:wBefore w:w="4" w:type="pct"/>
        </w:trPr>
        <w:tc>
          <w:tcPr>
            <w:tcW w:w="4996" w:type="pct"/>
            <w:gridSpan w:val="5"/>
          </w:tcPr>
          <w:p w:rsidR="00AA27DB" w:rsidRDefault="00AA27DB" w:rsidP="00BC7A6A">
            <w:pPr>
              <w:pStyle w:val="Heading3"/>
              <w:numPr>
                <w:ilvl w:val="0"/>
                <w:numId w:val="50"/>
              </w:numPr>
              <w:spacing w:after="240"/>
              <w:outlineLvl w:val="2"/>
            </w:pPr>
            <w:bookmarkStart w:id="82" w:name="_Toc488582112"/>
            <w:r>
              <w:lastRenderedPageBreak/>
              <w:t>Beban Bantuan Sosial</w:t>
            </w:r>
            <w:bookmarkEnd w:id="82"/>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Beban Bantuan Sosial : Rp</w:t>
            </w:r>
            <w:r w:rsidR="002E0561">
              <w:rPr>
                <w:b/>
                <w:i/>
                <w:color w:val="1F497D" w:themeColor="text2"/>
                <w:sz w:val="16"/>
                <w:szCs w:val="16"/>
                <w:lang w:val="en-ID"/>
              </w:rPr>
              <w:t>.</w:t>
            </w:r>
            <w:r w:rsidR="00D84E51">
              <w:rPr>
                <w:b/>
                <w:i/>
                <w:color w:val="1F497D" w:themeColor="text2"/>
                <w:sz w:val="16"/>
                <w:szCs w:val="16"/>
                <w:lang w:val="en-ID"/>
              </w:rPr>
              <w:t>0</w:t>
            </w:r>
            <w:r>
              <w:rPr>
                <w:b/>
                <w:i/>
                <w:color w:val="1F497D" w:themeColor="text2"/>
                <w:sz w:val="16"/>
                <w:szCs w:val="16"/>
              </w:rPr>
              <w:t xml:space="preserve">  </w:t>
            </w:r>
          </w:p>
        </w:tc>
        <w:tc>
          <w:tcPr>
            <w:tcW w:w="4340" w:type="pct"/>
            <w:gridSpan w:val="4"/>
          </w:tcPr>
          <w:p w:rsidR="00AA27DB" w:rsidRDefault="00AA27DB" w:rsidP="00DF0FE4">
            <w:pPr>
              <w:autoSpaceDE w:val="0"/>
              <w:autoSpaceDN w:val="0"/>
              <w:adjustRightInd w:val="0"/>
              <w:spacing w:line="360" w:lineRule="auto"/>
              <w:jc w:val="both"/>
              <w:rPr>
                <w:rFonts w:cstheme="minorHAnsi"/>
              </w:rPr>
            </w:pPr>
            <w:r>
              <w:rPr>
                <w:rFonts w:cstheme="minorHAnsi"/>
              </w:rPr>
              <w:t xml:space="preserve">Beban Bantuan Sosial Tahun Dinas untuk periode yang berakhir pada </w:t>
            </w:r>
            <w:r w:rsidR="002E0561">
              <w:rPr>
                <w:rFonts w:cstheme="minorHAnsi"/>
                <w:lang w:val="en-ID"/>
              </w:rPr>
              <w:t>TA</w:t>
            </w:r>
            <w:r w:rsidR="00D84E51">
              <w:rPr>
                <w:rFonts w:cstheme="minorHAnsi"/>
                <w:lang w:val="en-ID"/>
              </w:rPr>
              <w:t xml:space="preserve"> </w:t>
            </w:r>
            <w:r>
              <w:rPr>
                <w:rFonts w:cstheme="minorHAnsi"/>
              </w:rPr>
              <w:t>2017</w:t>
            </w:r>
            <w:r w:rsidR="00D84E51">
              <w:rPr>
                <w:rFonts w:cstheme="minorHAnsi"/>
                <w:lang w:val="en-ID"/>
              </w:rPr>
              <w:t xml:space="preserve"> </w:t>
            </w:r>
            <w:r>
              <w:rPr>
                <w:rFonts w:cstheme="minorHAnsi"/>
              </w:rPr>
              <w:t>dan</w:t>
            </w:r>
            <w:r w:rsidR="00D84E51">
              <w:rPr>
                <w:rFonts w:cstheme="minorHAnsi"/>
                <w:lang w:val="en-ID"/>
              </w:rPr>
              <w:t xml:space="preserve"> </w:t>
            </w:r>
            <w:r w:rsidR="002E0561">
              <w:rPr>
                <w:rFonts w:cstheme="minorHAnsi"/>
                <w:lang w:val="en-ID"/>
              </w:rPr>
              <w:t xml:space="preserve">TA </w:t>
            </w:r>
            <w:r w:rsidR="00D84E51">
              <w:rPr>
                <w:rFonts w:cstheme="minorHAnsi"/>
                <w:lang w:val="en-ID"/>
              </w:rPr>
              <w:t>2</w:t>
            </w:r>
            <w:r>
              <w:rPr>
                <w:rFonts w:cstheme="minorHAnsi"/>
              </w:rPr>
              <w:t>016</w:t>
            </w:r>
            <w:r w:rsidR="00D84E51">
              <w:rPr>
                <w:rFonts w:cstheme="minorHAnsi"/>
                <w:lang w:val="en-ID"/>
              </w:rPr>
              <w:t xml:space="preserve"> </w:t>
            </w:r>
            <w:r>
              <w:rPr>
                <w:rFonts w:cstheme="minorHAnsi"/>
              </w:rPr>
              <w:t>adalah masing-masing sebesar Rp</w:t>
            </w:r>
            <w:r w:rsidR="00D84E51">
              <w:rPr>
                <w:rFonts w:cstheme="minorHAnsi"/>
                <w:lang w:val="en-ID"/>
              </w:rPr>
              <w:t xml:space="preserve">. 0 </w:t>
            </w:r>
            <w:r>
              <w:rPr>
                <w:rFonts w:cstheme="minorHAnsi"/>
              </w:rPr>
              <w:t>dan Rp</w:t>
            </w:r>
            <w:r w:rsidR="00D84E51">
              <w:rPr>
                <w:rFonts w:cstheme="minorHAnsi"/>
                <w:lang w:val="en-ID"/>
              </w:rPr>
              <w:t xml:space="preserve">. 0 </w:t>
            </w:r>
            <w:r>
              <w:rPr>
                <w:rFonts w:cstheme="minorHAnsi"/>
              </w:rPr>
              <w:t xml:space="preserve">Beban bantuan sosial merupakan beban pemerintah dalam bentuk uang/barang atau jasa kepada masyarakat untuk menghindari terjadinya risiko sosial dan bersifat selektif. Rincian Beban Bantuan Sosial Dinas untuk periode yang berakhir pada </w:t>
            </w:r>
            <w:r w:rsidR="002E0561">
              <w:rPr>
                <w:rFonts w:cstheme="minorHAnsi"/>
                <w:lang w:val="en-ID"/>
              </w:rPr>
              <w:t>TA</w:t>
            </w:r>
            <w:r>
              <w:rPr>
                <w:rFonts w:cstheme="minorHAnsi"/>
              </w:rPr>
              <w:t xml:space="preserve"> 2017 dan </w:t>
            </w:r>
            <w:r w:rsidR="002E0561">
              <w:rPr>
                <w:rFonts w:cstheme="minorHAnsi"/>
                <w:lang w:val="en-ID"/>
              </w:rPr>
              <w:t>TA</w:t>
            </w:r>
            <w:r w:rsidR="00D84E51">
              <w:rPr>
                <w:rFonts w:cstheme="minorHAnsi"/>
                <w:lang w:val="en-ID"/>
              </w:rPr>
              <w:t xml:space="preserve"> </w:t>
            </w:r>
            <w:r>
              <w:rPr>
                <w:rFonts w:cstheme="minorHAnsi"/>
              </w:rPr>
              <w:t xml:space="preserve">2016 adalah sebagai berikut: </w:t>
            </w:r>
          </w:p>
          <w:p w:rsidR="00AA27DB" w:rsidRDefault="00AA27DB" w:rsidP="00DF0FE4">
            <w:pPr>
              <w:pStyle w:val="Caption"/>
              <w:keepNext/>
              <w:jc w:val="center"/>
              <w:rPr>
                <w:color w:val="1F497D" w:themeColor="text2"/>
              </w:rPr>
            </w:pPr>
            <w:r>
              <w:rPr>
                <w:color w:val="1F497D" w:themeColor="text2"/>
              </w:rPr>
              <w:t xml:space="preserve">Tabel 43  Rincian Beban Bantuan Sosial </w:t>
            </w:r>
          </w:p>
          <w:p w:rsidR="00AA27DB" w:rsidRDefault="00AA27DB" w:rsidP="00DF0FE4">
            <w:pPr>
              <w:pStyle w:val="Caption"/>
              <w:keepNext/>
              <w:jc w:val="center"/>
              <w:rPr>
                <w:color w:val="1F497D" w:themeColor="text2"/>
              </w:rPr>
            </w:pPr>
            <w:r>
              <w:rPr>
                <w:color w:val="1F497D" w:themeColor="text2"/>
              </w:rPr>
              <w:t xml:space="preserve"> </w:t>
            </w:r>
            <w:r w:rsidR="00D84E51">
              <w:rPr>
                <w:color w:val="1F497D" w:themeColor="text2"/>
              </w:rPr>
              <w:t xml:space="preserve">TA 2017 </w:t>
            </w:r>
            <w:r>
              <w:rPr>
                <w:color w:val="1F497D" w:themeColor="text2"/>
              </w:rPr>
              <w:t xml:space="preserve">dan TA 2016 </w:t>
            </w:r>
          </w:p>
          <w:p w:rsidR="00AA27DB" w:rsidRDefault="00AA27DB" w:rsidP="002E0561">
            <w:pPr>
              <w:pStyle w:val="Caption"/>
              <w:keepNext/>
              <w:ind w:left="48"/>
              <w:jc w:val="center"/>
              <w:rPr>
                <w:b w:val="0"/>
                <w:color w:val="1F497D" w:themeColor="text2"/>
              </w:rPr>
            </w:pPr>
            <w:r>
              <w:rPr>
                <w:i/>
                <w:color w:val="1F497D" w:themeColor="text2"/>
                <w:sz w:val="16"/>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Bantuan Sosial untuk Rehabilitasi Sosial</w:t>
                  </w:r>
                </w:p>
              </w:tc>
              <w:tc>
                <w:tcPr>
                  <w:tcW w:w="7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Bantuan Sosial untuk Jaminan Sosial</w:t>
                  </w:r>
                </w:p>
              </w:tc>
              <w:tc>
                <w:tcPr>
                  <w:tcW w:w="7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Bantuan Sosial untuk Pemberdayaan Sosial</w:t>
                  </w:r>
                </w:p>
              </w:tc>
              <w:tc>
                <w:tcPr>
                  <w:tcW w:w="7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AA27DB" w:rsidRDefault="00AA27DB"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lastRenderedPageBreak/>
                    <w:t xml:space="preserve"> Total Beban Bantuan Sosial</w:t>
                  </w:r>
                </w:p>
              </w:tc>
              <w:tc>
                <w:tcPr>
                  <w:tcW w:w="797"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AA27DB" w:rsidRDefault="00AA27DB" w:rsidP="00DF0FE4">
            <w:pPr>
              <w:autoSpaceDE w:val="0"/>
              <w:autoSpaceDN w:val="0"/>
              <w:adjustRightInd w:val="0"/>
              <w:spacing w:line="360" w:lineRule="auto"/>
              <w:jc w:val="both"/>
              <w:rPr>
                <w:rFonts w:cstheme="minorHAnsi"/>
              </w:rPr>
            </w:pPr>
          </w:p>
        </w:tc>
      </w:tr>
      <w:tr w:rsidR="00AA27DB" w:rsidTr="00DF0FE4">
        <w:trPr>
          <w:gridBefore w:val="1"/>
          <w:wBefore w:w="4" w:type="pct"/>
        </w:trPr>
        <w:tc>
          <w:tcPr>
            <w:tcW w:w="4996" w:type="pct"/>
            <w:gridSpan w:val="5"/>
          </w:tcPr>
          <w:p w:rsidR="00986A08" w:rsidRPr="00986A08" w:rsidRDefault="00986A08" w:rsidP="00986A08">
            <w:pPr>
              <w:rPr>
                <w:lang w:val="en-ID"/>
              </w:rPr>
            </w:pPr>
            <w:bookmarkStart w:id="83" w:name="_Toc488582113"/>
          </w:p>
          <w:p w:rsidR="00AA27DB" w:rsidRDefault="00AA27DB" w:rsidP="00986A08">
            <w:pPr>
              <w:pStyle w:val="Heading3"/>
              <w:numPr>
                <w:ilvl w:val="0"/>
                <w:numId w:val="50"/>
              </w:numPr>
              <w:spacing w:before="0" w:after="240"/>
              <w:outlineLvl w:val="2"/>
            </w:pPr>
            <w:r>
              <w:t>Beban Penyusutan dan Amortisasi</w:t>
            </w:r>
            <w:bookmarkEnd w:id="83"/>
          </w:p>
        </w:tc>
      </w:tr>
      <w:tr w:rsidR="00AA27DB" w:rsidTr="00DF0FE4">
        <w:trPr>
          <w:gridBefore w:val="1"/>
          <w:wBefore w:w="4" w:type="pct"/>
        </w:trPr>
        <w:tc>
          <w:tcPr>
            <w:tcW w:w="656" w:type="pct"/>
          </w:tcPr>
          <w:p w:rsidR="00AA27DB" w:rsidRDefault="00AA27DB" w:rsidP="00056ABB">
            <w:pPr>
              <w:jc w:val="right"/>
              <w:rPr>
                <w:b/>
                <w:i/>
                <w:color w:val="1F497D" w:themeColor="text2"/>
                <w:sz w:val="16"/>
                <w:szCs w:val="16"/>
              </w:rPr>
            </w:pPr>
            <w:r>
              <w:rPr>
                <w:b/>
                <w:i/>
                <w:color w:val="1F497D" w:themeColor="text2"/>
                <w:sz w:val="16"/>
                <w:szCs w:val="16"/>
              </w:rPr>
              <w:t>Beban Penyusutan dan Amortisasi : Rp</w:t>
            </w:r>
            <w:r w:rsidR="00056ABB">
              <w:rPr>
                <w:b/>
                <w:i/>
                <w:color w:val="1F497D" w:themeColor="text2"/>
                <w:sz w:val="16"/>
                <w:szCs w:val="16"/>
                <w:lang w:val="en-ID"/>
              </w:rPr>
              <w:t>.376.719.313</w:t>
            </w:r>
            <w:r>
              <w:rPr>
                <w:b/>
                <w:i/>
                <w:color w:val="1F497D" w:themeColor="text2"/>
                <w:sz w:val="16"/>
                <w:szCs w:val="16"/>
              </w:rPr>
              <w:t xml:space="preserve">  </w:t>
            </w:r>
          </w:p>
        </w:tc>
        <w:tc>
          <w:tcPr>
            <w:tcW w:w="4340" w:type="pct"/>
            <w:gridSpan w:val="4"/>
          </w:tcPr>
          <w:p w:rsidR="00AA27DB" w:rsidRDefault="00AA27DB" w:rsidP="00DF0FE4">
            <w:pPr>
              <w:spacing w:line="360" w:lineRule="auto"/>
              <w:jc w:val="both"/>
              <w:rPr>
                <w:rFonts w:cstheme="minorHAnsi"/>
                <w:bCs/>
                <w:iCs/>
              </w:rPr>
            </w:pPr>
            <w:r>
              <w:rPr>
                <w:rFonts w:cstheme="minorHAnsi"/>
              </w:rPr>
              <w:t xml:space="preserve">Jumlah Beban Penyusutan dan Amortisasi untuk periode yang berakhir pada </w:t>
            </w:r>
            <w:r w:rsidR="00056ABB">
              <w:rPr>
                <w:rFonts w:cstheme="minorHAnsi"/>
                <w:lang w:val="en-ID"/>
              </w:rPr>
              <w:t>TA</w:t>
            </w:r>
            <w:r w:rsidR="00056ABB">
              <w:rPr>
                <w:rFonts w:cstheme="minorHAnsi"/>
              </w:rPr>
              <w:t xml:space="preserve"> 2017</w:t>
            </w:r>
            <w:r>
              <w:rPr>
                <w:rFonts w:cstheme="minorHAnsi"/>
                <w:i/>
              </w:rPr>
              <w:t xml:space="preserve"> </w:t>
            </w:r>
            <w:r w:rsidR="00986A08">
              <w:rPr>
                <w:rFonts w:cstheme="minorHAnsi"/>
              </w:rPr>
              <w:t>dan</w:t>
            </w:r>
            <w:r w:rsidR="00986A08">
              <w:rPr>
                <w:rFonts w:cstheme="minorHAnsi"/>
                <w:lang w:val="en-ID"/>
              </w:rPr>
              <w:t xml:space="preserve"> per </w:t>
            </w:r>
            <w:r w:rsidR="00056ABB">
              <w:rPr>
                <w:rFonts w:cstheme="minorHAnsi"/>
                <w:lang w:val="en-ID"/>
              </w:rPr>
              <w:t xml:space="preserve">TA </w:t>
            </w:r>
            <w:r>
              <w:rPr>
                <w:rFonts w:cstheme="minorHAnsi"/>
              </w:rPr>
              <w:t>2016 adalah masing-masing sebesar Rp</w:t>
            </w:r>
            <w:r w:rsidR="00986A08">
              <w:rPr>
                <w:rFonts w:cstheme="minorHAnsi"/>
                <w:lang w:val="en-ID"/>
              </w:rPr>
              <w:t xml:space="preserve">. </w:t>
            </w:r>
            <w:r w:rsidR="00056ABB">
              <w:rPr>
                <w:rFonts w:cstheme="minorHAnsi"/>
                <w:lang w:val="en-ID"/>
              </w:rPr>
              <w:t>376.719.313</w:t>
            </w:r>
            <w:r w:rsidR="00474FF7">
              <w:rPr>
                <w:rFonts w:cstheme="minorHAnsi"/>
                <w:lang w:val="en-ID"/>
              </w:rPr>
              <w:t xml:space="preserve"> </w:t>
            </w:r>
            <w:r>
              <w:rPr>
                <w:rFonts w:cstheme="minorHAnsi"/>
              </w:rPr>
              <w:t>dan Rp</w:t>
            </w:r>
            <w:r w:rsidR="00986A08">
              <w:rPr>
                <w:rFonts w:cstheme="minorHAnsi"/>
                <w:lang w:val="en-ID"/>
              </w:rPr>
              <w:t xml:space="preserve">. </w:t>
            </w:r>
            <w:r w:rsidR="00056ABB">
              <w:rPr>
                <w:rFonts w:cstheme="minorHAnsi"/>
                <w:lang w:val="en-ID"/>
              </w:rPr>
              <w:t>319.623.703</w:t>
            </w:r>
            <w:r w:rsidR="00474FF7">
              <w:rPr>
                <w:rFonts w:cstheme="minorHAnsi"/>
                <w:lang w:val="en-ID"/>
              </w:rPr>
              <w:t xml:space="preserve"> </w:t>
            </w:r>
            <w:r>
              <w:rPr>
                <w:rFonts w:cstheme="minorHAnsi"/>
              </w:rPr>
              <w:t xml:space="preserve">Beban Penyusutan adalah merupakan beban untuk mencatat </w:t>
            </w:r>
            <w:proofErr w:type="gramStart"/>
            <w:r>
              <w:rPr>
                <w:rFonts w:cstheme="minorHAnsi"/>
                <w:bCs/>
                <w:iCs/>
              </w:rPr>
              <w:t>alokasi  sistematis</w:t>
            </w:r>
            <w:proofErr w:type="gramEnd"/>
            <w:r>
              <w:rPr>
                <w:rFonts w:cstheme="minorHAnsi"/>
                <w:bCs/>
                <w:iCs/>
              </w:rPr>
              <w:t xml:space="preserve"> atas nilai suatu </w:t>
            </w:r>
            <w:r>
              <w:rPr>
                <w:rFonts w:cstheme="minorHAnsi"/>
              </w:rPr>
              <w:t xml:space="preserve"> </w:t>
            </w:r>
            <w:r>
              <w:rPr>
                <w:rFonts w:cstheme="minorHAnsi"/>
                <w:bCs/>
                <w:iCs/>
              </w:rPr>
              <w:t>aset tetap yang dapat disusutkan (</w:t>
            </w:r>
            <w:r>
              <w:rPr>
                <w:rFonts w:cstheme="minorHAnsi"/>
                <w:bCs/>
                <w:i/>
                <w:iCs/>
              </w:rPr>
              <w:t>depreciable assets</w:t>
            </w:r>
            <w:r>
              <w:rPr>
                <w:rFonts w:cstheme="minorHAnsi"/>
                <w:bCs/>
                <w:iCs/>
              </w:rPr>
              <w:t>) selama masa manfaat</w:t>
            </w:r>
            <w:r>
              <w:rPr>
                <w:rFonts w:cstheme="minorHAnsi"/>
              </w:rPr>
              <w:t xml:space="preserve"> </w:t>
            </w:r>
            <w:r>
              <w:rPr>
                <w:rFonts w:cstheme="minorHAnsi"/>
                <w:bCs/>
                <w:iCs/>
              </w:rPr>
              <w:t xml:space="preserve">aset yang bersangkutan. Sedangkan Beban Amortisasi digunakan untuk mencatat alokasi penurunan manfaat ekonomi untuk Aset Tak berwujud. Rincian Beban Penyusutan dan Amortisasi </w:t>
            </w:r>
            <w:r>
              <w:rPr>
                <w:rFonts w:cstheme="minorHAnsi"/>
              </w:rPr>
              <w:t>untuk peri</w:t>
            </w:r>
            <w:r w:rsidR="00986A08">
              <w:rPr>
                <w:rFonts w:cstheme="minorHAnsi"/>
              </w:rPr>
              <w:t xml:space="preserve">ode yang berakhir pada </w:t>
            </w:r>
            <w:r w:rsidR="00056ABB">
              <w:rPr>
                <w:rFonts w:cstheme="minorHAnsi"/>
                <w:lang w:val="en-ID"/>
              </w:rPr>
              <w:t>TA</w:t>
            </w:r>
            <w:r w:rsidR="00986A08">
              <w:rPr>
                <w:rFonts w:cstheme="minorHAnsi"/>
              </w:rPr>
              <w:t xml:space="preserve"> </w:t>
            </w:r>
            <w:r>
              <w:rPr>
                <w:rFonts w:cstheme="minorHAnsi"/>
              </w:rPr>
              <w:t>2017</w:t>
            </w:r>
            <w:r w:rsidR="00986A08">
              <w:rPr>
                <w:rFonts w:cstheme="minorHAnsi"/>
                <w:lang w:val="en-ID"/>
              </w:rPr>
              <w:t xml:space="preserve"> </w:t>
            </w:r>
            <w:r>
              <w:rPr>
                <w:rFonts w:cstheme="minorHAnsi"/>
              </w:rPr>
              <w:t xml:space="preserve">dan </w:t>
            </w:r>
            <w:r w:rsidR="00056ABB">
              <w:rPr>
                <w:rFonts w:cstheme="minorHAnsi"/>
                <w:lang w:val="en-ID"/>
              </w:rPr>
              <w:t>TA</w:t>
            </w:r>
            <w:r w:rsidR="00986A08">
              <w:rPr>
                <w:rFonts w:cstheme="minorHAnsi"/>
                <w:lang w:val="en-ID"/>
              </w:rPr>
              <w:t xml:space="preserve"> </w:t>
            </w:r>
            <w:r>
              <w:rPr>
                <w:rFonts w:cstheme="minorHAnsi"/>
              </w:rPr>
              <w:t xml:space="preserve">2016 </w:t>
            </w:r>
            <w:r>
              <w:rPr>
                <w:rFonts w:cstheme="minorHAnsi"/>
                <w:bCs/>
                <w:iCs/>
              </w:rPr>
              <w:t xml:space="preserve">adalah sebagai berikut: </w:t>
            </w:r>
          </w:p>
          <w:p w:rsidR="00AA27DB" w:rsidRDefault="00AA27DB" w:rsidP="00DF0FE4">
            <w:pPr>
              <w:pStyle w:val="Caption"/>
              <w:keepNext/>
              <w:jc w:val="center"/>
              <w:rPr>
                <w:color w:val="1F497D" w:themeColor="text2"/>
              </w:rPr>
            </w:pPr>
            <w:r>
              <w:rPr>
                <w:color w:val="1F497D" w:themeColor="text2"/>
              </w:rPr>
              <w:t xml:space="preserve">Tabel 44  Rincian Beban Penyusutan dan Amortisasi </w:t>
            </w:r>
          </w:p>
          <w:p w:rsidR="00AA27DB" w:rsidRDefault="00AA27DB" w:rsidP="00DF0FE4">
            <w:pPr>
              <w:pStyle w:val="Caption"/>
              <w:keepNext/>
              <w:jc w:val="center"/>
              <w:rPr>
                <w:color w:val="1F497D" w:themeColor="text2"/>
              </w:rPr>
            </w:pPr>
            <w:r>
              <w:rPr>
                <w:color w:val="1F497D" w:themeColor="text2"/>
              </w:rPr>
              <w:t xml:space="preserve"> TA 2017 dan TA 2016 </w:t>
            </w:r>
          </w:p>
          <w:p w:rsidR="00AA27DB" w:rsidRDefault="00AA27DB" w:rsidP="00DF0FE4">
            <w:pPr>
              <w:pStyle w:val="Caption"/>
              <w:keepNext/>
              <w:ind w:left="709"/>
              <w:jc w:val="center"/>
              <w:rPr>
                <w:b w:val="0"/>
                <w:color w:val="1F497D" w:themeColor="text2"/>
              </w:rPr>
            </w:pPr>
            <w:r>
              <w:rPr>
                <w:i/>
                <w:color w:val="1F497D" w:themeColor="text2"/>
                <w:sz w:val="16"/>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AA27DB" w:rsidTr="004D0A9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Penyusutan Peralatan dan Mesin</w:t>
                  </w:r>
                </w:p>
              </w:tc>
              <w:tc>
                <w:tcPr>
                  <w:tcW w:w="797" w:type="pct"/>
                </w:tcPr>
                <w:p w:rsidR="00AA27DB" w:rsidRDefault="00056AB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285.639.381</w:t>
                  </w:r>
                  <w:r w:rsidR="00AA27DB">
                    <w:rPr>
                      <w:rFonts w:asciiTheme="minorHAnsi" w:hAnsiTheme="minorHAnsi" w:cstheme="minorHAnsi"/>
                      <w:b/>
                    </w:rPr>
                    <w:t xml:space="preserve"> </w:t>
                  </w:r>
                </w:p>
              </w:tc>
              <w:tc>
                <w:tcPr>
                  <w:tcW w:w="897" w:type="pct"/>
                </w:tcPr>
                <w:p w:rsidR="00AA27DB" w:rsidRDefault="00056ABB" w:rsidP="00A3389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218.608.436</w:t>
                  </w:r>
                  <w:r w:rsidR="00AA27DB">
                    <w:rPr>
                      <w:rFonts w:asciiTheme="minorHAnsi" w:hAnsiTheme="minorHAnsi" w:cstheme="minorHAnsi"/>
                      <w:b/>
                    </w:rPr>
                    <w:t xml:space="preserve"> </w:t>
                  </w:r>
                </w:p>
              </w:tc>
              <w:tc>
                <w:tcPr>
                  <w:tcW w:w="997" w:type="pct"/>
                  <w:gridSpan w:val="2"/>
                </w:tcPr>
                <w:p w:rsidR="00AA27DB" w:rsidRDefault="00056ABB" w:rsidP="00A3389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67.030.945</w:t>
                  </w:r>
                  <w:r w:rsidR="00AA27DB">
                    <w:rPr>
                      <w:rFonts w:asciiTheme="minorHAnsi" w:hAnsiTheme="minorHAnsi" w:cstheme="minorHAnsi"/>
                      <w:b/>
                    </w:rPr>
                    <w:t xml:space="preserve"> </w:t>
                  </w:r>
                </w:p>
              </w:tc>
              <w:tc>
                <w:tcPr>
                  <w:tcW w:w="939" w:type="pct"/>
                </w:tcPr>
                <w:p w:rsidR="00AA27DB" w:rsidRDefault="00056ABB" w:rsidP="00A3389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30.66</w:t>
                  </w:r>
                  <w:r w:rsidR="00AA27DB">
                    <w:rPr>
                      <w:rFonts w:asciiTheme="minorHAnsi" w:hAnsiTheme="minorHAnsi" w:cstheme="minorHAnsi"/>
                      <w:b/>
                    </w:rPr>
                    <w:t xml:space="preserve">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Penyusutan Gedung dan Bangunan</w:t>
                  </w:r>
                </w:p>
              </w:tc>
              <w:tc>
                <w:tcPr>
                  <w:tcW w:w="797" w:type="pct"/>
                </w:tcPr>
                <w:p w:rsidR="00AA27DB" w:rsidRDefault="00056ABB" w:rsidP="00A3389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90.479.932</w:t>
                  </w:r>
                </w:p>
              </w:tc>
              <w:tc>
                <w:tcPr>
                  <w:tcW w:w="897" w:type="pct"/>
                </w:tcPr>
                <w:p w:rsidR="00AA27DB" w:rsidRDefault="00056ABB" w:rsidP="00A3389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90.820.567</w:t>
                  </w:r>
                </w:p>
              </w:tc>
              <w:tc>
                <w:tcPr>
                  <w:tcW w:w="997" w:type="pct"/>
                  <w:gridSpan w:val="2"/>
                </w:tcPr>
                <w:p w:rsidR="00AA27DB" w:rsidRDefault="00056ABB" w:rsidP="00A3389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(340.635)</w:t>
                  </w:r>
                </w:p>
              </w:tc>
              <w:tc>
                <w:tcPr>
                  <w:tcW w:w="939" w:type="pct"/>
                </w:tcPr>
                <w:p w:rsidR="00AA27DB" w:rsidRDefault="00056ABB" w:rsidP="00A3389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(0.37)</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A3389D">
                  <w:pPr>
                    <w:pStyle w:val="BodyText3"/>
                    <w:spacing w:line="360" w:lineRule="auto"/>
                    <w:ind w:left="-113"/>
                    <w:rPr>
                      <w:rFonts w:asciiTheme="minorHAnsi" w:hAnsiTheme="minorHAnsi" w:cstheme="minorHAnsi"/>
                    </w:rPr>
                  </w:pPr>
                  <w:r>
                    <w:rPr>
                      <w:rFonts w:asciiTheme="minorHAnsi" w:hAnsiTheme="minorHAnsi" w:cstheme="minorHAnsi"/>
                    </w:rPr>
                    <w:t xml:space="preserve">Beban Penyusutan </w:t>
                  </w:r>
                  <w:r w:rsidR="00A3389D">
                    <w:rPr>
                      <w:rFonts w:asciiTheme="minorHAnsi" w:hAnsiTheme="minorHAnsi" w:cstheme="minorHAnsi"/>
                    </w:rPr>
                    <w:t>Aset Tetap yang Tidak digunakan dalam Operasional Pemerintah</w:t>
                  </w:r>
                </w:p>
              </w:tc>
              <w:tc>
                <w:tcPr>
                  <w:tcW w:w="797" w:type="pct"/>
                </w:tcPr>
                <w:p w:rsidR="00AA27DB" w:rsidRDefault="00056AB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600.000</w:t>
                  </w:r>
                </w:p>
              </w:tc>
              <w:tc>
                <w:tcPr>
                  <w:tcW w:w="897" w:type="pct"/>
                </w:tcPr>
                <w:p w:rsidR="00AA27DB" w:rsidRDefault="00056AB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10.194.700</w:t>
                  </w:r>
                </w:p>
              </w:tc>
              <w:tc>
                <w:tcPr>
                  <w:tcW w:w="997" w:type="pct"/>
                  <w:gridSpan w:val="2"/>
                </w:tcPr>
                <w:p w:rsidR="00AA27DB" w:rsidRDefault="00056ABB" w:rsidP="00A3389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(9.594.700)</w:t>
                  </w:r>
                </w:p>
              </w:tc>
              <w:tc>
                <w:tcPr>
                  <w:tcW w:w="939" w:type="pct"/>
                </w:tcPr>
                <w:p w:rsidR="00AA27DB" w:rsidRDefault="00A3389D" w:rsidP="00056ABB">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r w:rsidR="00056ABB">
                    <w:rPr>
                      <w:rFonts w:asciiTheme="minorHAnsi" w:hAnsiTheme="minorHAnsi" w:cstheme="minorHAnsi"/>
                      <w:b/>
                    </w:rPr>
                    <w:t>94.11</w:t>
                  </w:r>
                  <w:r>
                    <w:rPr>
                      <w:rFonts w:asciiTheme="minorHAnsi" w:hAnsiTheme="minorHAnsi" w:cstheme="minorHAnsi"/>
                      <w:b/>
                    </w:rPr>
                    <w:t>)</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AA27DB" w:rsidRDefault="00AA27DB"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Beban Penyusutan dan Amortisasi</w:t>
                  </w:r>
                </w:p>
              </w:tc>
              <w:tc>
                <w:tcPr>
                  <w:tcW w:w="797" w:type="pct"/>
                  <w:shd w:val="clear" w:color="auto" w:fill="1F497D" w:themeFill="text2"/>
                </w:tcPr>
                <w:p w:rsidR="00AA27DB" w:rsidRDefault="00056ABB" w:rsidP="009832B6">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376.719.313</w:t>
                  </w:r>
                  <w:r w:rsidR="00AA27DB">
                    <w:rPr>
                      <w:rFonts w:asciiTheme="minorHAnsi" w:hAnsiTheme="minorHAnsi" w:cstheme="minorHAnsi"/>
                      <w:b/>
                      <w:color w:val="FFFFFF" w:themeColor="background1"/>
                    </w:rPr>
                    <w:t xml:space="preserve"> </w:t>
                  </w:r>
                </w:p>
              </w:tc>
              <w:tc>
                <w:tcPr>
                  <w:tcW w:w="897" w:type="pct"/>
                  <w:shd w:val="clear" w:color="auto" w:fill="1F497D" w:themeFill="text2"/>
                </w:tcPr>
                <w:p w:rsidR="00AA27DB" w:rsidRDefault="00056ABB" w:rsidP="009832B6">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319.623.703</w:t>
                  </w:r>
                </w:p>
              </w:tc>
              <w:tc>
                <w:tcPr>
                  <w:tcW w:w="997" w:type="pct"/>
                  <w:gridSpan w:val="2"/>
                  <w:shd w:val="clear" w:color="auto" w:fill="1F497D" w:themeFill="text2"/>
                </w:tcPr>
                <w:p w:rsidR="00AA27DB" w:rsidRDefault="00056AB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56ABB">
                    <w:rPr>
                      <w:rFonts w:asciiTheme="minorHAnsi" w:hAnsiTheme="minorHAnsi" w:cstheme="minorHAnsi"/>
                      <w:b/>
                      <w:color w:val="FFFFFF" w:themeColor="background1"/>
                    </w:rPr>
                    <w:t>(9.594.700)</w:t>
                  </w:r>
                </w:p>
              </w:tc>
              <w:tc>
                <w:tcPr>
                  <w:tcW w:w="939" w:type="pct"/>
                  <w:shd w:val="clear" w:color="auto" w:fill="1F497D" w:themeFill="text2"/>
                </w:tcPr>
                <w:p w:rsidR="00AA27DB" w:rsidRDefault="00EE3FC2" w:rsidP="00056ABB">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r w:rsidR="00056ABB">
                    <w:rPr>
                      <w:rFonts w:asciiTheme="minorHAnsi" w:hAnsiTheme="minorHAnsi" w:cstheme="minorHAnsi"/>
                      <w:b/>
                      <w:color w:val="FFFFFF" w:themeColor="background1"/>
                    </w:rPr>
                    <w:t>63.82</w:t>
                  </w:r>
                  <w:r>
                    <w:rPr>
                      <w:rFonts w:asciiTheme="minorHAnsi" w:hAnsiTheme="minorHAnsi" w:cstheme="minorHAnsi"/>
                      <w:b/>
                      <w:color w:val="FFFFFF" w:themeColor="background1"/>
                    </w:rPr>
                    <w:t>)</w:t>
                  </w:r>
                </w:p>
              </w:tc>
            </w:tr>
          </w:tbl>
          <w:p w:rsidR="00AA27DB" w:rsidRDefault="00AA27DB" w:rsidP="00DF0FE4">
            <w:pPr>
              <w:autoSpaceDE w:val="0"/>
              <w:autoSpaceDN w:val="0"/>
              <w:adjustRightInd w:val="0"/>
              <w:spacing w:line="360" w:lineRule="auto"/>
              <w:jc w:val="both"/>
              <w:rPr>
                <w:rFonts w:cstheme="minorHAnsi"/>
              </w:rPr>
            </w:pPr>
          </w:p>
        </w:tc>
      </w:tr>
      <w:tr w:rsidR="00AA27DB" w:rsidTr="00DF0FE4">
        <w:trPr>
          <w:gridBefore w:val="1"/>
          <w:wBefore w:w="4" w:type="pct"/>
        </w:trPr>
        <w:tc>
          <w:tcPr>
            <w:tcW w:w="4996" w:type="pct"/>
            <w:gridSpan w:val="5"/>
          </w:tcPr>
          <w:p w:rsidR="00AA27DB" w:rsidRDefault="00AA27DB" w:rsidP="00BC7A6A">
            <w:pPr>
              <w:pStyle w:val="Heading3"/>
              <w:numPr>
                <w:ilvl w:val="0"/>
                <w:numId w:val="50"/>
              </w:numPr>
              <w:spacing w:after="240"/>
              <w:outlineLvl w:val="2"/>
            </w:pPr>
            <w:bookmarkStart w:id="84" w:name="_Toc488582114"/>
            <w:r>
              <w:t>Beban Penyisihan Piutang tak Tertagih</w:t>
            </w:r>
            <w:bookmarkEnd w:id="84"/>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Beban Penyisihan Piutang tak Tertagih : Rp</w:t>
            </w:r>
            <w:r w:rsidR="00685AB5">
              <w:rPr>
                <w:b/>
                <w:i/>
                <w:color w:val="1F497D" w:themeColor="text2"/>
                <w:sz w:val="16"/>
                <w:szCs w:val="16"/>
                <w:lang w:val="en-ID"/>
              </w:rPr>
              <w:t>.</w:t>
            </w:r>
            <w:r w:rsidR="00C927E9">
              <w:rPr>
                <w:b/>
                <w:i/>
                <w:color w:val="1F497D" w:themeColor="text2"/>
                <w:sz w:val="16"/>
                <w:szCs w:val="16"/>
                <w:lang w:val="en-ID"/>
              </w:rPr>
              <w:t>0</w:t>
            </w:r>
            <w:r>
              <w:rPr>
                <w:b/>
                <w:i/>
                <w:color w:val="1F497D" w:themeColor="text2"/>
                <w:sz w:val="16"/>
                <w:szCs w:val="16"/>
              </w:rPr>
              <w:t xml:space="preserve">  </w:t>
            </w:r>
          </w:p>
        </w:tc>
        <w:tc>
          <w:tcPr>
            <w:tcW w:w="4340" w:type="pct"/>
            <w:gridSpan w:val="4"/>
          </w:tcPr>
          <w:p w:rsidR="00AA27DB" w:rsidRDefault="00AA27DB" w:rsidP="00DF0FE4">
            <w:pPr>
              <w:spacing w:line="360" w:lineRule="auto"/>
              <w:jc w:val="both"/>
              <w:rPr>
                <w:rFonts w:cstheme="minorHAnsi"/>
                <w:lang w:val="en-ID"/>
              </w:rPr>
            </w:pPr>
            <w:r>
              <w:rPr>
                <w:rFonts w:cstheme="minorHAnsi"/>
              </w:rPr>
              <w:t>Beban Penyisihan Piutang Tak Tertagih merupakan beban untuk mencatat estimasi ketidaktertagihan piutang dalam suatu periode. Jumlah Beban Penyisihan Piutang Tak Tertagih untuk period</w:t>
            </w:r>
            <w:r w:rsidR="00C927E9">
              <w:rPr>
                <w:rFonts w:cstheme="minorHAnsi"/>
              </w:rPr>
              <w:t xml:space="preserve">e yang berakhir pada </w:t>
            </w:r>
            <w:r w:rsidR="00685AB5">
              <w:rPr>
                <w:rFonts w:cstheme="minorHAnsi"/>
                <w:lang w:val="en-ID"/>
              </w:rPr>
              <w:t>TA</w:t>
            </w:r>
            <w:r w:rsidR="00C927E9">
              <w:rPr>
                <w:rFonts w:cstheme="minorHAnsi"/>
                <w:lang w:val="en-ID"/>
              </w:rPr>
              <w:t xml:space="preserve"> </w:t>
            </w:r>
            <w:r>
              <w:rPr>
                <w:rFonts w:cstheme="minorHAnsi"/>
              </w:rPr>
              <w:t>2017</w:t>
            </w:r>
            <w:r w:rsidR="00C927E9">
              <w:rPr>
                <w:rFonts w:cstheme="minorHAnsi"/>
                <w:lang w:val="en-ID"/>
              </w:rPr>
              <w:t xml:space="preserve"> </w:t>
            </w:r>
            <w:r>
              <w:rPr>
                <w:rFonts w:cstheme="minorHAnsi"/>
              </w:rPr>
              <w:t>dan</w:t>
            </w:r>
            <w:r w:rsidR="00C927E9">
              <w:rPr>
                <w:rFonts w:cstheme="minorHAnsi"/>
                <w:lang w:val="en-ID"/>
              </w:rPr>
              <w:t xml:space="preserve"> </w:t>
            </w:r>
            <w:r w:rsidR="00685AB5">
              <w:rPr>
                <w:rFonts w:cstheme="minorHAnsi"/>
                <w:lang w:val="en-ID"/>
              </w:rPr>
              <w:t xml:space="preserve">TA </w:t>
            </w:r>
            <w:r>
              <w:rPr>
                <w:rFonts w:cstheme="minorHAnsi"/>
              </w:rPr>
              <w:t>2016</w:t>
            </w:r>
            <w:r w:rsidR="00C927E9">
              <w:rPr>
                <w:rFonts w:cstheme="minorHAnsi"/>
                <w:lang w:val="en-ID"/>
              </w:rPr>
              <w:t xml:space="preserve"> </w:t>
            </w:r>
            <w:r>
              <w:rPr>
                <w:rFonts w:cstheme="minorHAnsi"/>
              </w:rPr>
              <w:t>adalah masing-masing sebesar Rp</w:t>
            </w:r>
            <w:r w:rsidR="00C927E9">
              <w:rPr>
                <w:rFonts w:cstheme="minorHAnsi"/>
                <w:lang w:val="en-ID"/>
              </w:rPr>
              <w:t xml:space="preserve">. 0 </w:t>
            </w:r>
            <w:r>
              <w:rPr>
                <w:rFonts w:cstheme="minorHAnsi"/>
              </w:rPr>
              <w:t>dan Rp</w:t>
            </w:r>
            <w:r w:rsidR="00C927E9">
              <w:rPr>
                <w:rFonts w:cstheme="minorHAnsi"/>
                <w:lang w:val="en-ID"/>
              </w:rPr>
              <w:t xml:space="preserve">. 0 </w:t>
            </w:r>
            <w:r>
              <w:rPr>
                <w:rFonts w:cstheme="minorHAnsi"/>
              </w:rPr>
              <w:t>Rincian Beban Penyisihan Piutang Tak Tertagih untuk peri</w:t>
            </w:r>
            <w:r w:rsidR="00C927E9">
              <w:rPr>
                <w:rFonts w:cstheme="minorHAnsi"/>
              </w:rPr>
              <w:t xml:space="preserve">ode yang berakhir pada </w:t>
            </w:r>
            <w:r w:rsidR="00685AB5">
              <w:rPr>
                <w:rFonts w:cstheme="minorHAnsi"/>
                <w:lang w:val="en-ID"/>
              </w:rPr>
              <w:t>TA</w:t>
            </w:r>
            <w:r w:rsidR="00C927E9">
              <w:rPr>
                <w:rFonts w:cstheme="minorHAnsi"/>
              </w:rPr>
              <w:t xml:space="preserve"> </w:t>
            </w:r>
            <w:r>
              <w:rPr>
                <w:rFonts w:cstheme="minorHAnsi"/>
              </w:rPr>
              <w:t>2017</w:t>
            </w:r>
            <w:r w:rsidR="00C927E9">
              <w:rPr>
                <w:rFonts w:cstheme="minorHAnsi"/>
                <w:lang w:val="en-ID"/>
              </w:rPr>
              <w:t xml:space="preserve"> </w:t>
            </w:r>
            <w:r>
              <w:rPr>
                <w:rFonts w:cstheme="minorHAnsi"/>
              </w:rPr>
              <w:t xml:space="preserve">dan </w:t>
            </w:r>
            <w:r w:rsidR="00685AB5">
              <w:rPr>
                <w:rFonts w:cstheme="minorHAnsi"/>
                <w:lang w:val="en-ID"/>
              </w:rPr>
              <w:t xml:space="preserve">TA </w:t>
            </w:r>
            <w:r>
              <w:rPr>
                <w:rFonts w:cstheme="minorHAnsi"/>
              </w:rPr>
              <w:t>2016</w:t>
            </w:r>
            <w:r w:rsidR="00C927E9">
              <w:rPr>
                <w:rFonts w:cstheme="minorHAnsi"/>
                <w:lang w:val="en-ID"/>
              </w:rPr>
              <w:t xml:space="preserve"> </w:t>
            </w:r>
            <w:r>
              <w:rPr>
                <w:rFonts w:cstheme="minorHAnsi"/>
              </w:rPr>
              <w:t>adalah sebagai berikut:</w:t>
            </w:r>
          </w:p>
          <w:p w:rsidR="00685AB5" w:rsidRDefault="00685AB5" w:rsidP="00DF0FE4">
            <w:pPr>
              <w:spacing w:line="360" w:lineRule="auto"/>
              <w:jc w:val="both"/>
              <w:rPr>
                <w:rFonts w:cstheme="minorHAnsi"/>
                <w:lang w:val="en-ID"/>
              </w:rPr>
            </w:pPr>
          </w:p>
          <w:p w:rsidR="00685AB5" w:rsidRDefault="00685AB5" w:rsidP="00DF0FE4">
            <w:pPr>
              <w:spacing w:line="360" w:lineRule="auto"/>
              <w:jc w:val="both"/>
              <w:rPr>
                <w:rFonts w:cstheme="minorHAnsi"/>
                <w:lang w:val="en-ID"/>
              </w:rPr>
            </w:pPr>
          </w:p>
          <w:p w:rsidR="00685AB5" w:rsidRDefault="00685AB5" w:rsidP="00DF0FE4">
            <w:pPr>
              <w:spacing w:line="360" w:lineRule="auto"/>
              <w:jc w:val="both"/>
              <w:rPr>
                <w:rFonts w:cstheme="minorHAnsi"/>
                <w:lang w:val="en-ID"/>
              </w:rPr>
            </w:pPr>
          </w:p>
          <w:p w:rsidR="00685AB5" w:rsidRDefault="00685AB5" w:rsidP="00DF0FE4">
            <w:pPr>
              <w:spacing w:line="360" w:lineRule="auto"/>
              <w:jc w:val="both"/>
              <w:rPr>
                <w:rFonts w:cstheme="minorHAnsi"/>
                <w:lang w:val="en-ID"/>
              </w:rPr>
            </w:pPr>
          </w:p>
          <w:p w:rsidR="00685AB5" w:rsidRDefault="00685AB5" w:rsidP="00DF0FE4">
            <w:pPr>
              <w:spacing w:line="360" w:lineRule="auto"/>
              <w:jc w:val="both"/>
              <w:rPr>
                <w:rFonts w:cstheme="minorHAnsi"/>
                <w:lang w:val="en-ID"/>
              </w:rPr>
            </w:pPr>
          </w:p>
          <w:p w:rsidR="00685AB5" w:rsidRDefault="00685AB5" w:rsidP="00DF0FE4">
            <w:pPr>
              <w:spacing w:line="360" w:lineRule="auto"/>
              <w:jc w:val="both"/>
              <w:rPr>
                <w:rFonts w:cstheme="minorHAnsi"/>
                <w:lang w:val="en-ID"/>
              </w:rPr>
            </w:pPr>
          </w:p>
          <w:p w:rsidR="00685AB5" w:rsidRPr="00685AB5" w:rsidRDefault="00685AB5" w:rsidP="00DF0FE4">
            <w:pPr>
              <w:spacing w:line="360" w:lineRule="auto"/>
              <w:jc w:val="both"/>
              <w:rPr>
                <w:rFonts w:cstheme="minorHAnsi"/>
                <w:lang w:val="en-ID"/>
              </w:rPr>
            </w:pPr>
          </w:p>
          <w:p w:rsidR="00AA27DB" w:rsidRDefault="00AA27DB" w:rsidP="00DF0FE4">
            <w:pPr>
              <w:pStyle w:val="Caption"/>
              <w:keepNext/>
              <w:jc w:val="center"/>
              <w:rPr>
                <w:color w:val="1F497D" w:themeColor="text2"/>
              </w:rPr>
            </w:pPr>
            <w:r>
              <w:rPr>
                <w:color w:val="1F497D" w:themeColor="text2"/>
              </w:rPr>
              <w:t xml:space="preserve">Tabel 45  Rincian Beban Piutang tak Tertagih </w:t>
            </w:r>
          </w:p>
          <w:p w:rsidR="00AA27DB" w:rsidRDefault="00AA27DB" w:rsidP="00DF0FE4">
            <w:pPr>
              <w:pStyle w:val="Caption"/>
              <w:keepNext/>
              <w:jc w:val="center"/>
              <w:rPr>
                <w:color w:val="1F497D" w:themeColor="text2"/>
              </w:rPr>
            </w:pPr>
            <w:r>
              <w:rPr>
                <w:color w:val="1F497D" w:themeColor="text2"/>
              </w:rPr>
              <w:t xml:space="preserve">TA 2017 dan TA 2016 </w:t>
            </w:r>
          </w:p>
          <w:p w:rsidR="00AA27DB" w:rsidRDefault="00AA27DB" w:rsidP="00DF0FE4">
            <w:pPr>
              <w:pStyle w:val="Caption"/>
              <w:keepNext/>
              <w:ind w:left="709"/>
              <w:jc w:val="center"/>
              <w:rPr>
                <w:b w:val="0"/>
                <w:color w:val="1F497D" w:themeColor="text2"/>
              </w:rPr>
            </w:pPr>
            <w:r>
              <w:rPr>
                <w:i/>
                <w:color w:val="1F497D" w:themeColor="text2"/>
                <w:sz w:val="16"/>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Penyisihan Piutang tak Tertagih – Piutang Jangka Pendek</w:t>
                  </w:r>
                </w:p>
              </w:tc>
              <w:tc>
                <w:tcPr>
                  <w:tcW w:w="7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Penyisihan Piutang tak Tertagih – Piutang Jangka Panjang</w:t>
                  </w:r>
                </w:p>
              </w:tc>
              <w:tc>
                <w:tcPr>
                  <w:tcW w:w="7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AA27DB" w:rsidRDefault="00AA27DB"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Beban Penyisihan Piutang tak Tertagih</w:t>
                  </w:r>
                </w:p>
              </w:tc>
              <w:tc>
                <w:tcPr>
                  <w:tcW w:w="797" w:type="pct"/>
                  <w:shd w:val="clear" w:color="auto" w:fill="1F497D" w:themeFill="text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AA27DB" w:rsidRDefault="00AA27DB" w:rsidP="00DF0FE4">
            <w:pPr>
              <w:spacing w:line="360" w:lineRule="auto"/>
              <w:jc w:val="both"/>
              <w:rPr>
                <w:rFonts w:cstheme="minorHAnsi"/>
              </w:rPr>
            </w:pPr>
          </w:p>
        </w:tc>
      </w:tr>
      <w:tr w:rsidR="00AA27DB" w:rsidTr="00DF0FE4">
        <w:trPr>
          <w:gridBefore w:val="1"/>
          <w:wBefore w:w="4" w:type="pct"/>
        </w:trPr>
        <w:tc>
          <w:tcPr>
            <w:tcW w:w="4996" w:type="pct"/>
            <w:gridSpan w:val="5"/>
          </w:tcPr>
          <w:p w:rsidR="00AA27DB" w:rsidRDefault="00AA27DB" w:rsidP="00BC7A6A">
            <w:pPr>
              <w:pStyle w:val="Heading3"/>
              <w:numPr>
                <w:ilvl w:val="0"/>
                <w:numId w:val="50"/>
              </w:numPr>
              <w:spacing w:after="240"/>
              <w:outlineLvl w:val="2"/>
            </w:pPr>
            <w:bookmarkStart w:id="85" w:name="_Toc488582115"/>
            <w:r>
              <w:lastRenderedPageBreak/>
              <w:t>Beban Lain-lain</w:t>
            </w:r>
            <w:bookmarkEnd w:id="85"/>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Beban Lain-Lain : Rp</w:t>
            </w:r>
            <w:r w:rsidR="00685AB5">
              <w:rPr>
                <w:b/>
                <w:i/>
                <w:color w:val="1F497D" w:themeColor="text2"/>
                <w:sz w:val="16"/>
                <w:szCs w:val="16"/>
                <w:lang w:val="en-ID"/>
              </w:rPr>
              <w:t>.</w:t>
            </w:r>
            <w:r w:rsidR="008A622C">
              <w:rPr>
                <w:b/>
                <w:i/>
                <w:color w:val="1F497D" w:themeColor="text2"/>
                <w:sz w:val="16"/>
                <w:szCs w:val="16"/>
                <w:lang w:val="en-ID"/>
              </w:rPr>
              <w:t>0</w:t>
            </w:r>
            <w:r>
              <w:rPr>
                <w:b/>
                <w:i/>
                <w:color w:val="1F497D" w:themeColor="text2"/>
                <w:sz w:val="16"/>
                <w:szCs w:val="16"/>
              </w:rPr>
              <w:t xml:space="preserve">  </w:t>
            </w:r>
          </w:p>
        </w:tc>
        <w:tc>
          <w:tcPr>
            <w:tcW w:w="4340" w:type="pct"/>
            <w:gridSpan w:val="4"/>
          </w:tcPr>
          <w:p w:rsidR="00AA27DB" w:rsidRDefault="00AA27DB" w:rsidP="00DF0FE4">
            <w:pPr>
              <w:spacing w:line="360" w:lineRule="auto"/>
              <w:jc w:val="both"/>
              <w:rPr>
                <w:rFonts w:cstheme="minorHAnsi"/>
                <w:i/>
                <w:sz w:val="20"/>
                <w:szCs w:val="20"/>
              </w:rPr>
            </w:pPr>
            <w:r>
              <w:rPr>
                <w:rFonts w:cstheme="minorHAnsi"/>
              </w:rPr>
              <w:t xml:space="preserve">Jumlah Beban Lain-lain untuk periode yang berakhir pada </w:t>
            </w:r>
            <w:r w:rsidR="00685AB5">
              <w:rPr>
                <w:rFonts w:cstheme="minorHAnsi"/>
                <w:lang w:val="en-ID"/>
              </w:rPr>
              <w:t>TA</w:t>
            </w:r>
            <w:r w:rsidR="008A622C">
              <w:rPr>
                <w:rFonts w:cstheme="minorHAnsi"/>
                <w:lang w:val="en-ID"/>
              </w:rPr>
              <w:t xml:space="preserve"> </w:t>
            </w:r>
            <w:r>
              <w:rPr>
                <w:rFonts w:cstheme="minorHAnsi"/>
              </w:rPr>
              <w:t>2017</w:t>
            </w:r>
            <w:r w:rsidR="008A622C">
              <w:rPr>
                <w:rFonts w:cstheme="minorHAnsi"/>
                <w:lang w:val="en-ID"/>
              </w:rPr>
              <w:t xml:space="preserve"> </w:t>
            </w:r>
            <w:r>
              <w:rPr>
                <w:rFonts w:cstheme="minorHAnsi"/>
              </w:rPr>
              <w:t>dan</w:t>
            </w:r>
            <w:r w:rsidR="008A622C">
              <w:rPr>
                <w:rFonts w:cstheme="minorHAnsi"/>
                <w:lang w:val="en-ID"/>
              </w:rPr>
              <w:t xml:space="preserve"> </w:t>
            </w:r>
            <w:r w:rsidR="00685AB5">
              <w:rPr>
                <w:rFonts w:cstheme="minorHAnsi"/>
                <w:lang w:val="en-ID"/>
              </w:rPr>
              <w:t>TA</w:t>
            </w:r>
            <w:r w:rsidR="008A622C">
              <w:rPr>
                <w:rFonts w:cstheme="minorHAnsi"/>
                <w:lang w:val="en-ID"/>
              </w:rPr>
              <w:t xml:space="preserve"> </w:t>
            </w:r>
            <w:r>
              <w:rPr>
                <w:rFonts w:cstheme="minorHAnsi"/>
              </w:rPr>
              <w:t>2016 adalah masing-masing sebesar Rp</w:t>
            </w:r>
            <w:r w:rsidR="008A622C">
              <w:rPr>
                <w:rFonts w:cstheme="minorHAnsi"/>
                <w:lang w:val="en-ID"/>
              </w:rPr>
              <w:t xml:space="preserve">. 0 </w:t>
            </w:r>
            <w:r>
              <w:rPr>
                <w:rFonts w:cstheme="minorHAnsi"/>
              </w:rPr>
              <w:t>dan Rp</w:t>
            </w:r>
            <w:r w:rsidR="008A622C">
              <w:rPr>
                <w:rFonts w:cstheme="minorHAnsi"/>
                <w:lang w:val="en-ID"/>
              </w:rPr>
              <w:t xml:space="preserve">. 0 </w:t>
            </w:r>
            <w:r>
              <w:rPr>
                <w:rFonts w:cstheme="minorHAnsi"/>
              </w:rPr>
              <w:t xml:space="preserve">Beban Lain-lain merupakan beban yang timbul karena penggunaan alokasi belanja modal yang tidak menghasilkan aset tetap. Rincian atas Belanja Lain-Lain untuk periode yang berakhir pada </w:t>
            </w:r>
            <w:r w:rsidR="00685AB5">
              <w:rPr>
                <w:rFonts w:cstheme="minorHAnsi"/>
                <w:lang w:val="en-ID"/>
              </w:rPr>
              <w:t>TA</w:t>
            </w:r>
            <w:r>
              <w:rPr>
                <w:rFonts w:cstheme="minorHAnsi"/>
              </w:rPr>
              <w:t xml:space="preserve"> 2017</w:t>
            </w:r>
            <w:r w:rsidR="008A622C">
              <w:rPr>
                <w:rFonts w:cstheme="minorHAnsi"/>
                <w:lang w:val="en-ID"/>
              </w:rPr>
              <w:t xml:space="preserve"> </w:t>
            </w:r>
            <w:r>
              <w:rPr>
                <w:rFonts w:cstheme="minorHAnsi"/>
              </w:rPr>
              <w:t>dan</w:t>
            </w:r>
            <w:r w:rsidR="008A622C">
              <w:rPr>
                <w:rFonts w:cstheme="minorHAnsi"/>
                <w:lang w:val="en-ID"/>
              </w:rPr>
              <w:t xml:space="preserve"> </w:t>
            </w:r>
            <w:r w:rsidR="00685AB5">
              <w:rPr>
                <w:rFonts w:cstheme="minorHAnsi"/>
                <w:lang w:val="en-ID"/>
              </w:rPr>
              <w:t>TA</w:t>
            </w:r>
            <w:r>
              <w:rPr>
                <w:rFonts w:cstheme="minorHAnsi"/>
              </w:rPr>
              <w:t xml:space="preserve"> 2016  adalah sebagai berikut:</w:t>
            </w:r>
          </w:p>
          <w:p w:rsidR="00AA27DB" w:rsidRDefault="00AA27DB" w:rsidP="00DF0FE4">
            <w:pPr>
              <w:pStyle w:val="Caption"/>
              <w:keepNext/>
              <w:jc w:val="center"/>
              <w:rPr>
                <w:color w:val="1F497D" w:themeColor="text2"/>
              </w:rPr>
            </w:pPr>
            <w:r>
              <w:rPr>
                <w:color w:val="1F497D" w:themeColor="text2"/>
              </w:rPr>
              <w:t xml:space="preserve">Tabel 46  Rincian Beban Lain-lain </w:t>
            </w:r>
          </w:p>
          <w:p w:rsidR="00AA27DB" w:rsidRDefault="00AA27DB" w:rsidP="00DF0FE4">
            <w:pPr>
              <w:pStyle w:val="Caption"/>
              <w:keepNext/>
              <w:jc w:val="center"/>
              <w:rPr>
                <w:color w:val="1F497D" w:themeColor="text2"/>
              </w:rPr>
            </w:pPr>
            <w:r>
              <w:rPr>
                <w:color w:val="1F497D" w:themeColor="text2"/>
              </w:rPr>
              <w:t xml:space="preserve"> TA 2017 dan TA 2016 </w:t>
            </w:r>
          </w:p>
          <w:p w:rsidR="00AA27DB" w:rsidRDefault="00AA27DB" w:rsidP="00685AB5">
            <w:pPr>
              <w:pStyle w:val="Caption"/>
              <w:keepNext/>
              <w:ind w:left="48"/>
              <w:jc w:val="center"/>
              <w:rPr>
                <w:b w:val="0"/>
                <w:color w:val="1F497D" w:themeColor="text2"/>
              </w:rPr>
            </w:pPr>
            <w:r>
              <w:rPr>
                <w:i/>
                <w:color w:val="1F497D" w:themeColor="text2"/>
                <w:sz w:val="16"/>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Aset Extrakomptabel Peralatan dan Mesin</w:t>
                  </w:r>
                </w:p>
              </w:tc>
              <w:tc>
                <w:tcPr>
                  <w:tcW w:w="7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Aset Extrakomptabel Gedung dan Bangunan</w:t>
                  </w:r>
                </w:p>
              </w:tc>
              <w:tc>
                <w:tcPr>
                  <w:tcW w:w="7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Aset Extrakomptabel Aset Tetap Lainnya</w:t>
                  </w:r>
                </w:p>
              </w:tc>
              <w:tc>
                <w:tcPr>
                  <w:tcW w:w="7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AA27DB" w:rsidRDefault="00AA27DB"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Beban Lain-lain</w:t>
                  </w:r>
                </w:p>
              </w:tc>
              <w:tc>
                <w:tcPr>
                  <w:tcW w:w="797"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AA27DB" w:rsidRDefault="00AA27DB" w:rsidP="00DF0FE4">
            <w:pPr>
              <w:spacing w:line="360" w:lineRule="auto"/>
              <w:jc w:val="both"/>
              <w:rPr>
                <w:rFonts w:cstheme="minorHAnsi"/>
              </w:rPr>
            </w:pPr>
          </w:p>
        </w:tc>
      </w:tr>
      <w:tr w:rsidR="00AA27DB" w:rsidTr="00DF0FE4">
        <w:trPr>
          <w:gridBefore w:val="1"/>
          <w:wBefore w:w="4" w:type="pct"/>
        </w:trPr>
        <w:tc>
          <w:tcPr>
            <w:tcW w:w="4996" w:type="pct"/>
            <w:gridSpan w:val="5"/>
          </w:tcPr>
          <w:p w:rsidR="00AA27DB" w:rsidRDefault="00AA27DB" w:rsidP="00BC7A6A">
            <w:pPr>
              <w:pStyle w:val="Heading3"/>
              <w:numPr>
                <w:ilvl w:val="0"/>
                <w:numId w:val="50"/>
              </w:numPr>
              <w:spacing w:after="240"/>
              <w:outlineLvl w:val="2"/>
            </w:pPr>
            <w:bookmarkStart w:id="86" w:name="_Toc488582116"/>
            <w:r>
              <w:t>Kegiatan Non Operasional</w:t>
            </w:r>
            <w:bookmarkEnd w:id="86"/>
          </w:p>
        </w:tc>
      </w:tr>
      <w:tr w:rsidR="00AA27DB" w:rsidTr="00DF0FE4">
        <w:trPr>
          <w:gridBefore w:val="1"/>
          <w:wBefore w:w="4" w:type="pct"/>
        </w:trPr>
        <w:tc>
          <w:tcPr>
            <w:tcW w:w="656" w:type="pct"/>
          </w:tcPr>
          <w:p w:rsidR="00AA27DB" w:rsidRDefault="00AA27DB" w:rsidP="00253DD5">
            <w:pPr>
              <w:jc w:val="right"/>
              <w:rPr>
                <w:b/>
                <w:i/>
                <w:color w:val="1F497D" w:themeColor="text2"/>
                <w:sz w:val="16"/>
                <w:szCs w:val="16"/>
              </w:rPr>
            </w:pPr>
            <w:r>
              <w:rPr>
                <w:b/>
                <w:i/>
                <w:color w:val="1F497D" w:themeColor="text2"/>
                <w:sz w:val="16"/>
                <w:szCs w:val="16"/>
              </w:rPr>
              <w:t>Beban Kegiatan Non Operasional : Rp</w:t>
            </w:r>
            <w:r w:rsidR="00685AB5">
              <w:rPr>
                <w:b/>
                <w:i/>
                <w:color w:val="1F497D" w:themeColor="text2"/>
                <w:sz w:val="16"/>
                <w:szCs w:val="16"/>
                <w:lang w:val="en-ID"/>
              </w:rPr>
              <w:t>.</w:t>
            </w:r>
            <w:r w:rsidR="00253DD5">
              <w:rPr>
                <w:b/>
                <w:i/>
                <w:color w:val="1F497D" w:themeColor="text2"/>
                <w:sz w:val="16"/>
                <w:szCs w:val="16"/>
                <w:lang w:val="en-ID"/>
              </w:rPr>
              <w:t>578.434</w:t>
            </w:r>
            <w:r>
              <w:rPr>
                <w:b/>
                <w:i/>
                <w:color w:val="1F497D" w:themeColor="text2"/>
                <w:sz w:val="16"/>
                <w:szCs w:val="16"/>
              </w:rPr>
              <w:t xml:space="preserve">  </w:t>
            </w:r>
          </w:p>
        </w:tc>
        <w:tc>
          <w:tcPr>
            <w:tcW w:w="4340" w:type="pct"/>
            <w:gridSpan w:val="4"/>
          </w:tcPr>
          <w:p w:rsidR="00AA27DB" w:rsidRPr="00AD2489" w:rsidRDefault="00AA27DB" w:rsidP="00DF0FE4">
            <w:pPr>
              <w:spacing w:line="360" w:lineRule="auto"/>
              <w:jc w:val="both"/>
              <w:rPr>
                <w:rFonts w:cstheme="minorHAnsi"/>
                <w:lang w:val="en-ID"/>
              </w:rPr>
            </w:pPr>
            <w:r>
              <w:rPr>
                <w:rFonts w:cstheme="minorHAnsi"/>
              </w:rPr>
              <w:t xml:space="preserve">Pos Surplus(defisit) dari Kegiatan Non Operasional terdiri dari pendapatan dan beban yang sifatnya </w:t>
            </w:r>
            <w:r>
              <w:rPr>
                <w:rFonts w:cstheme="minorHAnsi"/>
                <w:i/>
              </w:rPr>
              <w:t>tidak</w:t>
            </w:r>
            <w:r>
              <w:rPr>
                <w:rFonts w:cstheme="minorHAnsi"/>
              </w:rPr>
              <w:t xml:space="preserve"> rutin dan bukan merupakan tugas pokok dan fungsi entitas. Surplus(defisit) dari Kegiatan Non Operasional penggunaan alokasi belanja modal yang tidak menghasilkan aset tetap. Rincian atas Belanja Lain-Lain untuk peri</w:t>
            </w:r>
            <w:r w:rsidR="00AD2489">
              <w:rPr>
                <w:rFonts w:cstheme="minorHAnsi"/>
              </w:rPr>
              <w:t xml:space="preserve">ode yang berakhir pada </w:t>
            </w:r>
            <w:r w:rsidR="00685AB5">
              <w:rPr>
                <w:rFonts w:cstheme="minorHAnsi"/>
                <w:lang w:val="en-ID"/>
              </w:rPr>
              <w:t>TA</w:t>
            </w:r>
            <w:r w:rsidR="00AD2489">
              <w:rPr>
                <w:rFonts w:cstheme="minorHAnsi"/>
                <w:lang w:val="en-ID"/>
              </w:rPr>
              <w:t xml:space="preserve"> </w:t>
            </w:r>
            <w:r>
              <w:rPr>
                <w:rFonts w:cstheme="minorHAnsi"/>
              </w:rPr>
              <w:t>2017</w:t>
            </w:r>
            <w:r w:rsidR="00AD2489">
              <w:rPr>
                <w:rFonts w:cstheme="minorHAnsi"/>
                <w:lang w:val="en-ID"/>
              </w:rPr>
              <w:t xml:space="preserve"> </w:t>
            </w:r>
            <w:r>
              <w:rPr>
                <w:rFonts w:cstheme="minorHAnsi"/>
              </w:rPr>
              <w:t xml:space="preserve">dan </w:t>
            </w:r>
            <w:r w:rsidR="00685AB5">
              <w:rPr>
                <w:rFonts w:cstheme="minorHAnsi"/>
                <w:lang w:val="en-ID"/>
              </w:rPr>
              <w:t xml:space="preserve">TA </w:t>
            </w:r>
            <w:r>
              <w:rPr>
                <w:rFonts w:cstheme="minorHAnsi"/>
              </w:rPr>
              <w:t xml:space="preserve">2016 </w:t>
            </w:r>
            <w:r>
              <w:rPr>
                <w:rFonts w:cstheme="minorHAnsi"/>
              </w:rPr>
              <w:lastRenderedPageBreak/>
              <w:t>adalah sebagai berikut:</w:t>
            </w:r>
          </w:p>
          <w:p w:rsidR="00685AB5" w:rsidRDefault="00685AB5" w:rsidP="00DF0FE4">
            <w:pPr>
              <w:pStyle w:val="Caption"/>
              <w:keepNext/>
              <w:jc w:val="center"/>
              <w:rPr>
                <w:color w:val="1F497D" w:themeColor="text2"/>
                <w:lang w:val="en-ID"/>
              </w:rPr>
            </w:pPr>
          </w:p>
          <w:p w:rsidR="00685AB5" w:rsidRDefault="00685AB5" w:rsidP="00DF0FE4">
            <w:pPr>
              <w:pStyle w:val="Caption"/>
              <w:keepNext/>
              <w:jc w:val="center"/>
              <w:rPr>
                <w:color w:val="1F497D" w:themeColor="text2"/>
                <w:lang w:val="en-ID"/>
              </w:rPr>
            </w:pPr>
          </w:p>
          <w:p w:rsidR="00AA27DB" w:rsidRDefault="00AA27DB" w:rsidP="00DF0FE4">
            <w:pPr>
              <w:pStyle w:val="Caption"/>
              <w:keepNext/>
              <w:jc w:val="center"/>
              <w:rPr>
                <w:color w:val="1F497D" w:themeColor="text2"/>
              </w:rPr>
            </w:pPr>
            <w:r>
              <w:rPr>
                <w:color w:val="1F497D" w:themeColor="text2"/>
              </w:rPr>
              <w:t xml:space="preserve">Tabel 47  Rincian Kegiatan Non Operasional </w:t>
            </w:r>
          </w:p>
          <w:p w:rsidR="00AA27DB" w:rsidRDefault="00AA27DB" w:rsidP="00DF0FE4">
            <w:pPr>
              <w:pStyle w:val="Caption"/>
              <w:keepNext/>
              <w:jc w:val="center"/>
              <w:rPr>
                <w:color w:val="1F497D" w:themeColor="text2"/>
              </w:rPr>
            </w:pPr>
            <w:r>
              <w:rPr>
                <w:color w:val="1F497D" w:themeColor="text2"/>
              </w:rPr>
              <w:t>TA 2017</w:t>
            </w:r>
            <w:r w:rsidR="00AD2489">
              <w:rPr>
                <w:color w:val="1F497D" w:themeColor="text2"/>
                <w:lang w:val="en-ID"/>
              </w:rPr>
              <w:t xml:space="preserve"> </w:t>
            </w:r>
            <w:r>
              <w:rPr>
                <w:color w:val="1F497D" w:themeColor="text2"/>
              </w:rPr>
              <w:t xml:space="preserve">dan TA 2016 </w:t>
            </w:r>
          </w:p>
          <w:p w:rsidR="00AA27DB" w:rsidRDefault="00AA27DB" w:rsidP="00685AB5">
            <w:pPr>
              <w:pStyle w:val="Caption"/>
              <w:keepNext/>
              <w:ind w:left="48"/>
              <w:jc w:val="center"/>
              <w:rPr>
                <w:b w:val="0"/>
                <w:color w:val="1F497D" w:themeColor="text2"/>
              </w:rPr>
            </w:pPr>
            <w:r>
              <w:rPr>
                <w:i/>
                <w:color w:val="1F497D" w:themeColor="text2"/>
                <w:sz w:val="16"/>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Surplus Penjualan Aset Non Lancar</w:t>
                  </w:r>
                </w:p>
              </w:tc>
              <w:tc>
                <w:tcPr>
                  <w:tcW w:w="7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AA27DB" w:rsidRDefault="00253DD5"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551.700</w:t>
                  </w:r>
                </w:p>
              </w:tc>
              <w:tc>
                <w:tcPr>
                  <w:tcW w:w="997" w:type="pct"/>
                  <w:gridSpan w:val="2"/>
                </w:tcPr>
                <w:p w:rsidR="00AA27DB" w:rsidRDefault="00253DD5"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(551.700)</w:t>
                  </w:r>
                  <w:r w:rsidR="00AA27DB">
                    <w:rPr>
                      <w:rFonts w:asciiTheme="minorHAnsi" w:hAnsiTheme="minorHAnsi" w:cstheme="minorHAnsi"/>
                      <w:b/>
                    </w:rPr>
                    <w:t xml:space="preserve"> </w:t>
                  </w:r>
                </w:p>
              </w:tc>
              <w:tc>
                <w:tcPr>
                  <w:tcW w:w="939" w:type="pct"/>
                </w:tcPr>
                <w:p w:rsidR="00AA27DB" w:rsidRDefault="00253DD5"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(100.00)</w:t>
                  </w:r>
                  <w:r w:rsidR="00AA27DB">
                    <w:rPr>
                      <w:rFonts w:asciiTheme="minorHAnsi" w:hAnsiTheme="minorHAnsi" w:cstheme="minorHAnsi"/>
                      <w:b/>
                    </w:rPr>
                    <w:t xml:space="preserve">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322"/>
                    <w:rPr>
                      <w:rFonts w:asciiTheme="minorHAnsi" w:hAnsiTheme="minorHAnsi" w:cstheme="minorHAnsi"/>
                    </w:rPr>
                  </w:pPr>
                  <w:r>
                    <w:rPr>
                      <w:rFonts w:asciiTheme="minorHAnsi" w:hAnsiTheme="minorHAnsi" w:cstheme="minorHAnsi"/>
                    </w:rPr>
                    <w:t>Penjualan Alat Angkut Darat</w:t>
                  </w:r>
                </w:p>
              </w:tc>
              <w:tc>
                <w:tcPr>
                  <w:tcW w:w="7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Defisit  Penjualan Aset Non Lancar</w:t>
                  </w:r>
                </w:p>
              </w:tc>
              <w:tc>
                <w:tcPr>
                  <w:tcW w:w="797" w:type="pct"/>
                </w:tcPr>
                <w:p w:rsidR="00AA27DB" w:rsidRDefault="00253DD5" w:rsidP="0093598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578.434</w:t>
                  </w:r>
                </w:p>
              </w:tc>
              <w:tc>
                <w:tcPr>
                  <w:tcW w:w="897" w:type="pct"/>
                </w:tcPr>
                <w:p w:rsidR="00AA27DB" w:rsidRDefault="00253DD5"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434.600</w:t>
                  </w:r>
                </w:p>
              </w:tc>
              <w:tc>
                <w:tcPr>
                  <w:tcW w:w="997" w:type="pct"/>
                  <w:gridSpan w:val="2"/>
                </w:tcPr>
                <w:p w:rsidR="00AA27DB" w:rsidRDefault="00253DD5" w:rsidP="0093598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143.834</w:t>
                  </w:r>
                </w:p>
              </w:tc>
              <w:tc>
                <w:tcPr>
                  <w:tcW w:w="939" w:type="pct"/>
                </w:tcPr>
                <w:p w:rsidR="00AA27DB" w:rsidRDefault="00253DD5"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33.09</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322"/>
                    <w:rPr>
                      <w:rFonts w:asciiTheme="minorHAnsi" w:hAnsiTheme="minorHAnsi" w:cstheme="minorHAnsi"/>
                    </w:rPr>
                  </w:pPr>
                  <w:r>
                    <w:rPr>
                      <w:rFonts w:asciiTheme="minorHAnsi" w:hAnsiTheme="minorHAnsi" w:cstheme="minorHAnsi"/>
                    </w:rPr>
                    <w:t>Penjualan Alat Kantor</w:t>
                  </w:r>
                </w:p>
              </w:tc>
              <w:tc>
                <w:tcPr>
                  <w:tcW w:w="7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8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997" w:type="pct"/>
                  <w:gridSpan w:val="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939"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935987"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935987" w:rsidRDefault="00935987"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Surplus(defisit) dari kegiatan Non Operasional</w:t>
                  </w:r>
                </w:p>
              </w:tc>
              <w:tc>
                <w:tcPr>
                  <w:tcW w:w="797" w:type="pct"/>
                  <w:shd w:val="clear" w:color="auto" w:fill="1F497D" w:themeFill="text2"/>
                </w:tcPr>
                <w:p w:rsidR="00935987" w:rsidRPr="00935987" w:rsidRDefault="00253DD5" w:rsidP="00247BF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578.434</w:t>
                  </w:r>
                </w:p>
              </w:tc>
              <w:tc>
                <w:tcPr>
                  <w:tcW w:w="897" w:type="pct"/>
                  <w:shd w:val="clear" w:color="auto" w:fill="1F497D" w:themeFill="text2"/>
                </w:tcPr>
                <w:p w:rsidR="00935987" w:rsidRPr="00935987" w:rsidRDefault="00253DD5" w:rsidP="00247BF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986.300</w:t>
                  </w:r>
                </w:p>
              </w:tc>
              <w:tc>
                <w:tcPr>
                  <w:tcW w:w="997" w:type="pct"/>
                  <w:gridSpan w:val="2"/>
                  <w:shd w:val="clear" w:color="auto" w:fill="1F497D" w:themeFill="text2"/>
                </w:tcPr>
                <w:p w:rsidR="00935987" w:rsidRPr="00935987" w:rsidRDefault="00253DD5" w:rsidP="00247BF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(407.866)</w:t>
                  </w:r>
                </w:p>
              </w:tc>
              <w:tc>
                <w:tcPr>
                  <w:tcW w:w="939" w:type="pct"/>
                  <w:shd w:val="clear" w:color="auto" w:fill="1F497D" w:themeFill="text2"/>
                </w:tcPr>
                <w:p w:rsidR="00935987" w:rsidRDefault="00935987" w:rsidP="00253DD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r w:rsidR="00253DD5">
                    <w:rPr>
                      <w:rFonts w:asciiTheme="minorHAnsi" w:hAnsiTheme="minorHAnsi" w:cstheme="minorHAnsi"/>
                      <w:b/>
                      <w:color w:val="FFFFFF" w:themeColor="background1"/>
                    </w:rPr>
                    <w:t>456.47)</w:t>
                  </w:r>
                </w:p>
              </w:tc>
            </w:tr>
          </w:tbl>
          <w:p w:rsidR="00AA27DB" w:rsidRDefault="00AA27DB" w:rsidP="00DF0FE4">
            <w:pPr>
              <w:spacing w:line="360" w:lineRule="auto"/>
              <w:jc w:val="both"/>
              <w:rPr>
                <w:rFonts w:cstheme="minorHAnsi"/>
              </w:rPr>
            </w:pPr>
          </w:p>
        </w:tc>
      </w:tr>
      <w:tr w:rsidR="00AA27DB" w:rsidTr="00DF0FE4">
        <w:trPr>
          <w:gridBefore w:val="1"/>
          <w:wBefore w:w="4" w:type="pct"/>
        </w:trPr>
        <w:tc>
          <w:tcPr>
            <w:tcW w:w="4996" w:type="pct"/>
            <w:gridSpan w:val="5"/>
          </w:tcPr>
          <w:p w:rsidR="00AA27DB" w:rsidRDefault="00AA27DB" w:rsidP="00BC7A6A">
            <w:pPr>
              <w:pStyle w:val="Heading3"/>
              <w:numPr>
                <w:ilvl w:val="0"/>
                <w:numId w:val="50"/>
              </w:numPr>
              <w:spacing w:after="240"/>
              <w:outlineLvl w:val="2"/>
            </w:pPr>
            <w:bookmarkStart w:id="87" w:name="_Toc488582117"/>
            <w:r>
              <w:lastRenderedPageBreak/>
              <w:t>Pos Luar Biasa</w:t>
            </w:r>
            <w:bookmarkEnd w:id="87"/>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Beban Pos Luar Biasa : Rp</w:t>
            </w:r>
            <w:r w:rsidR="00253DD5">
              <w:rPr>
                <w:b/>
                <w:i/>
                <w:color w:val="1F497D" w:themeColor="text2"/>
                <w:sz w:val="16"/>
                <w:szCs w:val="16"/>
                <w:lang w:val="en-ID"/>
              </w:rPr>
              <w:t>.</w:t>
            </w:r>
            <w:r w:rsidR="00935987">
              <w:rPr>
                <w:b/>
                <w:i/>
                <w:color w:val="1F497D" w:themeColor="text2"/>
                <w:sz w:val="16"/>
                <w:szCs w:val="16"/>
                <w:lang w:val="en-ID"/>
              </w:rPr>
              <w:t>0</w:t>
            </w:r>
            <w:r>
              <w:rPr>
                <w:b/>
                <w:i/>
                <w:color w:val="1F497D" w:themeColor="text2"/>
                <w:sz w:val="16"/>
                <w:szCs w:val="16"/>
              </w:rPr>
              <w:t xml:space="preserve">  </w:t>
            </w:r>
          </w:p>
        </w:tc>
        <w:tc>
          <w:tcPr>
            <w:tcW w:w="4340" w:type="pct"/>
            <w:gridSpan w:val="4"/>
          </w:tcPr>
          <w:p w:rsidR="00AA27DB" w:rsidRPr="00253DD5" w:rsidRDefault="00AA27DB" w:rsidP="00DF0FE4">
            <w:pPr>
              <w:spacing w:line="360" w:lineRule="auto"/>
              <w:jc w:val="both"/>
              <w:rPr>
                <w:rFonts w:cstheme="minorHAnsi"/>
                <w:lang w:val="en-ID"/>
              </w:rPr>
            </w:pPr>
            <w:r>
              <w:rPr>
                <w:rFonts w:cstheme="minorHAnsi"/>
              </w:rPr>
              <w:t>Pos Luar Biasa terdiri dari pendapatan dan beban yang sifatnya tidak sering terjadi, tidak dapat diramalkan dan berada di luar kendali entitas. Rincian Pos Luar Biasa untuk periode yang</w:t>
            </w:r>
            <w:r w:rsidR="00935987">
              <w:rPr>
                <w:rFonts w:cstheme="minorHAnsi"/>
              </w:rPr>
              <w:t xml:space="preserve"> berakhir pada </w:t>
            </w:r>
            <w:r w:rsidR="00253DD5">
              <w:rPr>
                <w:rFonts w:cstheme="minorHAnsi"/>
                <w:lang w:val="en-ID"/>
              </w:rPr>
              <w:t>TA</w:t>
            </w:r>
            <w:r w:rsidR="00935987">
              <w:rPr>
                <w:rFonts w:cstheme="minorHAnsi"/>
              </w:rPr>
              <w:t xml:space="preserve"> </w:t>
            </w:r>
            <w:r>
              <w:rPr>
                <w:rFonts w:cstheme="minorHAnsi"/>
              </w:rPr>
              <w:t>2017</w:t>
            </w:r>
            <w:r w:rsidR="00935987">
              <w:rPr>
                <w:rFonts w:cstheme="minorHAnsi"/>
                <w:lang w:val="en-ID"/>
              </w:rPr>
              <w:t xml:space="preserve"> </w:t>
            </w:r>
            <w:r>
              <w:rPr>
                <w:rFonts w:cstheme="minorHAnsi"/>
              </w:rPr>
              <w:t>dan</w:t>
            </w:r>
            <w:r w:rsidR="00935987">
              <w:rPr>
                <w:rFonts w:cstheme="minorHAnsi"/>
                <w:lang w:val="en-ID"/>
              </w:rPr>
              <w:t xml:space="preserve"> </w:t>
            </w:r>
            <w:r w:rsidR="00253DD5">
              <w:rPr>
                <w:rFonts w:cstheme="minorHAnsi"/>
                <w:lang w:val="en-ID"/>
              </w:rPr>
              <w:t>TA</w:t>
            </w:r>
            <w:r w:rsidR="00253DD5">
              <w:rPr>
                <w:rFonts w:cstheme="minorHAnsi"/>
              </w:rPr>
              <w:t xml:space="preserve"> 2016 adalah sebagai berikut:</w:t>
            </w:r>
          </w:p>
          <w:p w:rsidR="00AA27DB" w:rsidRDefault="00AA27DB" w:rsidP="00DF0FE4">
            <w:pPr>
              <w:pStyle w:val="Caption"/>
              <w:keepNext/>
              <w:jc w:val="center"/>
              <w:rPr>
                <w:color w:val="1F497D" w:themeColor="text2"/>
              </w:rPr>
            </w:pPr>
            <w:r>
              <w:rPr>
                <w:color w:val="1F497D" w:themeColor="text2"/>
              </w:rPr>
              <w:t xml:space="preserve">Tabel 48  Rincian Pos Luar Biasa </w:t>
            </w:r>
          </w:p>
          <w:p w:rsidR="00AA27DB" w:rsidRDefault="00AA27DB" w:rsidP="00DF0FE4">
            <w:pPr>
              <w:pStyle w:val="Caption"/>
              <w:keepNext/>
              <w:jc w:val="center"/>
              <w:rPr>
                <w:color w:val="1F497D" w:themeColor="text2"/>
              </w:rPr>
            </w:pPr>
            <w:r>
              <w:rPr>
                <w:color w:val="1F497D" w:themeColor="text2"/>
              </w:rPr>
              <w:t xml:space="preserve">TA 2017 dan TA 2016 </w:t>
            </w:r>
          </w:p>
          <w:p w:rsidR="00AA27DB" w:rsidRDefault="00AA27DB" w:rsidP="00253DD5">
            <w:pPr>
              <w:pStyle w:val="Caption"/>
              <w:keepNext/>
              <w:ind w:left="48"/>
              <w:jc w:val="center"/>
              <w:rPr>
                <w:b w:val="0"/>
                <w:color w:val="1F497D" w:themeColor="text2"/>
              </w:rPr>
            </w:pPr>
            <w:r>
              <w:rPr>
                <w:i/>
                <w:color w:val="1F497D" w:themeColor="text2"/>
                <w:sz w:val="16"/>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Pendapatan PNBP</w:t>
                  </w:r>
                </w:p>
              </w:tc>
              <w:tc>
                <w:tcPr>
                  <w:tcW w:w="7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28"/>
                    <w:rPr>
                      <w:rFonts w:asciiTheme="minorHAnsi" w:hAnsiTheme="minorHAnsi" w:cstheme="minorHAnsi"/>
                    </w:rPr>
                  </w:pPr>
                  <w:r>
                    <w:rPr>
                      <w:rFonts w:asciiTheme="minorHAnsi" w:hAnsiTheme="minorHAnsi" w:cstheme="minorHAnsi"/>
                    </w:rPr>
                    <w:t>Beban Perjalanan Dinas</w:t>
                  </w:r>
                </w:p>
              </w:tc>
              <w:tc>
                <w:tcPr>
                  <w:tcW w:w="7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Persediaan</w:t>
                  </w:r>
                </w:p>
              </w:tc>
              <w:tc>
                <w:tcPr>
                  <w:tcW w:w="7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AA27DB" w:rsidRDefault="00AA27DB"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Pos Luar Biasa</w:t>
                  </w:r>
                </w:p>
              </w:tc>
              <w:tc>
                <w:tcPr>
                  <w:tcW w:w="797"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AA27DB" w:rsidRDefault="00AA27DB" w:rsidP="00DF0FE4">
            <w:pPr>
              <w:spacing w:line="360" w:lineRule="auto"/>
              <w:jc w:val="both"/>
              <w:rPr>
                <w:rFonts w:cstheme="minorHAnsi"/>
              </w:rPr>
            </w:pPr>
          </w:p>
        </w:tc>
      </w:tr>
      <w:tr w:rsidR="00AA27DB" w:rsidTr="00DF0FE4">
        <w:trPr>
          <w:gridBefore w:val="1"/>
          <w:wBefore w:w="4" w:type="pct"/>
        </w:trPr>
        <w:tc>
          <w:tcPr>
            <w:tcW w:w="4996" w:type="pct"/>
            <w:gridSpan w:val="5"/>
          </w:tcPr>
          <w:p w:rsidR="00AA27DB" w:rsidRDefault="00AA27DB" w:rsidP="00BC7A6A">
            <w:pPr>
              <w:pStyle w:val="Heading3"/>
              <w:numPr>
                <w:ilvl w:val="0"/>
                <w:numId w:val="51"/>
              </w:numPr>
              <w:outlineLvl w:val="2"/>
            </w:pPr>
            <w:bookmarkStart w:id="88" w:name="_Toc488582118"/>
            <w:r>
              <w:t>Penjelasan atas Pos-pos Laporan Perubahan Ekuitas</w:t>
            </w:r>
            <w:bookmarkEnd w:id="88"/>
          </w:p>
        </w:tc>
      </w:tr>
      <w:tr w:rsidR="00AA27DB" w:rsidTr="00DF0FE4">
        <w:trPr>
          <w:gridBefore w:val="1"/>
          <w:wBefore w:w="4" w:type="pct"/>
        </w:trPr>
        <w:tc>
          <w:tcPr>
            <w:tcW w:w="4996" w:type="pct"/>
            <w:gridSpan w:val="5"/>
          </w:tcPr>
          <w:p w:rsidR="00AA27DB" w:rsidRDefault="00AA27DB" w:rsidP="00BC7A6A">
            <w:pPr>
              <w:pStyle w:val="Heading3"/>
              <w:numPr>
                <w:ilvl w:val="0"/>
                <w:numId w:val="59"/>
              </w:numPr>
              <w:spacing w:after="240"/>
              <w:outlineLvl w:val="2"/>
            </w:pPr>
            <w:bookmarkStart w:id="89" w:name="_Toc488582119"/>
            <w:r>
              <w:t>Ekuitas Awal</w:t>
            </w:r>
            <w:bookmarkEnd w:id="89"/>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p>
        </w:tc>
        <w:tc>
          <w:tcPr>
            <w:tcW w:w="4340" w:type="pct"/>
            <w:gridSpan w:val="4"/>
          </w:tcPr>
          <w:p w:rsidR="00AA27DB" w:rsidRDefault="00AA27DB" w:rsidP="006601F3">
            <w:pPr>
              <w:spacing w:line="360" w:lineRule="auto"/>
              <w:jc w:val="both"/>
              <w:rPr>
                <w:rFonts w:cstheme="minorHAnsi"/>
              </w:rPr>
            </w:pPr>
            <w:r>
              <w:rPr>
                <w:rFonts w:cstheme="minorHAnsi"/>
              </w:rPr>
              <w:t>Nila</w:t>
            </w:r>
            <w:r w:rsidR="004B0203">
              <w:rPr>
                <w:rFonts w:cstheme="minorHAnsi"/>
              </w:rPr>
              <w:t xml:space="preserve">i ekuitas pada </w:t>
            </w:r>
            <w:r w:rsidR="006601F3">
              <w:rPr>
                <w:rFonts w:cstheme="minorHAnsi"/>
                <w:lang w:val="en-ID"/>
              </w:rPr>
              <w:t>TA</w:t>
            </w:r>
            <w:r w:rsidR="004B0203">
              <w:rPr>
                <w:rFonts w:cstheme="minorHAnsi"/>
              </w:rPr>
              <w:t xml:space="preserve"> </w:t>
            </w:r>
            <w:r>
              <w:rPr>
                <w:rFonts w:cstheme="minorHAnsi"/>
              </w:rPr>
              <w:t>2017</w:t>
            </w:r>
            <w:r w:rsidR="004B0203">
              <w:rPr>
                <w:rFonts w:cstheme="minorHAnsi"/>
                <w:lang w:val="en-ID"/>
              </w:rPr>
              <w:t xml:space="preserve"> </w:t>
            </w:r>
            <w:r>
              <w:rPr>
                <w:rFonts w:cstheme="minorHAnsi"/>
              </w:rPr>
              <w:t xml:space="preserve">dan </w:t>
            </w:r>
            <w:r w:rsidR="006601F3">
              <w:rPr>
                <w:rFonts w:cstheme="minorHAnsi"/>
                <w:lang w:val="en-ID"/>
              </w:rPr>
              <w:t>TA</w:t>
            </w:r>
            <w:r w:rsidR="004B0203">
              <w:rPr>
                <w:rFonts w:cstheme="minorHAnsi"/>
                <w:lang w:val="en-ID"/>
              </w:rPr>
              <w:t xml:space="preserve"> </w:t>
            </w:r>
            <w:r>
              <w:rPr>
                <w:rFonts w:cstheme="minorHAnsi"/>
              </w:rPr>
              <w:t>2016 adalah masing-masing sebesar Rp</w:t>
            </w:r>
            <w:r w:rsidR="004B0203">
              <w:rPr>
                <w:rFonts w:cstheme="minorHAnsi"/>
                <w:lang w:val="en-ID"/>
              </w:rPr>
              <w:t xml:space="preserve">. 5.063.074.613 </w:t>
            </w:r>
            <w:r>
              <w:rPr>
                <w:rFonts w:cstheme="minorHAnsi"/>
              </w:rPr>
              <w:t>dan Rp</w:t>
            </w:r>
            <w:r w:rsidR="004B0203">
              <w:rPr>
                <w:rFonts w:cstheme="minorHAnsi"/>
                <w:lang w:val="en-ID"/>
              </w:rPr>
              <w:t>. 4.908.867.160</w:t>
            </w:r>
            <w:r>
              <w:rPr>
                <w:rFonts w:cstheme="minorHAnsi"/>
              </w:rPr>
              <w:t xml:space="preserve"> </w:t>
            </w:r>
          </w:p>
        </w:tc>
      </w:tr>
      <w:tr w:rsidR="00AA27DB" w:rsidTr="00DF0FE4">
        <w:trPr>
          <w:gridBefore w:val="1"/>
          <w:wBefore w:w="4" w:type="pct"/>
        </w:trPr>
        <w:tc>
          <w:tcPr>
            <w:tcW w:w="4996" w:type="pct"/>
            <w:gridSpan w:val="5"/>
          </w:tcPr>
          <w:p w:rsidR="00AA27DB" w:rsidRDefault="00AA27DB" w:rsidP="00BC7A6A">
            <w:pPr>
              <w:pStyle w:val="Heading3"/>
              <w:numPr>
                <w:ilvl w:val="0"/>
                <w:numId w:val="59"/>
              </w:numPr>
              <w:spacing w:after="240"/>
              <w:outlineLvl w:val="2"/>
            </w:pPr>
            <w:bookmarkStart w:id="90" w:name="_Toc488582120"/>
            <w:r>
              <w:lastRenderedPageBreak/>
              <w:t>Surplus (defisit) LO</w:t>
            </w:r>
            <w:bookmarkEnd w:id="90"/>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p>
        </w:tc>
        <w:tc>
          <w:tcPr>
            <w:tcW w:w="4340" w:type="pct"/>
            <w:gridSpan w:val="4"/>
          </w:tcPr>
          <w:p w:rsidR="00AA27DB" w:rsidRDefault="00AA27DB" w:rsidP="006601F3">
            <w:pPr>
              <w:spacing w:line="360" w:lineRule="auto"/>
              <w:jc w:val="both"/>
              <w:rPr>
                <w:rFonts w:cstheme="minorHAnsi"/>
              </w:rPr>
            </w:pPr>
            <w:r>
              <w:rPr>
                <w:rFonts w:cstheme="minorHAnsi"/>
              </w:rPr>
              <w:t>Jumlah Defisit LO untuk peri</w:t>
            </w:r>
            <w:r w:rsidR="004B0203">
              <w:rPr>
                <w:rFonts w:cstheme="minorHAnsi"/>
              </w:rPr>
              <w:t xml:space="preserve">ode yang berakhir pada </w:t>
            </w:r>
            <w:r w:rsidR="006601F3">
              <w:rPr>
                <w:rFonts w:cstheme="minorHAnsi"/>
                <w:lang w:val="en-ID"/>
              </w:rPr>
              <w:t>TA</w:t>
            </w:r>
            <w:r w:rsidR="006601F3">
              <w:rPr>
                <w:rFonts w:cstheme="minorHAnsi"/>
              </w:rPr>
              <w:t xml:space="preserve"> 2017</w:t>
            </w:r>
            <w:r w:rsidR="006601F3">
              <w:rPr>
                <w:rFonts w:cstheme="minorHAnsi"/>
                <w:lang w:val="en-ID"/>
              </w:rPr>
              <w:t xml:space="preserve"> </w:t>
            </w:r>
            <w:r w:rsidR="006601F3">
              <w:rPr>
                <w:rFonts w:cstheme="minorHAnsi"/>
              </w:rPr>
              <w:t xml:space="preserve">dan </w:t>
            </w:r>
            <w:r w:rsidR="006601F3">
              <w:rPr>
                <w:rFonts w:cstheme="minorHAnsi"/>
                <w:lang w:val="en-ID"/>
              </w:rPr>
              <w:t xml:space="preserve">TA </w:t>
            </w:r>
            <w:r w:rsidR="006601F3">
              <w:rPr>
                <w:rFonts w:cstheme="minorHAnsi"/>
              </w:rPr>
              <w:t xml:space="preserve">2016 </w:t>
            </w:r>
            <w:r>
              <w:rPr>
                <w:rFonts w:cstheme="minorHAnsi"/>
              </w:rPr>
              <w:t>adalah sebesar Rp</w:t>
            </w:r>
            <w:r w:rsidR="004B0203">
              <w:rPr>
                <w:rFonts w:cstheme="minorHAnsi"/>
                <w:lang w:val="en-ID"/>
              </w:rPr>
              <w:t xml:space="preserve">. </w:t>
            </w:r>
            <w:r w:rsidR="006601F3">
              <w:rPr>
                <w:rFonts w:cstheme="minorHAnsi"/>
                <w:lang w:val="en-ID"/>
              </w:rPr>
              <w:t>6.967.003.944</w:t>
            </w:r>
            <w:r w:rsidR="004B0203">
              <w:rPr>
                <w:rFonts w:cstheme="minorHAnsi"/>
                <w:lang w:val="en-ID"/>
              </w:rPr>
              <w:t xml:space="preserve"> </w:t>
            </w:r>
            <w:r>
              <w:rPr>
                <w:rFonts w:cstheme="minorHAnsi"/>
              </w:rPr>
              <w:t>dan Rp</w:t>
            </w:r>
            <w:r w:rsidR="004B0203">
              <w:rPr>
                <w:rFonts w:cstheme="minorHAnsi"/>
                <w:lang w:val="en-ID"/>
              </w:rPr>
              <w:t xml:space="preserve">. </w:t>
            </w:r>
            <w:r w:rsidR="006601F3">
              <w:rPr>
                <w:rFonts w:cstheme="minorHAnsi"/>
                <w:lang w:val="en-ID"/>
              </w:rPr>
              <w:t xml:space="preserve">5.999.877.268 </w:t>
            </w:r>
            <w:r>
              <w:rPr>
                <w:rFonts w:cstheme="minorHAnsi"/>
              </w:rPr>
              <w:t>Defisit LO merupakan selisih kurang antara surplus/defisit kegiatan operasional, surplus/defisit kegiatan non operasional, dan pos luar biasa.</w:t>
            </w:r>
          </w:p>
        </w:tc>
      </w:tr>
      <w:tr w:rsidR="00AA27DB" w:rsidTr="00DF0FE4">
        <w:trPr>
          <w:gridBefore w:val="1"/>
          <w:wBefore w:w="4" w:type="pct"/>
        </w:trPr>
        <w:tc>
          <w:tcPr>
            <w:tcW w:w="4996" w:type="pct"/>
            <w:gridSpan w:val="5"/>
          </w:tcPr>
          <w:p w:rsidR="00AA27DB" w:rsidRDefault="00AA27DB" w:rsidP="00BC7A6A">
            <w:pPr>
              <w:pStyle w:val="Heading3"/>
              <w:numPr>
                <w:ilvl w:val="0"/>
                <w:numId w:val="59"/>
              </w:numPr>
              <w:spacing w:after="240" w:line="360" w:lineRule="auto"/>
              <w:jc w:val="both"/>
              <w:outlineLvl w:val="2"/>
            </w:pPr>
            <w:bookmarkStart w:id="91" w:name="_Toc488582121"/>
            <w:r>
              <w:t>1. Penyesuaian Nilai Aset</w:t>
            </w:r>
            <w:bookmarkEnd w:id="91"/>
          </w:p>
        </w:tc>
      </w:tr>
      <w:tr w:rsidR="00AA27DB" w:rsidTr="00DF0FE4">
        <w:trPr>
          <w:gridBefore w:val="1"/>
          <w:wBefore w:w="4" w:type="pct"/>
        </w:trPr>
        <w:tc>
          <w:tcPr>
            <w:tcW w:w="656" w:type="pct"/>
          </w:tcPr>
          <w:p w:rsidR="00AA27DB" w:rsidRDefault="00AA27DB" w:rsidP="00DF0FE4"/>
        </w:tc>
        <w:tc>
          <w:tcPr>
            <w:tcW w:w="4340" w:type="pct"/>
            <w:gridSpan w:val="4"/>
          </w:tcPr>
          <w:p w:rsidR="00AA27DB" w:rsidRDefault="00AA27DB" w:rsidP="006601F3">
            <w:pPr>
              <w:spacing w:line="360" w:lineRule="auto"/>
              <w:jc w:val="both"/>
            </w:pPr>
            <w:r>
              <w:t xml:space="preserve">Nilai Penyesuaian Nilai Aset untuk periode yang berakhir pada </w:t>
            </w:r>
            <w:r w:rsidR="006601F3">
              <w:rPr>
                <w:rFonts w:cstheme="minorHAnsi"/>
                <w:lang w:val="en-ID"/>
              </w:rPr>
              <w:t>TA</w:t>
            </w:r>
            <w:r w:rsidR="006601F3">
              <w:rPr>
                <w:rFonts w:cstheme="minorHAnsi"/>
              </w:rPr>
              <w:t xml:space="preserve"> 2017</w:t>
            </w:r>
            <w:r w:rsidR="006601F3">
              <w:rPr>
                <w:rFonts w:cstheme="minorHAnsi"/>
                <w:lang w:val="en-ID"/>
              </w:rPr>
              <w:t xml:space="preserve"> </w:t>
            </w:r>
            <w:r w:rsidR="006601F3">
              <w:rPr>
                <w:rFonts w:cstheme="minorHAnsi"/>
              </w:rPr>
              <w:t xml:space="preserve">dan </w:t>
            </w:r>
            <w:r w:rsidR="006601F3">
              <w:rPr>
                <w:rFonts w:cstheme="minorHAnsi"/>
                <w:lang w:val="en-ID"/>
              </w:rPr>
              <w:t xml:space="preserve">TA </w:t>
            </w:r>
            <w:r w:rsidR="006601F3">
              <w:rPr>
                <w:rFonts w:cstheme="minorHAnsi"/>
              </w:rPr>
              <w:t xml:space="preserve">2016 </w:t>
            </w:r>
            <w:r>
              <w:rPr>
                <w:rFonts w:cstheme="minorHAnsi"/>
              </w:rPr>
              <w:t>adalah sebesar Rp</w:t>
            </w:r>
            <w:r w:rsidR="004B0203">
              <w:rPr>
                <w:rFonts w:cstheme="minorHAnsi"/>
                <w:lang w:val="en-ID"/>
              </w:rPr>
              <w:t xml:space="preserve">. 0 </w:t>
            </w:r>
            <w:r>
              <w:rPr>
                <w:rFonts w:cstheme="minorHAnsi"/>
              </w:rPr>
              <w:t>dan Rp</w:t>
            </w:r>
            <w:r w:rsidR="004B0203">
              <w:rPr>
                <w:rFonts w:cstheme="minorHAnsi"/>
                <w:lang w:val="en-ID"/>
              </w:rPr>
              <w:t xml:space="preserve">. 0 </w:t>
            </w:r>
            <w:r>
              <w:rPr>
                <w:rFonts w:cstheme="minorHAnsi"/>
              </w:rPr>
              <w:t>Penyesuaian Nilai Aset merupakan hasil penyesuaian nilai persediaan akibat penerapan kebijakan harga perolehan akhir</w:t>
            </w:r>
          </w:p>
        </w:tc>
      </w:tr>
      <w:tr w:rsidR="00AA27DB" w:rsidTr="00DF0FE4">
        <w:trPr>
          <w:gridBefore w:val="1"/>
          <w:wBefore w:w="4" w:type="pct"/>
        </w:trPr>
        <w:tc>
          <w:tcPr>
            <w:tcW w:w="4996" w:type="pct"/>
            <w:gridSpan w:val="5"/>
          </w:tcPr>
          <w:p w:rsidR="00AA27DB" w:rsidRDefault="00AA27DB" w:rsidP="00BC7A6A">
            <w:pPr>
              <w:pStyle w:val="Heading3"/>
              <w:numPr>
                <w:ilvl w:val="0"/>
                <w:numId w:val="60"/>
              </w:numPr>
              <w:spacing w:after="240"/>
              <w:outlineLvl w:val="2"/>
            </w:pPr>
            <w:bookmarkStart w:id="92" w:name="_Toc488582122"/>
            <w:r>
              <w:t>2 Koreksi Nilai Persediaan</w:t>
            </w:r>
            <w:bookmarkEnd w:id="92"/>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 xml:space="preserve">    </w:t>
            </w:r>
          </w:p>
        </w:tc>
        <w:tc>
          <w:tcPr>
            <w:tcW w:w="4340" w:type="pct"/>
            <w:gridSpan w:val="4"/>
          </w:tcPr>
          <w:p w:rsidR="00AA27DB" w:rsidRDefault="00AA27DB" w:rsidP="00DF0FE4">
            <w:pPr>
              <w:spacing w:line="360" w:lineRule="auto"/>
              <w:jc w:val="both"/>
              <w:rPr>
                <w:rFonts w:cstheme="minorHAnsi"/>
              </w:rPr>
            </w:pPr>
            <w:r>
              <w:rPr>
                <w:rFonts w:cstheme="minorHAnsi"/>
              </w:rPr>
              <w:t>Koreksi Nilai Persediaan mencerminkan koreksi atas nilai persediaan yang diakibatkan karena kesalahan dalam penilaian persediaan yang terjadi  pada periode sebelumnya. Koreksi nilai persediaan untuk peri</w:t>
            </w:r>
            <w:r w:rsidR="004B0203">
              <w:rPr>
                <w:rFonts w:cstheme="minorHAnsi"/>
              </w:rPr>
              <w:t xml:space="preserve">ode yang berakhir pada </w:t>
            </w:r>
            <w:r w:rsidR="006601F3">
              <w:rPr>
                <w:rFonts w:cstheme="minorHAnsi"/>
                <w:lang w:val="en-ID"/>
              </w:rPr>
              <w:t>TA</w:t>
            </w:r>
            <w:r w:rsidR="006601F3">
              <w:rPr>
                <w:rFonts w:cstheme="minorHAnsi"/>
              </w:rPr>
              <w:t xml:space="preserve"> 2017</w:t>
            </w:r>
            <w:r w:rsidR="006601F3">
              <w:rPr>
                <w:rFonts w:cstheme="minorHAnsi"/>
                <w:lang w:val="en-ID"/>
              </w:rPr>
              <w:t xml:space="preserve"> </w:t>
            </w:r>
            <w:r w:rsidR="006601F3">
              <w:rPr>
                <w:rFonts w:cstheme="minorHAnsi"/>
              </w:rPr>
              <w:t xml:space="preserve">dan </w:t>
            </w:r>
            <w:r w:rsidR="006601F3">
              <w:rPr>
                <w:rFonts w:cstheme="minorHAnsi"/>
                <w:lang w:val="en-ID"/>
              </w:rPr>
              <w:t xml:space="preserve">TA </w:t>
            </w:r>
            <w:r w:rsidR="006601F3">
              <w:rPr>
                <w:rFonts w:cstheme="minorHAnsi"/>
              </w:rPr>
              <w:t xml:space="preserve">2016 </w:t>
            </w:r>
            <w:r>
              <w:rPr>
                <w:rFonts w:cstheme="minorHAnsi"/>
              </w:rPr>
              <w:t>adalah masing-masing sebesar Rp</w:t>
            </w:r>
            <w:r w:rsidR="004B0203">
              <w:rPr>
                <w:rFonts w:cstheme="minorHAnsi"/>
                <w:lang w:val="en-ID"/>
              </w:rPr>
              <w:t xml:space="preserve">. 0 </w:t>
            </w:r>
            <w:r>
              <w:rPr>
                <w:rFonts w:cstheme="minorHAnsi"/>
              </w:rPr>
              <w:t>Dan Rp</w:t>
            </w:r>
            <w:r w:rsidR="004B0203">
              <w:rPr>
                <w:rFonts w:cstheme="minorHAnsi"/>
                <w:lang w:val="en-ID"/>
              </w:rPr>
              <w:t xml:space="preserve">. 0 </w:t>
            </w:r>
            <w:r>
              <w:rPr>
                <w:rFonts w:cstheme="minorHAnsi"/>
              </w:rPr>
              <w:t>Rincian Koreksi Nilai untuk peri</w:t>
            </w:r>
            <w:r w:rsidR="004B0203">
              <w:rPr>
                <w:rFonts w:cstheme="minorHAnsi"/>
              </w:rPr>
              <w:t xml:space="preserve">ode yang berakhir pada </w:t>
            </w:r>
            <w:r w:rsidR="006601F3">
              <w:rPr>
                <w:rFonts w:cstheme="minorHAnsi"/>
                <w:lang w:val="en-ID"/>
              </w:rPr>
              <w:t>TA</w:t>
            </w:r>
            <w:r w:rsidR="004B0203">
              <w:rPr>
                <w:rFonts w:cstheme="minorHAnsi"/>
              </w:rPr>
              <w:t xml:space="preserve"> </w:t>
            </w:r>
            <w:r>
              <w:rPr>
                <w:rFonts w:cstheme="minorHAnsi"/>
              </w:rPr>
              <w:t xml:space="preserve">2017 </w:t>
            </w:r>
            <w:r>
              <w:rPr>
                <w:rFonts w:cstheme="minorHAnsi"/>
                <w:i/>
              </w:rPr>
              <w:t xml:space="preserve">  </w:t>
            </w:r>
            <w:r>
              <w:rPr>
                <w:rFonts w:cstheme="minorHAnsi"/>
              </w:rPr>
              <w:t>adalah sebagai berikut:</w:t>
            </w:r>
          </w:p>
          <w:p w:rsidR="00AA27DB" w:rsidRDefault="00AA27DB" w:rsidP="00DF0FE4">
            <w:pPr>
              <w:pStyle w:val="Caption"/>
              <w:keepNext/>
              <w:jc w:val="center"/>
              <w:rPr>
                <w:color w:val="1F497D" w:themeColor="text2"/>
              </w:rPr>
            </w:pPr>
            <w:r>
              <w:rPr>
                <w:color w:val="1F497D" w:themeColor="text2"/>
              </w:rPr>
              <w:t xml:space="preserve">Tabel 49  Rincian Koreksi Nilai Persediaan </w:t>
            </w:r>
          </w:p>
          <w:p w:rsidR="00AA27DB" w:rsidRDefault="004B0203" w:rsidP="00DF0FE4">
            <w:pPr>
              <w:pStyle w:val="Caption"/>
              <w:keepNext/>
              <w:jc w:val="center"/>
              <w:rPr>
                <w:color w:val="1F497D" w:themeColor="text2"/>
              </w:rPr>
            </w:pPr>
            <w:r>
              <w:rPr>
                <w:color w:val="1F497D" w:themeColor="text2"/>
              </w:rPr>
              <w:t xml:space="preserve"> </w:t>
            </w:r>
            <w:r w:rsidR="00AA27DB">
              <w:rPr>
                <w:color w:val="1F497D" w:themeColor="text2"/>
              </w:rPr>
              <w:t xml:space="preserve">TA 2017  </w:t>
            </w:r>
          </w:p>
          <w:p w:rsidR="00AA27DB" w:rsidRDefault="00AA27DB" w:rsidP="006601F3">
            <w:pPr>
              <w:pStyle w:val="Caption"/>
              <w:keepNext/>
              <w:jc w:val="center"/>
              <w:rPr>
                <w:b w:val="0"/>
                <w:color w:val="1F497D" w:themeColor="text2"/>
              </w:rPr>
            </w:pPr>
            <w:r>
              <w:rPr>
                <w:i/>
                <w:color w:val="1F497D" w:themeColor="text2"/>
                <w:sz w:val="16"/>
              </w:rPr>
              <w:t>(dalam satuan Rupiah)</w:t>
            </w:r>
          </w:p>
          <w:p w:rsidR="00AA27DB" w:rsidRDefault="00AA27DB" w:rsidP="00DF0FE4"/>
          <w:tbl>
            <w:tblPr>
              <w:tblStyle w:val="ColorfulList-Accent5"/>
              <w:tblW w:w="2266" w:type="pct"/>
              <w:jc w:val="center"/>
              <w:tblLayout w:type="fixed"/>
              <w:tblLook w:val="04A0" w:firstRow="1" w:lastRow="0" w:firstColumn="1" w:lastColumn="0" w:noHBand="0" w:noVBand="1"/>
            </w:tblPr>
            <w:tblGrid>
              <w:gridCol w:w="2315"/>
              <w:gridCol w:w="1514"/>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3023"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197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Koreksi</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3"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Barang Konsumsi</w:t>
                  </w:r>
                </w:p>
              </w:tc>
              <w:tc>
                <w:tcPr>
                  <w:tcW w:w="197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3" w:type="pct"/>
                </w:tcPr>
                <w:p w:rsidR="00AA27DB" w:rsidRDefault="00AA27DB" w:rsidP="00DF0FE4">
                  <w:pPr>
                    <w:pStyle w:val="BodyText3"/>
                    <w:spacing w:line="360" w:lineRule="auto"/>
                    <w:ind w:left="-128"/>
                    <w:rPr>
                      <w:rFonts w:asciiTheme="minorHAnsi" w:hAnsiTheme="minorHAnsi" w:cstheme="minorHAnsi"/>
                    </w:rPr>
                  </w:pPr>
                  <w:r>
                    <w:rPr>
                      <w:rFonts w:asciiTheme="minorHAnsi" w:hAnsiTheme="minorHAnsi" w:cstheme="minorHAnsi"/>
                    </w:rPr>
                    <w:t>Suku Cadang</w:t>
                  </w:r>
                </w:p>
              </w:tc>
              <w:tc>
                <w:tcPr>
                  <w:tcW w:w="197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3"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Barang Persediaan Lainnya</w:t>
                  </w:r>
                </w:p>
              </w:tc>
              <w:tc>
                <w:tcPr>
                  <w:tcW w:w="197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3" w:type="pct"/>
                  <w:shd w:val="clear" w:color="auto" w:fill="1F497D" w:themeFill="text2"/>
                </w:tcPr>
                <w:p w:rsidR="00AA27DB" w:rsidRDefault="00AA27DB"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Koreksi Nilai Persediaan</w:t>
                  </w:r>
                </w:p>
              </w:tc>
              <w:tc>
                <w:tcPr>
                  <w:tcW w:w="1977"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AA27DB" w:rsidRDefault="00AA27DB" w:rsidP="00DF0FE4">
            <w:pPr>
              <w:spacing w:line="360" w:lineRule="auto"/>
              <w:jc w:val="both"/>
              <w:rPr>
                <w:rFonts w:cstheme="minorHAnsi"/>
              </w:rPr>
            </w:pPr>
            <w:r>
              <w:rPr>
                <w:sz w:val="16"/>
                <w:szCs w:val="16"/>
              </w:rPr>
              <w:t xml:space="preserve"> </w:t>
            </w:r>
          </w:p>
        </w:tc>
      </w:tr>
      <w:tr w:rsidR="00AA27DB" w:rsidTr="00DF0FE4">
        <w:trPr>
          <w:gridBefore w:val="1"/>
          <w:wBefore w:w="4" w:type="pct"/>
        </w:trPr>
        <w:tc>
          <w:tcPr>
            <w:tcW w:w="4996" w:type="pct"/>
            <w:gridSpan w:val="5"/>
          </w:tcPr>
          <w:p w:rsidR="00AA27DB" w:rsidRDefault="00AA27DB" w:rsidP="00BC7A6A">
            <w:pPr>
              <w:pStyle w:val="Heading3"/>
              <w:numPr>
                <w:ilvl w:val="0"/>
                <w:numId w:val="61"/>
              </w:numPr>
              <w:spacing w:after="240"/>
              <w:outlineLvl w:val="2"/>
            </w:pPr>
            <w:bookmarkStart w:id="93" w:name="_Toc488582123"/>
            <w:r>
              <w:t>3 Selisih Revaluasi Aset Tetap</w:t>
            </w:r>
            <w:bookmarkEnd w:id="93"/>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 xml:space="preserve"> .   </w:t>
            </w:r>
          </w:p>
        </w:tc>
        <w:tc>
          <w:tcPr>
            <w:tcW w:w="4340" w:type="pct"/>
            <w:gridSpan w:val="4"/>
          </w:tcPr>
          <w:p w:rsidR="00AA27DB" w:rsidRPr="004B0203" w:rsidRDefault="00AA27DB" w:rsidP="006601F3">
            <w:pPr>
              <w:spacing w:line="360" w:lineRule="auto"/>
              <w:jc w:val="both"/>
              <w:rPr>
                <w:rFonts w:cstheme="minorHAnsi"/>
                <w:lang w:val="en-ID"/>
              </w:rPr>
            </w:pPr>
            <w:r>
              <w:rPr>
                <w:rFonts w:cstheme="minorHAnsi"/>
              </w:rPr>
              <w:t xml:space="preserve">Selisih Revaluasi Aset Tetap merupakan selisih yang muncul pada saat dilakukan penilaian ulang aset tetap. Selisih Revaluasi Aset Tetap untuk periode yang berakhir pada </w:t>
            </w:r>
            <w:r w:rsidR="006601F3">
              <w:rPr>
                <w:rFonts w:cstheme="minorHAnsi"/>
                <w:lang w:val="en-ID"/>
              </w:rPr>
              <w:t>TA</w:t>
            </w:r>
            <w:r w:rsidR="006601F3">
              <w:rPr>
                <w:rFonts w:cstheme="minorHAnsi"/>
              </w:rPr>
              <w:t xml:space="preserve"> 2017</w:t>
            </w:r>
            <w:r w:rsidR="006601F3">
              <w:rPr>
                <w:rFonts w:cstheme="minorHAnsi"/>
                <w:lang w:val="en-ID"/>
              </w:rPr>
              <w:t xml:space="preserve"> </w:t>
            </w:r>
            <w:r w:rsidR="006601F3">
              <w:rPr>
                <w:rFonts w:cstheme="minorHAnsi"/>
              </w:rPr>
              <w:t xml:space="preserve">dan </w:t>
            </w:r>
            <w:r w:rsidR="006601F3">
              <w:rPr>
                <w:rFonts w:cstheme="minorHAnsi"/>
                <w:lang w:val="en-ID"/>
              </w:rPr>
              <w:t xml:space="preserve">TA </w:t>
            </w:r>
            <w:r w:rsidR="006601F3">
              <w:rPr>
                <w:rFonts w:cstheme="minorHAnsi"/>
              </w:rPr>
              <w:t xml:space="preserve">2016 </w:t>
            </w:r>
            <w:r>
              <w:rPr>
                <w:rFonts w:cstheme="minorHAnsi"/>
              </w:rPr>
              <w:t>adalah masing-masing sebesar Rp</w:t>
            </w:r>
            <w:r w:rsidR="004B0203">
              <w:rPr>
                <w:rFonts w:cstheme="minorHAnsi"/>
                <w:lang w:val="en-ID"/>
              </w:rPr>
              <w:t xml:space="preserve">. </w:t>
            </w:r>
            <w:proofErr w:type="gramStart"/>
            <w:r w:rsidR="004B0203">
              <w:rPr>
                <w:rFonts w:cstheme="minorHAnsi"/>
                <w:lang w:val="en-ID"/>
              </w:rPr>
              <w:t xml:space="preserve">0 </w:t>
            </w:r>
            <w:r>
              <w:rPr>
                <w:rFonts w:cstheme="minorHAnsi"/>
              </w:rPr>
              <w:t>dan Rp</w:t>
            </w:r>
            <w:r w:rsidR="004B0203">
              <w:rPr>
                <w:rFonts w:cstheme="minorHAnsi"/>
                <w:lang w:val="en-ID"/>
              </w:rPr>
              <w:t>. 0.</w:t>
            </w:r>
            <w:proofErr w:type="gramEnd"/>
          </w:p>
        </w:tc>
      </w:tr>
      <w:tr w:rsidR="00AA27DB" w:rsidTr="00DF0FE4">
        <w:trPr>
          <w:gridBefore w:val="1"/>
          <w:wBefore w:w="4" w:type="pct"/>
        </w:trPr>
        <w:tc>
          <w:tcPr>
            <w:tcW w:w="4996" w:type="pct"/>
            <w:gridSpan w:val="5"/>
          </w:tcPr>
          <w:p w:rsidR="00AA27DB" w:rsidRDefault="00AA27DB" w:rsidP="00BC7A6A">
            <w:pPr>
              <w:pStyle w:val="Heading3"/>
              <w:numPr>
                <w:ilvl w:val="0"/>
                <w:numId w:val="62"/>
              </w:numPr>
              <w:spacing w:after="240"/>
              <w:outlineLvl w:val="2"/>
            </w:pPr>
            <w:bookmarkStart w:id="94" w:name="_Toc488582124"/>
            <w:r>
              <w:lastRenderedPageBreak/>
              <w:t>4 Koreksi Aset Tetap  Non Revaluasi</w:t>
            </w:r>
            <w:bookmarkEnd w:id="94"/>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 xml:space="preserve"> .   </w:t>
            </w:r>
          </w:p>
        </w:tc>
        <w:tc>
          <w:tcPr>
            <w:tcW w:w="4340" w:type="pct"/>
            <w:gridSpan w:val="4"/>
          </w:tcPr>
          <w:p w:rsidR="00AA27DB" w:rsidRPr="00274CDA" w:rsidRDefault="00AA27DB" w:rsidP="00786DD3">
            <w:pPr>
              <w:autoSpaceDE w:val="0"/>
              <w:autoSpaceDN w:val="0"/>
              <w:adjustRightInd w:val="0"/>
              <w:spacing w:line="360" w:lineRule="auto"/>
              <w:jc w:val="both"/>
              <w:rPr>
                <w:rFonts w:cstheme="minorHAnsi"/>
                <w:lang w:val="en-ID"/>
              </w:rPr>
            </w:pPr>
            <w:r>
              <w:rPr>
                <w:rFonts w:cstheme="minorHAnsi"/>
              </w:rPr>
              <w:t>Koreksi Aset Tetap Non Revaluasi untuk peri</w:t>
            </w:r>
            <w:r w:rsidR="00274CDA">
              <w:rPr>
                <w:rFonts w:cstheme="minorHAnsi"/>
              </w:rPr>
              <w:t xml:space="preserve">ode yang berakhir pada </w:t>
            </w:r>
            <w:r w:rsidR="006601F3">
              <w:rPr>
                <w:rFonts w:cstheme="minorHAnsi"/>
                <w:lang w:val="en-ID"/>
              </w:rPr>
              <w:t>TA</w:t>
            </w:r>
            <w:r w:rsidR="006601F3">
              <w:rPr>
                <w:rFonts w:cstheme="minorHAnsi"/>
              </w:rPr>
              <w:t xml:space="preserve"> 2017</w:t>
            </w:r>
            <w:r w:rsidR="006601F3">
              <w:rPr>
                <w:rFonts w:cstheme="minorHAnsi"/>
                <w:lang w:val="en-ID"/>
              </w:rPr>
              <w:t xml:space="preserve"> </w:t>
            </w:r>
            <w:r w:rsidR="006601F3">
              <w:rPr>
                <w:rFonts w:cstheme="minorHAnsi"/>
              </w:rPr>
              <w:t xml:space="preserve">dan </w:t>
            </w:r>
            <w:r w:rsidR="006601F3">
              <w:rPr>
                <w:rFonts w:cstheme="minorHAnsi"/>
                <w:lang w:val="en-ID"/>
              </w:rPr>
              <w:t xml:space="preserve">TA </w:t>
            </w:r>
            <w:r w:rsidR="006601F3">
              <w:rPr>
                <w:rFonts w:cstheme="minorHAnsi"/>
              </w:rPr>
              <w:t xml:space="preserve">2016 </w:t>
            </w:r>
            <w:r>
              <w:rPr>
                <w:rFonts w:cstheme="minorHAnsi"/>
              </w:rPr>
              <w:t>adalah masing-masing sebesar Rp</w:t>
            </w:r>
            <w:r w:rsidR="00274CDA">
              <w:rPr>
                <w:rFonts w:cstheme="minorHAnsi"/>
                <w:lang w:val="en-ID"/>
              </w:rPr>
              <w:t xml:space="preserve">. </w:t>
            </w:r>
            <w:r w:rsidR="00786DD3">
              <w:rPr>
                <w:rFonts w:cstheme="minorHAnsi"/>
                <w:lang w:val="en-ID"/>
              </w:rPr>
              <w:t>3.039.589</w:t>
            </w:r>
            <w:r w:rsidR="00274CDA">
              <w:rPr>
                <w:rFonts w:cstheme="minorHAnsi"/>
                <w:lang w:val="en-ID"/>
              </w:rPr>
              <w:t xml:space="preserve"> </w:t>
            </w:r>
            <w:r>
              <w:rPr>
                <w:rFonts w:cstheme="minorHAnsi"/>
              </w:rPr>
              <w:t>dan Rp</w:t>
            </w:r>
            <w:r w:rsidR="00274CDA">
              <w:rPr>
                <w:rFonts w:cstheme="minorHAnsi"/>
                <w:lang w:val="en-ID"/>
              </w:rPr>
              <w:t xml:space="preserve">. </w:t>
            </w:r>
            <w:r w:rsidR="00786DD3">
              <w:rPr>
                <w:rFonts w:cstheme="minorHAnsi"/>
                <w:lang w:val="en-ID"/>
              </w:rPr>
              <w:t>2.759.594</w:t>
            </w:r>
            <w:r w:rsidR="00274CDA">
              <w:rPr>
                <w:rFonts w:cstheme="minorHAnsi"/>
                <w:lang w:val="en-ID"/>
              </w:rPr>
              <w:t xml:space="preserve"> </w:t>
            </w:r>
            <w:r>
              <w:rPr>
                <w:rFonts w:cstheme="minorHAnsi"/>
              </w:rPr>
              <w:t xml:space="preserve">Koreksi ini berasal dari transaksi koreksi nilai aset tetap dan aset lainnya yang bukan karena revaluasi nilai. </w:t>
            </w:r>
          </w:p>
        </w:tc>
      </w:tr>
      <w:tr w:rsidR="00AA27DB" w:rsidTr="00DF0FE4">
        <w:trPr>
          <w:gridBefore w:val="1"/>
          <w:wBefore w:w="4" w:type="pct"/>
        </w:trPr>
        <w:tc>
          <w:tcPr>
            <w:tcW w:w="4996" w:type="pct"/>
            <w:gridSpan w:val="5"/>
          </w:tcPr>
          <w:p w:rsidR="00AA27DB" w:rsidRDefault="00AA27DB" w:rsidP="00BC7A6A">
            <w:pPr>
              <w:pStyle w:val="Heading3"/>
              <w:numPr>
                <w:ilvl w:val="0"/>
                <w:numId w:val="63"/>
              </w:numPr>
              <w:spacing w:after="240"/>
              <w:outlineLvl w:val="2"/>
            </w:pPr>
            <w:bookmarkStart w:id="95" w:name="_Toc488582125"/>
            <w:r>
              <w:t>5 Koreksi Lain-lain</w:t>
            </w:r>
            <w:bookmarkEnd w:id="95"/>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 xml:space="preserve"> </w:t>
            </w:r>
          </w:p>
        </w:tc>
        <w:tc>
          <w:tcPr>
            <w:tcW w:w="4340" w:type="pct"/>
            <w:gridSpan w:val="4"/>
          </w:tcPr>
          <w:p w:rsidR="00AA27DB" w:rsidRDefault="00AA27DB" w:rsidP="00DF0FE4">
            <w:pPr>
              <w:autoSpaceDE w:val="0"/>
              <w:autoSpaceDN w:val="0"/>
              <w:adjustRightInd w:val="0"/>
              <w:spacing w:line="360" w:lineRule="auto"/>
              <w:jc w:val="both"/>
              <w:rPr>
                <w:rFonts w:cstheme="minorHAnsi"/>
              </w:rPr>
            </w:pPr>
            <w:r>
              <w:rPr>
                <w:rFonts w:cstheme="minorHAnsi"/>
              </w:rPr>
              <w:t>Koreksi Lain-lain untuk peri</w:t>
            </w:r>
            <w:r w:rsidR="00274CDA">
              <w:rPr>
                <w:rFonts w:cstheme="minorHAnsi"/>
              </w:rPr>
              <w:t xml:space="preserve">ode yang berakhir pada </w:t>
            </w:r>
            <w:r w:rsidR="00786DD3">
              <w:rPr>
                <w:rFonts w:cstheme="minorHAnsi"/>
                <w:lang w:val="en-ID"/>
              </w:rPr>
              <w:t>TA</w:t>
            </w:r>
            <w:r w:rsidR="00786DD3">
              <w:rPr>
                <w:rFonts w:cstheme="minorHAnsi"/>
              </w:rPr>
              <w:t xml:space="preserve"> 2017</w:t>
            </w:r>
            <w:r w:rsidR="00786DD3">
              <w:rPr>
                <w:rFonts w:cstheme="minorHAnsi"/>
                <w:lang w:val="en-ID"/>
              </w:rPr>
              <w:t xml:space="preserve"> </w:t>
            </w:r>
            <w:r w:rsidR="00786DD3">
              <w:rPr>
                <w:rFonts w:cstheme="minorHAnsi"/>
              </w:rPr>
              <w:t xml:space="preserve">dan </w:t>
            </w:r>
            <w:r w:rsidR="00786DD3">
              <w:rPr>
                <w:rFonts w:cstheme="minorHAnsi"/>
                <w:lang w:val="en-ID"/>
              </w:rPr>
              <w:t xml:space="preserve">TA </w:t>
            </w:r>
            <w:r w:rsidR="00786DD3">
              <w:rPr>
                <w:rFonts w:cstheme="minorHAnsi"/>
              </w:rPr>
              <w:t xml:space="preserve">2016 </w:t>
            </w:r>
            <w:r>
              <w:rPr>
                <w:rFonts w:cstheme="minorHAnsi"/>
              </w:rPr>
              <w:t>adalah masing-masing sebesar Rp</w:t>
            </w:r>
            <w:r w:rsidR="00274CDA">
              <w:rPr>
                <w:rFonts w:cstheme="minorHAnsi"/>
                <w:lang w:val="en-ID"/>
              </w:rPr>
              <w:t xml:space="preserve">. 0 </w:t>
            </w:r>
            <w:r>
              <w:rPr>
                <w:rFonts w:cstheme="minorHAnsi"/>
              </w:rPr>
              <w:t>dan Rp</w:t>
            </w:r>
            <w:r w:rsidR="00274CDA">
              <w:rPr>
                <w:rFonts w:cstheme="minorHAnsi"/>
                <w:lang w:val="en-ID"/>
              </w:rPr>
              <w:t xml:space="preserve">. 0 </w:t>
            </w:r>
            <w:r>
              <w:rPr>
                <w:rFonts w:cstheme="minorHAnsi"/>
              </w:rPr>
              <w:t xml:space="preserve">Koreksi ini merupakan koreksi selain yang terkait Barang Milik Negara, antara lain koreksi atas pendapatan, koreksi atas beban, koreksi atas hibah, piutang dan utang. Koreksi lain-lain terdiri dari : </w:t>
            </w:r>
          </w:p>
          <w:p w:rsidR="00AA27DB" w:rsidRDefault="00AA27DB" w:rsidP="00DF0FE4">
            <w:pPr>
              <w:pStyle w:val="Caption"/>
              <w:keepNext/>
              <w:jc w:val="center"/>
              <w:rPr>
                <w:color w:val="1F497D" w:themeColor="text2"/>
              </w:rPr>
            </w:pPr>
            <w:r>
              <w:rPr>
                <w:color w:val="1F497D" w:themeColor="text2"/>
              </w:rPr>
              <w:t xml:space="preserve">Tabel 50  Rincian Koreksi Lain-lain </w:t>
            </w:r>
          </w:p>
          <w:p w:rsidR="00AA27DB" w:rsidRDefault="00274CDA" w:rsidP="00DF0FE4">
            <w:pPr>
              <w:pStyle w:val="Caption"/>
              <w:keepNext/>
              <w:jc w:val="center"/>
              <w:rPr>
                <w:color w:val="1F497D" w:themeColor="text2"/>
              </w:rPr>
            </w:pPr>
            <w:r>
              <w:rPr>
                <w:color w:val="1F497D" w:themeColor="text2"/>
              </w:rPr>
              <w:t xml:space="preserve"> per 30 Juni </w:t>
            </w:r>
            <w:r w:rsidR="00AA27DB">
              <w:rPr>
                <w:color w:val="1F497D" w:themeColor="text2"/>
              </w:rPr>
              <w:t xml:space="preserve">TA 2017  </w:t>
            </w:r>
          </w:p>
          <w:p w:rsidR="00AA27DB" w:rsidRDefault="00AA27DB" w:rsidP="00DF0FE4">
            <w:pPr>
              <w:pStyle w:val="Caption"/>
              <w:keepNext/>
              <w:ind w:left="709"/>
              <w:jc w:val="center"/>
              <w:rPr>
                <w:b w:val="0"/>
                <w:color w:val="1F497D" w:themeColor="text2"/>
              </w:rPr>
            </w:pPr>
            <w:r>
              <w:rPr>
                <w:i/>
                <w:color w:val="1F497D" w:themeColor="text2"/>
                <w:sz w:val="16"/>
              </w:rPr>
              <w:t>(dalam satuan Rupiah)</w:t>
            </w:r>
          </w:p>
          <w:p w:rsidR="00AA27DB" w:rsidRDefault="00AA27DB" w:rsidP="00DF0FE4"/>
          <w:tbl>
            <w:tblPr>
              <w:tblStyle w:val="ColorfulList-Accent5"/>
              <w:tblW w:w="2266" w:type="pct"/>
              <w:jc w:val="center"/>
              <w:tblLayout w:type="fixed"/>
              <w:tblLook w:val="04A0" w:firstRow="1" w:lastRow="0" w:firstColumn="1" w:lastColumn="0" w:noHBand="0" w:noVBand="1"/>
            </w:tblPr>
            <w:tblGrid>
              <w:gridCol w:w="2314"/>
              <w:gridCol w:w="1515"/>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1978"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Koreksi</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Koreksi beban</w:t>
                  </w:r>
                </w:p>
              </w:tc>
              <w:tc>
                <w:tcPr>
                  <w:tcW w:w="1978"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ind w:left="-128"/>
                    <w:rPr>
                      <w:rFonts w:asciiTheme="minorHAnsi" w:hAnsiTheme="minorHAnsi" w:cstheme="minorHAnsi"/>
                    </w:rPr>
                  </w:pPr>
                  <w:r>
                    <w:rPr>
                      <w:rFonts w:asciiTheme="minorHAnsi" w:hAnsiTheme="minorHAnsi" w:cstheme="minorHAnsi"/>
                    </w:rPr>
                    <w:t>Koreksi Pendapatan</w:t>
                  </w:r>
                </w:p>
              </w:tc>
              <w:tc>
                <w:tcPr>
                  <w:tcW w:w="1978"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ind w:left="-128"/>
                    <w:rPr>
                      <w:rFonts w:asciiTheme="minorHAnsi" w:hAnsiTheme="minorHAnsi" w:cstheme="minorHAnsi"/>
                    </w:rPr>
                  </w:pPr>
                  <w:r>
                    <w:rPr>
                      <w:rFonts w:asciiTheme="minorHAnsi" w:hAnsiTheme="minorHAnsi" w:cstheme="minorHAnsi"/>
                    </w:rPr>
                    <w:t>Koreksi Piutang</w:t>
                  </w:r>
                </w:p>
              </w:tc>
              <w:tc>
                <w:tcPr>
                  <w:tcW w:w="1978"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ind w:left="-128"/>
                    <w:rPr>
                      <w:rFonts w:asciiTheme="minorHAnsi" w:hAnsiTheme="minorHAnsi" w:cstheme="minorHAnsi"/>
                    </w:rPr>
                  </w:pPr>
                  <w:r>
                    <w:rPr>
                      <w:rFonts w:asciiTheme="minorHAnsi" w:hAnsiTheme="minorHAnsi" w:cstheme="minorHAnsi"/>
                    </w:rPr>
                    <w:t>Koreksi Kewajiban</w:t>
                  </w:r>
                </w:p>
              </w:tc>
              <w:tc>
                <w:tcPr>
                  <w:tcW w:w="1978"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ind w:left="-128"/>
                    <w:rPr>
                      <w:rFonts w:asciiTheme="minorHAnsi" w:hAnsiTheme="minorHAnsi" w:cstheme="minorHAnsi"/>
                    </w:rPr>
                  </w:pPr>
                  <w:r>
                    <w:rPr>
                      <w:rFonts w:asciiTheme="minorHAnsi" w:hAnsiTheme="minorHAnsi" w:cstheme="minorHAnsi"/>
                    </w:rPr>
                    <w:t>Koreksi hibah</w:t>
                  </w:r>
                </w:p>
              </w:tc>
              <w:tc>
                <w:tcPr>
                  <w:tcW w:w="1978"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shd w:val="clear" w:color="auto" w:fill="1F497D" w:themeFill="text2"/>
                </w:tcPr>
                <w:p w:rsidR="00AA27DB" w:rsidRDefault="00AA27DB" w:rsidP="00DF0FE4">
                  <w:pPr>
                    <w:pStyle w:val="BodyText3"/>
                    <w:spacing w:line="360" w:lineRule="auto"/>
                    <w:ind w:left="-113"/>
                    <w:jc w:val="center"/>
                    <w:rPr>
                      <w:rFonts w:asciiTheme="minorHAnsi" w:hAnsiTheme="minorHAnsi" w:cstheme="minorHAnsi"/>
                      <w:b w:val="0"/>
                      <w:color w:val="FFFFFF" w:themeColor="background1"/>
                    </w:rPr>
                  </w:pPr>
                  <w:r>
                    <w:rPr>
                      <w:rFonts w:asciiTheme="minorHAnsi" w:hAnsiTheme="minorHAnsi" w:cstheme="minorHAnsi"/>
                      <w:color w:val="FFFFFF" w:themeColor="background1"/>
                    </w:rPr>
                    <w:t>Jumlah</w:t>
                  </w:r>
                </w:p>
              </w:tc>
              <w:tc>
                <w:tcPr>
                  <w:tcW w:w="1978"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AA27DB" w:rsidRPr="00274CDA" w:rsidRDefault="00AA27DB" w:rsidP="00DF0FE4">
            <w:pPr>
              <w:autoSpaceDE w:val="0"/>
              <w:autoSpaceDN w:val="0"/>
              <w:adjustRightInd w:val="0"/>
              <w:spacing w:line="360" w:lineRule="auto"/>
              <w:jc w:val="both"/>
              <w:rPr>
                <w:rFonts w:cstheme="minorHAnsi"/>
                <w:lang w:val="en-ID"/>
              </w:rPr>
            </w:pPr>
          </w:p>
        </w:tc>
      </w:tr>
      <w:tr w:rsidR="00AA27DB" w:rsidTr="00DF0FE4">
        <w:trPr>
          <w:gridBefore w:val="1"/>
          <w:wBefore w:w="4" w:type="pct"/>
        </w:trPr>
        <w:tc>
          <w:tcPr>
            <w:tcW w:w="4996" w:type="pct"/>
            <w:gridSpan w:val="5"/>
          </w:tcPr>
          <w:p w:rsidR="00AA27DB" w:rsidRDefault="00AA27DB" w:rsidP="00BC7A6A">
            <w:pPr>
              <w:pStyle w:val="Heading3"/>
              <w:numPr>
                <w:ilvl w:val="0"/>
                <w:numId w:val="63"/>
              </w:numPr>
              <w:spacing w:after="240"/>
              <w:outlineLvl w:val="2"/>
            </w:pPr>
            <w:r>
              <w:t xml:space="preserve"> </w:t>
            </w:r>
            <w:bookmarkStart w:id="96" w:name="_Toc488582126"/>
            <w:r>
              <w:t>Transaksi Antar Entitas</w:t>
            </w:r>
            <w:bookmarkEnd w:id="96"/>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 xml:space="preserve"> </w:t>
            </w:r>
          </w:p>
        </w:tc>
        <w:tc>
          <w:tcPr>
            <w:tcW w:w="4340" w:type="pct"/>
            <w:gridSpan w:val="4"/>
          </w:tcPr>
          <w:p w:rsidR="00AA27DB" w:rsidRDefault="00AA27DB" w:rsidP="00DF0FE4">
            <w:pPr>
              <w:autoSpaceDE w:val="0"/>
              <w:autoSpaceDN w:val="0"/>
              <w:adjustRightInd w:val="0"/>
              <w:spacing w:line="360" w:lineRule="auto"/>
              <w:jc w:val="both"/>
              <w:rPr>
                <w:rFonts w:cstheme="minorHAnsi"/>
              </w:rPr>
            </w:pPr>
            <w:r>
              <w:rPr>
                <w:rFonts w:cstheme="minorHAnsi"/>
              </w:rPr>
              <w:t xml:space="preserve">Nilai Transaksi antar Entitas untuk periode yang berakhir pada </w:t>
            </w:r>
            <w:r w:rsidR="00786DD3">
              <w:rPr>
                <w:rFonts w:cstheme="minorHAnsi"/>
                <w:lang w:val="en-ID"/>
              </w:rPr>
              <w:t>TA</w:t>
            </w:r>
            <w:r w:rsidR="00786DD3">
              <w:rPr>
                <w:rFonts w:cstheme="minorHAnsi"/>
              </w:rPr>
              <w:t xml:space="preserve"> 2017</w:t>
            </w:r>
            <w:r w:rsidR="00786DD3">
              <w:rPr>
                <w:rFonts w:cstheme="minorHAnsi"/>
                <w:lang w:val="en-ID"/>
              </w:rPr>
              <w:t xml:space="preserve"> </w:t>
            </w:r>
            <w:r w:rsidR="00786DD3">
              <w:rPr>
                <w:rFonts w:cstheme="minorHAnsi"/>
              </w:rPr>
              <w:t xml:space="preserve">dan </w:t>
            </w:r>
            <w:r w:rsidR="00786DD3">
              <w:rPr>
                <w:rFonts w:cstheme="minorHAnsi"/>
                <w:lang w:val="en-ID"/>
              </w:rPr>
              <w:t xml:space="preserve">TA </w:t>
            </w:r>
            <w:r w:rsidR="00786DD3">
              <w:rPr>
                <w:rFonts w:cstheme="minorHAnsi"/>
              </w:rPr>
              <w:t xml:space="preserve">2016 </w:t>
            </w:r>
            <w:r>
              <w:rPr>
                <w:rFonts w:cstheme="minorHAnsi"/>
              </w:rPr>
              <w:t>adalah masing-masing sebesar Rp</w:t>
            </w:r>
            <w:r w:rsidR="00274CDA">
              <w:rPr>
                <w:rFonts w:cstheme="minorHAnsi"/>
                <w:lang w:val="en-ID"/>
              </w:rPr>
              <w:t xml:space="preserve">. </w:t>
            </w:r>
            <w:r w:rsidR="00786DD3">
              <w:rPr>
                <w:rFonts w:cstheme="minorHAnsi"/>
                <w:lang w:val="en-ID"/>
              </w:rPr>
              <w:t>7.174.515.677</w:t>
            </w:r>
            <w:r w:rsidR="00274CDA">
              <w:rPr>
                <w:rFonts w:cstheme="minorHAnsi"/>
                <w:lang w:val="en-ID"/>
              </w:rPr>
              <w:t xml:space="preserve"> </w:t>
            </w:r>
            <w:r>
              <w:rPr>
                <w:rFonts w:cstheme="minorHAnsi"/>
              </w:rPr>
              <w:t>dan Rp</w:t>
            </w:r>
            <w:r w:rsidR="00274CDA">
              <w:rPr>
                <w:rFonts w:cstheme="minorHAnsi"/>
                <w:lang w:val="en-ID"/>
              </w:rPr>
              <w:t xml:space="preserve">. </w:t>
            </w:r>
            <w:r w:rsidR="00786DD3">
              <w:rPr>
                <w:rFonts w:cstheme="minorHAnsi"/>
                <w:lang w:val="en-ID"/>
              </w:rPr>
              <w:t>6.156.844.316</w:t>
            </w:r>
            <w:r>
              <w:rPr>
                <w:rFonts w:cstheme="minorHAnsi"/>
              </w:rPr>
              <w:t xml:space="preserve"> Transaksi antar Entitas adalah transaksi yang melibatkan dua atau lebih entitas yang berbeda baik internal KL, antar KL, antar BUN maupun KL dengan BUN. </w:t>
            </w:r>
          </w:p>
          <w:p w:rsidR="00AA27DB" w:rsidRDefault="00AA27DB" w:rsidP="00DF0FE4">
            <w:pPr>
              <w:pStyle w:val="Caption"/>
              <w:keepNext/>
              <w:jc w:val="center"/>
              <w:rPr>
                <w:color w:val="1F497D" w:themeColor="text2"/>
              </w:rPr>
            </w:pPr>
            <w:r>
              <w:rPr>
                <w:color w:val="1F497D" w:themeColor="text2"/>
              </w:rPr>
              <w:t xml:space="preserve">Tabel 51  Rincian Nilai Transaksi antar Entitas </w:t>
            </w:r>
          </w:p>
          <w:p w:rsidR="00AA27DB" w:rsidRDefault="00AA27DB" w:rsidP="00DF0FE4">
            <w:pPr>
              <w:pStyle w:val="Caption"/>
              <w:keepNext/>
              <w:jc w:val="center"/>
              <w:rPr>
                <w:color w:val="1F497D" w:themeColor="text2"/>
              </w:rPr>
            </w:pPr>
            <w:r>
              <w:rPr>
                <w:color w:val="1F497D" w:themeColor="text2"/>
              </w:rPr>
              <w:t xml:space="preserve">TA 2017  </w:t>
            </w:r>
          </w:p>
          <w:p w:rsidR="00AA27DB" w:rsidRDefault="00AA27DB" w:rsidP="00786DD3">
            <w:pPr>
              <w:pStyle w:val="Caption"/>
              <w:keepNext/>
              <w:ind w:left="48"/>
              <w:jc w:val="center"/>
              <w:rPr>
                <w:b w:val="0"/>
                <w:color w:val="1F497D" w:themeColor="text2"/>
              </w:rPr>
            </w:pPr>
            <w:r>
              <w:rPr>
                <w:i/>
                <w:color w:val="1F497D" w:themeColor="text2"/>
                <w:sz w:val="16"/>
              </w:rPr>
              <w:t>(dalam satuan Rupiah)</w:t>
            </w:r>
          </w:p>
          <w:p w:rsidR="00AA27DB" w:rsidRDefault="00AA27DB" w:rsidP="00DF0FE4"/>
          <w:tbl>
            <w:tblPr>
              <w:tblStyle w:val="ColorfulList-Accent5"/>
              <w:tblW w:w="2266" w:type="pct"/>
              <w:jc w:val="center"/>
              <w:tblLayout w:type="fixed"/>
              <w:tblLook w:val="04A0" w:firstRow="1" w:lastRow="0" w:firstColumn="1" w:lastColumn="0" w:noHBand="0" w:noVBand="1"/>
            </w:tblPr>
            <w:tblGrid>
              <w:gridCol w:w="2314"/>
              <w:gridCol w:w="1515"/>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Transaksi antar Entitas</w:t>
                  </w:r>
                </w:p>
              </w:tc>
              <w:tc>
                <w:tcPr>
                  <w:tcW w:w="1978"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Nilai</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Diterima dari Entitas Lain</w:t>
                  </w:r>
                </w:p>
              </w:tc>
              <w:tc>
                <w:tcPr>
                  <w:tcW w:w="1978" w:type="pct"/>
                </w:tcPr>
                <w:p w:rsidR="00AA27DB" w:rsidRDefault="00786DD3"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(33.592.858)</w:t>
                  </w:r>
                  <w:r w:rsidR="00AA27DB">
                    <w:rPr>
                      <w:rFonts w:asciiTheme="minorHAnsi" w:hAnsiTheme="minorHAnsi" w:cstheme="minorHAnsi"/>
                      <w:b/>
                    </w:rPr>
                    <w:t xml:space="preserve">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ind w:left="-128"/>
                    <w:rPr>
                      <w:rFonts w:asciiTheme="minorHAnsi" w:hAnsiTheme="minorHAnsi" w:cstheme="minorHAnsi"/>
                    </w:rPr>
                  </w:pPr>
                  <w:r>
                    <w:rPr>
                      <w:rFonts w:asciiTheme="minorHAnsi" w:hAnsiTheme="minorHAnsi" w:cstheme="minorHAnsi"/>
                    </w:rPr>
                    <w:t>Ditagihkan ke Entitas Lain</w:t>
                  </w:r>
                </w:p>
              </w:tc>
              <w:tc>
                <w:tcPr>
                  <w:tcW w:w="1978" w:type="pct"/>
                </w:tcPr>
                <w:p w:rsidR="00AA27DB" w:rsidRDefault="00786DD3" w:rsidP="00274CDA">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7.208.108</w:t>
                  </w:r>
                  <w:r w:rsidR="003D65D5">
                    <w:rPr>
                      <w:rFonts w:asciiTheme="minorHAnsi" w:hAnsiTheme="minorHAnsi" w:cstheme="minorHAnsi"/>
                      <w:b/>
                    </w:rPr>
                    <w:t>.535</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ind w:left="-128"/>
                    <w:rPr>
                      <w:rFonts w:asciiTheme="minorHAnsi" w:hAnsiTheme="minorHAnsi" w:cstheme="minorHAnsi"/>
                    </w:rPr>
                  </w:pPr>
                  <w:r>
                    <w:rPr>
                      <w:rFonts w:asciiTheme="minorHAnsi" w:hAnsiTheme="minorHAnsi" w:cstheme="minorHAnsi"/>
                    </w:rPr>
                    <w:t>Transfer Masuk</w:t>
                  </w:r>
                </w:p>
              </w:tc>
              <w:tc>
                <w:tcPr>
                  <w:tcW w:w="1978"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ind w:left="-128"/>
                    <w:rPr>
                      <w:rFonts w:asciiTheme="minorHAnsi" w:hAnsiTheme="minorHAnsi" w:cstheme="minorHAnsi"/>
                    </w:rPr>
                  </w:pPr>
                  <w:r>
                    <w:rPr>
                      <w:rFonts w:asciiTheme="minorHAnsi" w:hAnsiTheme="minorHAnsi" w:cstheme="minorHAnsi"/>
                    </w:rPr>
                    <w:t>Transfer Keluar</w:t>
                  </w:r>
                </w:p>
              </w:tc>
              <w:tc>
                <w:tcPr>
                  <w:tcW w:w="1978"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ind w:left="-128"/>
                    <w:rPr>
                      <w:rFonts w:asciiTheme="minorHAnsi" w:hAnsiTheme="minorHAnsi" w:cstheme="minorHAnsi"/>
                    </w:rPr>
                  </w:pPr>
                  <w:r>
                    <w:rPr>
                      <w:rFonts w:asciiTheme="minorHAnsi" w:hAnsiTheme="minorHAnsi" w:cstheme="minorHAnsi"/>
                    </w:rPr>
                    <w:lastRenderedPageBreak/>
                    <w:t>Pengesahan Hibah Langsung</w:t>
                  </w:r>
                </w:p>
              </w:tc>
              <w:tc>
                <w:tcPr>
                  <w:tcW w:w="1978"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ind w:left="-128"/>
                    <w:rPr>
                      <w:rFonts w:asciiTheme="minorHAnsi" w:hAnsiTheme="minorHAnsi" w:cstheme="minorHAnsi"/>
                    </w:rPr>
                  </w:pPr>
                  <w:r>
                    <w:rPr>
                      <w:rFonts w:asciiTheme="minorHAnsi" w:hAnsiTheme="minorHAnsi" w:cstheme="minorHAnsi"/>
                    </w:rPr>
                    <w:t>Pengesahan Pengembalian hibah Langsung</w:t>
                  </w:r>
                </w:p>
              </w:tc>
              <w:tc>
                <w:tcPr>
                  <w:tcW w:w="1978"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shd w:val="clear" w:color="auto" w:fill="1F497D" w:themeFill="text2"/>
                </w:tcPr>
                <w:p w:rsidR="00AA27DB" w:rsidRDefault="00AA27DB" w:rsidP="00DF0FE4">
                  <w:pPr>
                    <w:pStyle w:val="BodyText3"/>
                    <w:spacing w:line="360" w:lineRule="auto"/>
                    <w:ind w:left="-113"/>
                    <w:jc w:val="center"/>
                    <w:rPr>
                      <w:rFonts w:asciiTheme="minorHAnsi" w:hAnsiTheme="minorHAnsi" w:cstheme="minorHAnsi"/>
                      <w:b w:val="0"/>
                      <w:color w:val="FFFFFF" w:themeColor="background1"/>
                    </w:rPr>
                  </w:pPr>
                  <w:r>
                    <w:rPr>
                      <w:rFonts w:asciiTheme="minorHAnsi" w:hAnsiTheme="minorHAnsi" w:cstheme="minorHAnsi"/>
                      <w:color w:val="FFFFFF" w:themeColor="background1"/>
                    </w:rPr>
                    <w:t>Jumlah</w:t>
                  </w:r>
                </w:p>
              </w:tc>
              <w:tc>
                <w:tcPr>
                  <w:tcW w:w="1978" w:type="pct"/>
                  <w:shd w:val="clear" w:color="auto" w:fill="1F497D" w:themeFill="text2"/>
                </w:tcPr>
                <w:p w:rsidR="00AA27DB" w:rsidRDefault="003D65D5" w:rsidP="00274CDA">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7.174.515.677</w:t>
                  </w:r>
                </w:p>
              </w:tc>
            </w:tr>
          </w:tbl>
          <w:p w:rsidR="00AA27DB" w:rsidRPr="003D65D5" w:rsidRDefault="00AA27DB" w:rsidP="00DF0FE4">
            <w:pPr>
              <w:autoSpaceDE w:val="0"/>
              <w:autoSpaceDN w:val="0"/>
              <w:adjustRightInd w:val="0"/>
              <w:spacing w:line="360" w:lineRule="auto"/>
              <w:jc w:val="both"/>
              <w:rPr>
                <w:rFonts w:cstheme="minorHAnsi"/>
                <w:lang w:val="en-ID"/>
              </w:rPr>
            </w:pPr>
          </w:p>
        </w:tc>
      </w:tr>
      <w:tr w:rsidR="00AA27DB" w:rsidTr="00DF0FE4">
        <w:trPr>
          <w:gridBefore w:val="1"/>
          <w:wBefore w:w="4" w:type="pct"/>
        </w:trPr>
        <w:tc>
          <w:tcPr>
            <w:tcW w:w="4996" w:type="pct"/>
            <w:gridSpan w:val="5"/>
          </w:tcPr>
          <w:p w:rsidR="00AA27DB" w:rsidRDefault="00AA27DB" w:rsidP="00BC7A6A">
            <w:pPr>
              <w:pStyle w:val="Heading3"/>
              <w:numPr>
                <w:ilvl w:val="0"/>
                <w:numId w:val="65"/>
              </w:numPr>
              <w:spacing w:after="240"/>
              <w:outlineLvl w:val="2"/>
            </w:pPr>
            <w:bookmarkStart w:id="97" w:name="_Toc488582127"/>
            <w:r>
              <w:lastRenderedPageBreak/>
              <w:t>1 Diterima dari Entitas Lain (DDEL)/Ditagihkan ke Entitas Lain (DKEL)</w:t>
            </w:r>
            <w:bookmarkEnd w:id="97"/>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 xml:space="preserve"> </w:t>
            </w:r>
          </w:p>
        </w:tc>
        <w:tc>
          <w:tcPr>
            <w:tcW w:w="4340" w:type="pct"/>
            <w:gridSpan w:val="4"/>
          </w:tcPr>
          <w:p w:rsidR="00AA27DB" w:rsidRPr="00FD63C6" w:rsidRDefault="00AA27DB" w:rsidP="003D65D5">
            <w:pPr>
              <w:spacing w:line="360" w:lineRule="auto"/>
              <w:jc w:val="both"/>
              <w:rPr>
                <w:rFonts w:cstheme="minorHAnsi"/>
                <w:lang w:val="en-ID"/>
              </w:rPr>
            </w:pPr>
            <w:r>
              <w:rPr>
                <w:rFonts w:cstheme="minorHAnsi"/>
              </w:rPr>
              <w:t>Diterima dari Entitas Lain/Ditagihkan ke Entitas Lain merupakan transaksi antar entitas atas pendapatan dan belanja pada KL yang melibatkan kas negara (BUN</w:t>
            </w:r>
            <w:r w:rsidR="00FD63C6">
              <w:rPr>
                <w:rFonts w:cstheme="minorHAnsi"/>
              </w:rPr>
              <w:t xml:space="preserve">). Pada periode </w:t>
            </w:r>
            <w:r w:rsidR="003D65D5">
              <w:rPr>
                <w:rFonts w:cstheme="minorHAnsi"/>
                <w:lang w:val="en-ID"/>
              </w:rPr>
              <w:t xml:space="preserve">TA </w:t>
            </w:r>
            <w:r w:rsidR="00FD63C6">
              <w:rPr>
                <w:rFonts w:cstheme="minorHAnsi"/>
              </w:rPr>
              <w:t>2017</w:t>
            </w:r>
            <w:r>
              <w:rPr>
                <w:rFonts w:cstheme="minorHAnsi"/>
              </w:rPr>
              <w:t>, DDEL sebesar Rp</w:t>
            </w:r>
            <w:r w:rsidR="00FD63C6">
              <w:rPr>
                <w:rFonts w:cstheme="minorHAnsi"/>
                <w:lang w:val="en-ID"/>
              </w:rPr>
              <w:t xml:space="preserve">. </w:t>
            </w:r>
            <w:r w:rsidR="003D65D5">
              <w:rPr>
                <w:rFonts w:cstheme="minorHAnsi"/>
                <w:lang w:val="en-ID"/>
              </w:rPr>
              <w:t>33.592.858</w:t>
            </w:r>
            <w:r w:rsidR="00FD63C6">
              <w:rPr>
                <w:rFonts w:cstheme="minorHAnsi"/>
                <w:lang w:val="en-ID"/>
              </w:rPr>
              <w:t xml:space="preserve"> </w:t>
            </w:r>
            <w:r>
              <w:rPr>
                <w:rFonts w:cstheme="minorHAnsi"/>
              </w:rPr>
              <w:t>sedangkan DKEL sebesar Rp</w:t>
            </w:r>
            <w:r w:rsidR="00FD63C6">
              <w:rPr>
                <w:rFonts w:cstheme="minorHAnsi"/>
                <w:lang w:val="en-ID"/>
              </w:rPr>
              <w:t xml:space="preserve">. </w:t>
            </w:r>
            <w:r w:rsidR="003D65D5">
              <w:rPr>
                <w:rFonts w:cstheme="minorHAnsi"/>
                <w:lang w:val="en-ID"/>
              </w:rPr>
              <w:t>7.208.108.535</w:t>
            </w:r>
            <w:r>
              <w:rPr>
                <w:rFonts w:cstheme="minorHAnsi"/>
              </w:rPr>
              <w:t>.</w:t>
            </w:r>
          </w:p>
        </w:tc>
      </w:tr>
      <w:tr w:rsidR="00AA27DB" w:rsidTr="00DF0FE4">
        <w:trPr>
          <w:gridBefore w:val="1"/>
          <w:wBefore w:w="4" w:type="pct"/>
        </w:trPr>
        <w:tc>
          <w:tcPr>
            <w:tcW w:w="4996" w:type="pct"/>
            <w:gridSpan w:val="5"/>
          </w:tcPr>
          <w:p w:rsidR="00AA27DB" w:rsidRDefault="00AA27DB" w:rsidP="00BC7A6A">
            <w:pPr>
              <w:pStyle w:val="Heading3"/>
              <w:numPr>
                <w:ilvl w:val="0"/>
                <w:numId w:val="66"/>
              </w:numPr>
              <w:spacing w:after="240"/>
              <w:outlineLvl w:val="2"/>
            </w:pPr>
            <w:bookmarkStart w:id="98" w:name="_Toc488582128"/>
            <w:r>
              <w:t>2Transfer Masuk/Transfer Keluar</w:t>
            </w:r>
            <w:bookmarkEnd w:id="98"/>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p>
        </w:tc>
        <w:tc>
          <w:tcPr>
            <w:tcW w:w="4340" w:type="pct"/>
            <w:gridSpan w:val="4"/>
          </w:tcPr>
          <w:p w:rsidR="00AA27DB" w:rsidRDefault="00AA27DB" w:rsidP="00DF0FE4">
            <w:pPr>
              <w:spacing w:line="360" w:lineRule="auto"/>
              <w:jc w:val="both"/>
              <w:rPr>
                <w:rFonts w:cstheme="minorHAnsi"/>
              </w:rPr>
            </w:pPr>
            <w:r>
              <w:rPr>
                <w:rFonts w:cstheme="minorHAnsi"/>
              </w:rPr>
              <w:t>Pengesahan Hibah Langsung merupakan transaksi atas pencatatan hibah langsung KL dalam bentuk kas, barang maupun jasa sedangkan pencatatan pendapatan hibah dilakukan oleh BA-BUN. Pengesahan Hibah Langsung</w:t>
            </w:r>
            <w:r w:rsidR="00FD63C6">
              <w:rPr>
                <w:rFonts w:cstheme="minorHAnsi"/>
              </w:rPr>
              <w:t xml:space="preserve"> sampai dengan </w:t>
            </w:r>
            <w:r w:rsidR="003D65D5">
              <w:rPr>
                <w:rFonts w:cstheme="minorHAnsi"/>
                <w:lang w:val="en-ID"/>
              </w:rPr>
              <w:t>TA</w:t>
            </w:r>
            <w:r w:rsidR="00FD63C6">
              <w:rPr>
                <w:rFonts w:cstheme="minorHAnsi"/>
              </w:rPr>
              <w:t xml:space="preserve"> 2017</w:t>
            </w:r>
            <w:r>
              <w:rPr>
                <w:rFonts w:cstheme="minorHAnsi"/>
              </w:rPr>
              <w:t xml:space="preserve">, sebesar </w:t>
            </w:r>
            <w:r w:rsidR="00FD63C6">
              <w:rPr>
                <w:rFonts w:cstheme="minorHAnsi"/>
                <w:lang w:val="en-ID"/>
              </w:rPr>
              <w:t>Rp. 0</w:t>
            </w:r>
            <w:r>
              <w:rPr>
                <w:rFonts w:cstheme="minorHAnsi"/>
              </w:rPr>
              <w:t xml:space="preserve">. </w:t>
            </w:r>
            <w:proofErr w:type="gramStart"/>
            <w:r>
              <w:rPr>
                <w:rFonts w:cstheme="minorHAnsi"/>
              </w:rPr>
              <w:t>dari</w:t>
            </w:r>
            <w:proofErr w:type="gramEnd"/>
            <w:r>
              <w:rPr>
                <w:rFonts w:cstheme="minorHAnsi"/>
              </w:rPr>
              <w:t xml:space="preserve"> total</w:t>
            </w:r>
            <w:r w:rsidR="00FD63C6">
              <w:rPr>
                <w:rFonts w:cstheme="minorHAnsi"/>
                <w:lang w:val="en-ID"/>
              </w:rPr>
              <w:t>. 0.</w:t>
            </w:r>
            <w:r>
              <w:rPr>
                <w:rFonts w:cstheme="minorHAnsi"/>
              </w:rPr>
              <w:t xml:space="preserve"> </w:t>
            </w:r>
            <w:proofErr w:type="gramStart"/>
            <w:r>
              <w:rPr>
                <w:rFonts w:cstheme="minorHAnsi"/>
              </w:rPr>
              <w:t>yang</w:t>
            </w:r>
            <w:proofErr w:type="gramEnd"/>
            <w:r>
              <w:rPr>
                <w:rFonts w:cstheme="minorHAnsi"/>
              </w:rPr>
              <w:t xml:space="preserve"> diterima sepanjang tahun 2017 .</w:t>
            </w:r>
          </w:p>
          <w:p w:rsidR="00AA27DB" w:rsidRDefault="00AA27DB" w:rsidP="00DF0FE4">
            <w:pPr>
              <w:spacing w:line="360" w:lineRule="auto"/>
              <w:jc w:val="both"/>
              <w:rPr>
                <w:rFonts w:cstheme="minorHAnsi"/>
              </w:rPr>
            </w:pPr>
            <w:r>
              <w:rPr>
                <w:rFonts w:cstheme="minorHAnsi"/>
              </w:rPr>
              <w:t xml:space="preserve">Pengesahan Pengembalian Hibah Langsung merupakan transaksi atas pencatatan pengembalian hibah langsung entitas. Pengesahan Pengembalian Hibah Langsung sampai dengan </w:t>
            </w:r>
            <w:r w:rsidR="003D65D5">
              <w:rPr>
                <w:rFonts w:cstheme="minorHAnsi"/>
                <w:lang w:val="en-ID"/>
              </w:rPr>
              <w:t>TA</w:t>
            </w:r>
            <w:r>
              <w:rPr>
                <w:rFonts w:cstheme="minorHAnsi"/>
              </w:rPr>
              <w:t xml:space="preserve"> </w:t>
            </w:r>
            <w:r w:rsidR="00FD63C6">
              <w:rPr>
                <w:rFonts w:cstheme="minorHAnsi"/>
              </w:rPr>
              <w:t>2017</w:t>
            </w:r>
            <w:r>
              <w:rPr>
                <w:rFonts w:cstheme="minorHAnsi"/>
              </w:rPr>
              <w:t>, adalah Rp</w:t>
            </w:r>
            <w:r w:rsidR="00FD63C6">
              <w:rPr>
                <w:rFonts w:cstheme="minorHAnsi"/>
                <w:lang w:val="en-ID"/>
              </w:rPr>
              <w:t xml:space="preserve">. </w:t>
            </w:r>
            <w:r>
              <w:rPr>
                <w:rFonts w:cstheme="minorHAnsi"/>
              </w:rPr>
              <w:t>0.</w:t>
            </w:r>
          </w:p>
          <w:p w:rsidR="00AA27DB" w:rsidRDefault="00AA27DB" w:rsidP="00DF0FE4">
            <w:pPr>
              <w:spacing w:line="360" w:lineRule="auto"/>
              <w:jc w:val="both"/>
              <w:rPr>
                <w:rFonts w:cstheme="minorHAnsi"/>
              </w:rPr>
            </w:pPr>
            <w:r>
              <w:rPr>
                <w:rFonts w:cstheme="minorHAnsi"/>
              </w:rPr>
              <w:t>Rincian pengesahan Hibah untuk tahun 2017 adalah sebagai berikut:</w:t>
            </w:r>
          </w:p>
          <w:p w:rsidR="00AA27DB" w:rsidRDefault="00AA27DB" w:rsidP="00DF0FE4">
            <w:pPr>
              <w:spacing w:line="360" w:lineRule="auto"/>
              <w:jc w:val="both"/>
              <w:rPr>
                <w:rFonts w:cstheme="minorHAnsi"/>
              </w:rPr>
            </w:pPr>
          </w:p>
          <w:tbl>
            <w:tblPr>
              <w:tblStyle w:val="MediumShading1-Accent1"/>
              <w:tblW w:w="0" w:type="auto"/>
              <w:tblLayout w:type="fixed"/>
              <w:tblLook w:val="04A0" w:firstRow="1" w:lastRow="0" w:firstColumn="1" w:lastColumn="0" w:noHBand="0" w:noVBand="1"/>
            </w:tblPr>
            <w:tblGrid>
              <w:gridCol w:w="515"/>
              <w:gridCol w:w="3701"/>
              <w:gridCol w:w="2109"/>
              <w:gridCol w:w="2109"/>
            </w:tblGrid>
            <w:tr w:rsidR="00AA27DB" w:rsidTr="00DF0F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5" w:type="dxa"/>
                </w:tcPr>
                <w:p w:rsidR="00AA27DB" w:rsidRDefault="00AA27DB" w:rsidP="00DF0FE4">
                  <w:pPr>
                    <w:jc w:val="both"/>
                    <w:rPr>
                      <w:rFonts w:cstheme="minorHAnsi"/>
                      <w:sz w:val="16"/>
                      <w:szCs w:val="16"/>
                    </w:rPr>
                  </w:pPr>
                  <w:r>
                    <w:rPr>
                      <w:rFonts w:cstheme="minorHAnsi"/>
                      <w:sz w:val="16"/>
                      <w:szCs w:val="16"/>
                    </w:rPr>
                    <w:t>No</w:t>
                  </w:r>
                </w:p>
              </w:tc>
              <w:tc>
                <w:tcPr>
                  <w:tcW w:w="3701" w:type="dxa"/>
                </w:tcPr>
                <w:p w:rsidR="00AA27DB" w:rsidRDefault="00AA27DB" w:rsidP="00DF0FE4">
                  <w:pPr>
                    <w:jc w:val="both"/>
                    <w:cnfStyle w:val="100000000000" w:firstRow="1" w:lastRow="0" w:firstColumn="0" w:lastColumn="0" w:oddVBand="0" w:evenVBand="0" w:oddHBand="0" w:evenHBand="0" w:firstRowFirstColumn="0" w:firstRowLastColumn="0" w:lastRowFirstColumn="0" w:lastRowLastColumn="0"/>
                    <w:rPr>
                      <w:rFonts w:cstheme="minorHAnsi"/>
                      <w:sz w:val="16"/>
                      <w:szCs w:val="16"/>
                    </w:rPr>
                  </w:pPr>
                  <w:r>
                    <w:rPr>
                      <w:rFonts w:cstheme="minorHAnsi"/>
                      <w:sz w:val="16"/>
                      <w:szCs w:val="16"/>
                    </w:rPr>
                    <w:t>Pemberi Hibah</w:t>
                  </w:r>
                </w:p>
              </w:tc>
              <w:tc>
                <w:tcPr>
                  <w:tcW w:w="2109" w:type="dxa"/>
                </w:tcPr>
                <w:p w:rsidR="00AA27DB" w:rsidRDefault="00AA27DB" w:rsidP="00DF0FE4">
                  <w:pPr>
                    <w:jc w:val="both"/>
                    <w:cnfStyle w:val="100000000000" w:firstRow="1" w:lastRow="0" w:firstColumn="0" w:lastColumn="0" w:oddVBand="0" w:evenVBand="0" w:oddHBand="0" w:evenHBand="0" w:firstRowFirstColumn="0" w:firstRowLastColumn="0" w:lastRowFirstColumn="0" w:lastRowLastColumn="0"/>
                    <w:rPr>
                      <w:rFonts w:cstheme="minorHAnsi"/>
                      <w:sz w:val="16"/>
                      <w:szCs w:val="16"/>
                    </w:rPr>
                  </w:pPr>
                  <w:r>
                    <w:rPr>
                      <w:rFonts w:cstheme="minorHAnsi"/>
                      <w:sz w:val="16"/>
                      <w:szCs w:val="16"/>
                    </w:rPr>
                    <w:t>Bentuk Hibah</w:t>
                  </w:r>
                </w:p>
              </w:tc>
              <w:tc>
                <w:tcPr>
                  <w:tcW w:w="2109" w:type="dxa"/>
                </w:tcPr>
                <w:p w:rsidR="00AA27DB" w:rsidRDefault="00AA27DB" w:rsidP="00DF0FE4">
                  <w:pPr>
                    <w:jc w:val="both"/>
                    <w:cnfStyle w:val="100000000000" w:firstRow="1" w:lastRow="0" w:firstColumn="0" w:lastColumn="0" w:oddVBand="0" w:evenVBand="0" w:oddHBand="0" w:evenHBand="0" w:firstRowFirstColumn="0" w:firstRowLastColumn="0" w:lastRowFirstColumn="0" w:lastRowLastColumn="0"/>
                    <w:rPr>
                      <w:rFonts w:cstheme="minorHAnsi"/>
                      <w:sz w:val="16"/>
                      <w:szCs w:val="16"/>
                    </w:rPr>
                  </w:pPr>
                  <w:r>
                    <w:rPr>
                      <w:rFonts w:cstheme="minorHAnsi"/>
                      <w:sz w:val="16"/>
                      <w:szCs w:val="16"/>
                    </w:rPr>
                    <w:t>Nilai Hibah</w:t>
                  </w:r>
                </w:p>
              </w:tc>
            </w:tr>
            <w:tr w:rsidR="00AA27DB" w:rsidTr="00DF0F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5" w:type="dxa"/>
                </w:tcPr>
                <w:p w:rsidR="00AA27DB" w:rsidRDefault="00AA27DB" w:rsidP="00DF0FE4">
                  <w:pPr>
                    <w:jc w:val="both"/>
                    <w:rPr>
                      <w:rFonts w:cstheme="minorHAnsi"/>
                      <w:sz w:val="16"/>
                      <w:szCs w:val="16"/>
                    </w:rPr>
                  </w:pPr>
                  <w:r>
                    <w:rPr>
                      <w:rFonts w:cstheme="minorHAnsi"/>
                      <w:sz w:val="16"/>
                      <w:szCs w:val="16"/>
                    </w:rPr>
                    <w:t>1</w:t>
                  </w:r>
                </w:p>
              </w:tc>
              <w:tc>
                <w:tcPr>
                  <w:tcW w:w="3701" w:type="dxa"/>
                </w:tcPr>
                <w:p w:rsidR="00AA27DB" w:rsidRDefault="00AA27DB" w:rsidP="00DF0FE4">
                  <w:pPr>
                    <w:jc w:val="both"/>
                    <w:cnfStyle w:val="000000100000" w:firstRow="0" w:lastRow="0" w:firstColumn="0" w:lastColumn="0" w:oddVBand="0" w:evenVBand="0" w:oddHBand="1" w:evenHBand="0" w:firstRowFirstColumn="0" w:firstRowLastColumn="0" w:lastRowFirstColumn="0" w:lastRowLastColumn="0"/>
                    <w:rPr>
                      <w:rFonts w:cstheme="minorHAnsi"/>
                      <w:b/>
                      <w:sz w:val="16"/>
                      <w:szCs w:val="16"/>
                    </w:rPr>
                  </w:pPr>
                  <w:r>
                    <w:rPr>
                      <w:rFonts w:cstheme="minorHAnsi"/>
                      <w:b/>
                      <w:sz w:val="16"/>
                      <w:szCs w:val="16"/>
                    </w:rPr>
                    <w:t>WHO</w:t>
                  </w:r>
                </w:p>
              </w:tc>
              <w:tc>
                <w:tcPr>
                  <w:tcW w:w="2109" w:type="dxa"/>
                </w:tcPr>
                <w:p w:rsidR="00AA27DB" w:rsidRDefault="00AA27DB" w:rsidP="00DF0FE4">
                  <w:pPr>
                    <w:jc w:val="both"/>
                    <w:cnfStyle w:val="000000100000" w:firstRow="0" w:lastRow="0" w:firstColumn="0" w:lastColumn="0" w:oddVBand="0" w:evenVBand="0" w:oddHBand="1" w:evenHBand="0" w:firstRowFirstColumn="0" w:firstRowLastColumn="0" w:lastRowFirstColumn="0" w:lastRowLastColumn="0"/>
                    <w:rPr>
                      <w:rFonts w:cstheme="minorHAnsi"/>
                      <w:b/>
                      <w:sz w:val="16"/>
                      <w:szCs w:val="16"/>
                    </w:rPr>
                  </w:pPr>
                  <w:r>
                    <w:rPr>
                      <w:rFonts w:cstheme="minorHAnsi"/>
                      <w:b/>
                      <w:sz w:val="16"/>
                      <w:szCs w:val="16"/>
                    </w:rPr>
                    <w:t>Uang</w:t>
                  </w:r>
                </w:p>
              </w:tc>
              <w:tc>
                <w:tcPr>
                  <w:tcW w:w="2109" w:type="dxa"/>
                </w:tcPr>
                <w:p w:rsidR="00AA27DB" w:rsidRDefault="00AA27DB" w:rsidP="00DF0FE4">
                  <w:pPr>
                    <w:jc w:val="both"/>
                    <w:cnfStyle w:val="000000100000" w:firstRow="0" w:lastRow="0" w:firstColumn="0" w:lastColumn="0" w:oddVBand="0" w:evenVBand="0" w:oddHBand="1" w:evenHBand="0" w:firstRowFirstColumn="0" w:firstRowLastColumn="0" w:lastRowFirstColumn="0" w:lastRowLastColumn="0"/>
                    <w:rPr>
                      <w:rFonts w:cstheme="minorHAnsi"/>
                      <w:b/>
                      <w:sz w:val="16"/>
                      <w:szCs w:val="16"/>
                    </w:rPr>
                  </w:pPr>
                </w:p>
              </w:tc>
            </w:tr>
            <w:tr w:rsidR="00AA27DB" w:rsidTr="00DF0FE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5" w:type="dxa"/>
                </w:tcPr>
                <w:p w:rsidR="00AA27DB" w:rsidRDefault="00AA27DB" w:rsidP="00DF0FE4">
                  <w:pPr>
                    <w:jc w:val="both"/>
                    <w:rPr>
                      <w:rFonts w:cstheme="minorHAnsi"/>
                      <w:sz w:val="16"/>
                      <w:szCs w:val="16"/>
                    </w:rPr>
                  </w:pPr>
                  <w:r>
                    <w:rPr>
                      <w:rFonts w:cstheme="minorHAnsi"/>
                      <w:sz w:val="16"/>
                      <w:szCs w:val="16"/>
                    </w:rPr>
                    <w:t>2</w:t>
                  </w:r>
                </w:p>
              </w:tc>
              <w:tc>
                <w:tcPr>
                  <w:tcW w:w="3701" w:type="dxa"/>
                </w:tcPr>
                <w:p w:rsidR="00AA27DB" w:rsidRDefault="00AA27DB" w:rsidP="00DF0FE4">
                  <w:pPr>
                    <w:jc w:val="both"/>
                    <w:cnfStyle w:val="000000010000" w:firstRow="0" w:lastRow="0" w:firstColumn="0" w:lastColumn="0" w:oddVBand="0" w:evenVBand="0" w:oddHBand="0" w:evenHBand="1" w:firstRowFirstColumn="0" w:firstRowLastColumn="0" w:lastRowFirstColumn="0" w:lastRowLastColumn="0"/>
                    <w:rPr>
                      <w:rFonts w:cstheme="minorHAnsi"/>
                      <w:b/>
                      <w:sz w:val="16"/>
                      <w:szCs w:val="16"/>
                    </w:rPr>
                  </w:pPr>
                  <w:r>
                    <w:rPr>
                      <w:rFonts w:cstheme="minorHAnsi"/>
                      <w:b/>
                      <w:sz w:val="16"/>
                      <w:szCs w:val="16"/>
                    </w:rPr>
                    <w:t>ABC</w:t>
                  </w:r>
                </w:p>
              </w:tc>
              <w:tc>
                <w:tcPr>
                  <w:tcW w:w="2109" w:type="dxa"/>
                </w:tcPr>
                <w:p w:rsidR="00AA27DB" w:rsidRDefault="00AA27DB" w:rsidP="00DF0FE4">
                  <w:pPr>
                    <w:jc w:val="both"/>
                    <w:cnfStyle w:val="000000010000" w:firstRow="0" w:lastRow="0" w:firstColumn="0" w:lastColumn="0" w:oddVBand="0" w:evenVBand="0" w:oddHBand="0" w:evenHBand="1" w:firstRowFirstColumn="0" w:firstRowLastColumn="0" w:lastRowFirstColumn="0" w:lastRowLastColumn="0"/>
                    <w:rPr>
                      <w:rFonts w:cstheme="minorHAnsi"/>
                      <w:b/>
                      <w:sz w:val="16"/>
                      <w:szCs w:val="16"/>
                    </w:rPr>
                  </w:pPr>
                  <w:r>
                    <w:rPr>
                      <w:rFonts w:cstheme="minorHAnsi"/>
                      <w:b/>
                      <w:sz w:val="16"/>
                      <w:szCs w:val="16"/>
                    </w:rPr>
                    <w:t>Barang</w:t>
                  </w:r>
                </w:p>
              </w:tc>
              <w:tc>
                <w:tcPr>
                  <w:tcW w:w="2109" w:type="dxa"/>
                </w:tcPr>
                <w:p w:rsidR="00AA27DB" w:rsidRDefault="00AA27DB" w:rsidP="00DF0FE4">
                  <w:pPr>
                    <w:jc w:val="both"/>
                    <w:cnfStyle w:val="000000010000" w:firstRow="0" w:lastRow="0" w:firstColumn="0" w:lastColumn="0" w:oddVBand="0" w:evenVBand="0" w:oddHBand="0" w:evenHBand="1" w:firstRowFirstColumn="0" w:firstRowLastColumn="0" w:lastRowFirstColumn="0" w:lastRowLastColumn="0"/>
                    <w:rPr>
                      <w:rFonts w:cstheme="minorHAnsi"/>
                      <w:b/>
                      <w:sz w:val="16"/>
                      <w:szCs w:val="16"/>
                    </w:rPr>
                  </w:pPr>
                </w:p>
              </w:tc>
            </w:tr>
          </w:tbl>
          <w:p w:rsidR="00AA27DB" w:rsidRPr="003D65D5" w:rsidRDefault="00AA27DB" w:rsidP="00DF0FE4">
            <w:pPr>
              <w:spacing w:line="360" w:lineRule="auto"/>
              <w:jc w:val="both"/>
              <w:rPr>
                <w:rFonts w:cstheme="minorHAnsi"/>
                <w:lang w:val="en-ID"/>
              </w:rPr>
            </w:pPr>
          </w:p>
        </w:tc>
      </w:tr>
      <w:tr w:rsidR="00AA27DB" w:rsidTr="00DF0FE4">
        <w:trPr>
          <w:gridBefore w:val="1"/>
          <w:gridAfter w:val="1"/>
          <w:wBefore w:w="4" w:type="pct"/>
          <w:wAfter w:w="13" w:type="pct"/>
        </w:trPr>
        <w:tc>
          <w:tcPr>
            <w:tcW w:w="4983" w:type="pct"/>
            <w:gridSpan w:val="4"/>
          </w:tcPr>
          <w:p w:rsidR="00AA27DB" w:rsidRDefault="00AA27DB" w:rsidP="00BC7A6A">
            <w:pPr>
              <w:pStyle w:val="Heading3"/>
              <w:numPr>
                <w:ilvl w:val="0"/>
                <w:numId w:val="64"/>
              </w:numPr>
              <w:spacing w:after="240"/>
              <w:outlineLvl w:val="2"/>
            </w:pPr>
            <w:bookmarkStart w:id="99" w:name="_Toc488582129"/>
            <w:r>
              <w:t>Ekuitas Akhir</w:t>
            </w:r>
            <w:bookmarkEnd w:id="99"/>
          </w:p>
        </w:tc>
      </w:tr>
      <w:tr w:rsidR="00AA27DB" w:rsidTr="00DF0FE4">
        <w:trPr>
          <w:gridBefore w:val="1"/>
          <w:gridAfter w:val="1"/>
          <w:wBefore w:w="4" w:type="pct"/>
          <w:wAfter w:w="13" w:type="pct"/>
        </w:trPr>
        <w:tc>
          <w:tcPr>
            <w:tcW w:w="4983" w:type="pct"/>
            <w:gridSpan w:val="4"/>
          </w:tcPr>
          <w:p w:rsidR="00AA27DB" w:rsidRPr="003D65D5" w:rsidRDefault="00AA27DB" w:rsidP="00F219AD">
            <w:pPr>
              <w:spacing w:line="360" w:lineRule="auto"/>
              <w:ind w:left="1358"/>
              <w:jc w:val="both"/>
              <w:rPr>
                <w:rFonts w:cstheme="minorHAnsi"/>
                <w:lang w:val="en-ID"/>
              </w:rPr>
            </w:pPr>
            <w:r>
              <w:rPr>
                <w:rFonts w:cstheme="minorHAnsi"/>
              </w:rPr>
              <w:t>Nilai Ekuitas untuk peri</w:t>
            </w:r>
            <w:r w:rsidR="00FD63C6">
              <w:rPr>
                <w:rFonts w:cstheme="minorHAnsi"/>
              </w:rPr>
              <w:t xml:space="preserve">ode yang berakhir pada </w:t>
            </w:r>
            <w:r w:rsidR="003D65D5">
              <w:rPr>
                <w:rFonts w:cstheme="minorHAnsi"/>
                <w:lang w:val="en-ID"/>
              </w:rPr>
              <w:t xml:space="preserve">TA </w:t>
            </w:r>
            <w:r>
              <w:rPr>
                <w:rFonts w:cstheme="minorHAnsi"/>
              </w:rPr>
              <w:t>2017</w:t>
            </w:r>
            <w:r w:rsidR="00FD63C6">
              <w:rPr>
                <w:rFonts w:cstheme="minorHAnsi"/>
                <w:lang w:val="en-ID"/>
              </w:rPr>
              <w:t xml:space="preserve"> </w:t>
            </w:r>
            <w:r>
              <w:rPr>
                <w:rFonts w:cstheme="minorHAnsi"/>
              </w:rPr>
              <w:t xml:space="preserve">dan </w:t>
            </w:r>
            <w:r w:rsidR="003D65D5">
              <w:rPr>
                <w:rFonts w:cstheme="minorHAnsi"/>
                <w:lang w:val="en-ID"/>
              </w:rPr>
              <w:t>TA</w:t>
            </w:r>
            <w:r w:rsidR="00FD63C6">
              <w:rPr>
                <w:rFonts w:cstheme="minorHAnsi"/>
                <w:lang w:val="en-ID"/>
              </w:rPr>
              <w:t xml:space="preserve"> </w:t>
            </w:r>
            <w:r>
              <w:rPr>
                <w:rFonts w:cstheme="minorHAnsi"/>
              </w:rPr>
              <w:t>2016</w:t>
            </w:r>
            <w:r w:rsidR="00FD63C6">
              <w:rPr>
                <w:rFonts w:cstheme="minorHAnsi"/>
                <w:lang w:val="en-ID"/>
              </w:rPr>
              <w:t xml:space="preserve"> </w:t>
            </w:r>
            <w:r>
              <w:rPr>
                <w:rFonts w:cstheme="minorHAnsi"/>
              </w:rPr>
              <w:t>adalah masing-masing sebesar Rp</w:t>
            </w:r>
            <w:r w:rsidR="00FD63C6">
              <w:rPr>
                <w:rFonts w:cstheme="minorHAnsi"/>
                <w:lang w:val="en-ID"/>
              </w:rPr>
              <w:t xml:space="preserve">. </w:t>
            </w:r>
            <w:r w:rsidR="003D65D5">
              <w:rPr>
                <w:rFonts w:cstheme="minorHAnsi"/>
                <w:lang w:val="en-ID"/>
              </w:rPr>
              <w:t>5.267.546.757</w:t>
            </w:r>
            <w:r>
              <w:rPr>
                <w:rFonts w:cstheme="minorHAnsi"/>
              </w:rPr>
              <w:t xml:space="preserve"> dan Rp</w:t>
            </w:r>
            <w:r w:rsidR="00FD63C6">
              <w:rPr>
                <w:rFonts w:cstheme="minorHAnsi"/>
                <w:lang w:val="en-ID"/>
              </w:rPr>
              <w:t xml:space="preserve">. </w:t>
            </w:r>
            <w:r w:rsidR="003D65D5">
              <w:rPr>
                <w:rFonts w:cstheme="minorHAnsi"/>
                <w:lang w:val="en-ID"/>
              </w:rPr>
              <w:t>5.063.074.613.</w:t>
            </w:r>
            <w:r>
              <w:rPr>
                <w:rFonts w:cstheme="minorHAnsi"/>
              </w:rPr>
              <w:t xml:space="preserve"> </w:t>
            </w:r>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p>
        </w:tc>
        <w:tc>
          <w:tcPr>
            <w:tcW w:w="4340" w:type="pct"/>
            <w:gridSpan w:val="4"/>
          </w:tcPr>
          <w:p w:rsidR="00AA27DB" w:rsidRPr="003D65D5" w:rsidRDefault="00AA27DB" w:rsidP="00DF0FE4">
            <w:pPr>
              <w:spacing w:line="360" w:lineRule="auto"/>
              <w:jc w:val="both"/>
              <w:rPr>
                <w:rFonts w:cstheme="minorHAnsi"/>
                <w:lang w:val="en-ID"/>
              </w:rPr>
            </w:pPr>
          </w:p>
        </w:tc>
      </w:tr>
    </w:tbl>
    <w:p w:rsidR="00AA27DB" w:rsidRDefault="00AA27DB" w:rsidP="00BC7A6A">
      <w:pPr>
        <w:pStyle w:val="Heading2"/>
        <w:numPr>
          <w:ilvl w:val="0"/>
          <w:numId w:val="51"/>
        </w:numPr>
        <w:spacing w:after="240"/>
      </w:pPr>
      <w:bookmarkStart w:id="100" w:name="_Toc379358489"/>
      <w:bookmarkStart w:id="101" w:name="_Toc488582130"/>
      <w:r>
        <w:t>Pengungkapan Penting Lainnya</w:t>
      </w:r>
      <w:bookmarkEnd w:id="100"/>
      <w:bookmarkEnd w:id="101"/>
    </w:p>
    <w:p w:rsidR="00AA27DB" w:rsidRDefault="00AA27DB" w:rsidP="00BC7A6A">
      <w:pPr>
        <w:pStyle w:val="Heading3"/>
        <w:numPr>
          <w:ilvl w:val="0"/>
          <w:numId w:val="58"/>
        </w:numPr>
        <w:spacing w:after="240"/>
      </w:pPr>
      <w:bookmarkStart w:id="102" w:name="_Toc379358490"/>
      <w:bookmarkStart w:id="103" w:name="_Toc488582131"/>
      <w:r>
        <w:t>Kejadian-kejadian Penting setelah Tanggal Neraca</w:t>
      </w:r>
      <w:bookmarkEnd w:id="102"/>
      <w:bookmarkEnd w:id="103"/>
    </w:p>
    <w:p w:rsidR="00AA27DB" w:rsidRDefault="00AA27DB" w:rsidP="00F219AD">
      <w:pPr>
        <w:ind w:left="1418"/>
      </w:pPr>
      <w:r>
        <w:t>Tidak ada kejadian penting setelah tanggal neraca yang layak untuk dijadikan catatan dalam laporan keuangan ini.</w:t>
      </w:r>
    </w:p>
    <w:p w:rsidR="00AA27DB" w:rsidRDefault="00AA27DB" w:rsidP="00BC7A6A">
      <w:pPr>
        <w:pStyle w:val="Heading3"/>
        <w:numPr>
          <w:ilvl w:val="0"/>
          <w:numId w:val="58"/>
        </w:numPr>
        <w:spacing w:after="240"/>
      </w:pPr>
      <w:bookmarkStart w:id="104" w:name="_Toc379358491"/>
      <w:bookmarkStart w:id="105" w:name="_Toc488582132"/>
      <w:r>
        <w:lastRenderedPageBreak/>
        <w:t>Pengungkapan Lain-lain</w:t>
      </w:r>
      <w:bookmarkEnd w:id="104"/>
      <w:bookmarkEnd w:id="105"/>
    </w:p>
    <w:p w:rsidR="00AA27DB" w:rsidRDefault="00AA27DB" w:rsidP="00BC7A6A">
      <w:pPr>
        <w:pStyle w:val="Heading4"/>
        <w:numPr>
          <w:ilvl w:val="0"/>
          <w:numId w:val="57"/>
        </w:numPr>
        <w:pBdr>
          <w:bottom w:val="dotted" w:sz="2" w:space="1" w:color="4F81BD" w:themeColor="accent1"/>
        </w:pBdr>
        <w:spacing w:after="240"/>
      </w:pPr>
      <w:r>
        <w:t>Temuan dan Tindak lanjut Temuan BPK</w:t>
      </w:r>
    </w:p>
    <w:p w:rsidR="00AA27DB" w:rsidRPr="00504ED8" w:rsidRDefault="006232E2" w:rsidP="006232E2">
      <w:pPr>
        <w:spacing w:after="240" w:line="360" w:lineRule="auto"/>
        <w:ind w:left="1418" w:firstLine="22"/>
        <w:jc w:val="both"/>
        <w:rPr>
          <w:rFonts w:cstheme="minorHAnsi"/>
          <w:lang w:val="en-ID"/>
        </w:rPr>
      </w:pPr>
      <w:proofErr w:type="gramStart"/>
      <w:r w:rsidRPr="006232E2">
        <w:rPr>
          <w:rFonts w:cstheme="minorHAnsi"/>
          <w:lang w:val="en-ID"/>
        </w:rPr>
        <w:t>Tidak terdapat temuan BPK terhadap Laporan Keuangan semester lalu maupun pada Laporan Keuangan tahun lalu.</w:t>
      </w:r>
      <w:proofErr w:type="gramEnd"/>
    </w:p>
    <w:p w:rsidR="00AA27DB" w:rsidRDefault="00AA27DB" w:rsidP="00BC7A6A">
      <w:pPr>
        <w:pStyle w:val="Heading4"/>
        <w:numPr>
          <w:ilvl w:val="0"/>
          <w:numId w:val="57"/>
        </w:numPr>
        <w:pBdr>
          <w:bottom w:val="dotted" w:sz="2" w:space="1" w:color="4F81BD" w:themeColor="accent1"/>
        </w:pBdr>
        <w:spacing w:after="240"/>
      </w:pPr>
      <w:r>
        <w:t>Informasi Pendapatan dan Belanja secara Akrual</w:t>
      </w:r>
    </w:p>
    <w:p w:rsidR="008D70AF" w:rsidRDefault="008D70AF" w:rsidP="008D70AF">
      <w:pPr>
        <w:spacing w:after="0" w:line="360" w:lineRule="auto"/>
        <w:ind w:left="1418"/>
        <w:jc w:val="both"/>
        <w:rPr>
          <w:lang w:val="en-ID"/>
        </w:rPr>
      </w:pPr>
      <w:r>
        <w:t>Informasi Pendapatan dan Belanja secara akrual dapat dijabarkan sebagai berikut :</w:t>
      </w:r>
    </w:p>
    <w:p w:rsidR="00AA27DB" w:rsidRPr="008D70AF" w:rsidRDefault="008D70AF" w:rsidP="008D70AF">
      <w:pPr>
        <w:pStyle w:val="ListParagraph"/>
        <w:numPr>
          <w:ilvl w:val="6"/>
          <w:numId w:val="35"/>
        </w:numPr>
        <w:tabs>
          <w:tab w:val="clear" w:pos="5040"/>
        </w:tabs>
        <w:spacing w:after="240" w:line="360" w:lineRule="auto"/>
        <w:ind w:left="1701" w:hanging="283"/>
        <w:jc w:val="both"/>
        <w:rPr>
          <w:rFonts w:cstheme="minorHAnsi"/>
        </w:rPr>
      </w:pPr>
      <w:r>
        <w:t xml:space="preserve">Terdapat belanja </w:t>
      </w:r>
      <w:r>
        <w:rPr>
          <w:lang w:val="en-ID"/>
        </w:rPr>
        <w:t xml:space="preserve">pegawai </w:t>
      </w:r>
      <w:r w:rsidR="00BD3E92">
        <w:rPr>
          <w:lang w:val="en-ID"/>
        </w:rPr>
        <w:t xml:space="preserve">yang masih harus dibayar </w:t>
      </w:r>
      <w:r>
        <w:rPr>
          <w:lang w:val="en-ID"/>
        </w:rPr>
        <w:t xml:space="preserve">yaitu kekurangan gaji </w:t>
      </w:r>
      <w:r>
        <w:t xml:space="preserve">hakim bulan </w:t>
      </w:r>
      <w:r>
        <w:rPr>
          <w:lang w:val="en-ID"/>
        </w:rPr>
        <w:t>Oktober sampai Desember 2017</w:t>
      </w:r>
      <w:r w:rsidR="00941BEF" w:rsidRPr="00941BEF">
        <w:rPr>
          <w:lang w:val="en-ID"/>
        </w:rPr>
        <w:t xml:space="preserve"> </w:t>
      </w:r>
      <w:r w:rsidR="00941BEF">
        <w:rPr>
          <w:lang w:val="en-ID"/>
        </w:rPr>
        <w:t>dan sisa uang makan bulan Desember</w:t>
      </w:r>
      <w:r w:rsidR="00476542">
        <w:rPr>
          <w:lang w:val="en-ID"/>
        </w:rPr>
        <w:t xml:space="preserve"> 2017</w:t>
      </w:r>
      <w:r>
        <w:rPr>
          <w:lang w:val="en-ID"/>
        </w:rPr>
        <w:t>,</w:t>
      </w:r>
      <w:r w:rsidR="00476542" w:rsidRPr="00476542">
        <w:t xml:space="preserve"> </w:t>
      </w:r>
      <w:r w:rsidR="00476542">
        <w:t>yang seharusnya dibayarkan</w:t>
      </w:r>
      <w:r>
        <w:rPr>
          <w:lang w:val="en-ID"/>
        </w:rPr>
        <w:t xml:space="preserve"> </w:t>
      </w:r>
      <w:r>
        <w:t xml:space="preserve">namun </w:t>
      </w:r>
      <w:r w:rsidR="00476542">
        <w:rPr>
          <w:lang w:val="en-ID"/>
        </w:rPr>
        <w:t xml:space="preserve">baru dapat dibayarkan di </w:t>
      </w:r>
      <w:r>
        <w:t>tahun 201</w:t>
      </w:r>
      <w:r>
        <w:rPr>
          <w:lang w:val="en-ID"/>
        </w:rPr>
        <w:t>8</w:t>
      </w:r>
      <w:r>
        <w:t>.</w:t>
      </w:r>
    </w:p>
    <w:p w:rsidR="00BD3E92" w:rsidRPr="00BD3E92" w:rsidRDefault="00D03BA1" w:rsidP="008D70AF">
      <w:pPr>
        <w:pStyle w:val="ListParagraph"/>
        <w:numPr>
          <w:ilvl w:val="6"/>
          <w:numId w:val="35"/>
        </w:numPr>
        <w:tabs>
          <w:tab w:val="clear" w:pos="5040"/>
        </w:tabs>
        <w:spacing w:after="240" w:line="360" w:lineRule="auto"/>
        <w:ind w:left="1701" w:hanging="283"/>
        <w:jc w:val="both"/>
        <w:rPr>
          <w:rFonts w:cstheme="minorHAnsi"/>
        </w:rPr>
      </w:pPr>
      <w:r>
        <w:rPr>
          <w:rFonts w:cstheme="minorHAnsi"/>
          <w:lang w:val="en-ID"/>
        </w:rPr>
        <w:t xml:space="preserve">Terdapat </w:t>
      </w:r>
      <w:r w:rsidR="00BD3E92">
        <w:rPr>
          <w:rFonts w:cstheme="minorHAnsi"/>
          <w:lang w:val="en-ID"/>
        </w:rPr>
        <w:t xml:space="preserve">belanja pegawai dibayar dimuka (prepaid), untuk 3 orang pegawai yang telah dibayar (lunas), tetapi tetap harus di akrual </w:t>
      </w:r>
      <w:proofErr w:type="gramStart"/>
      <w:r w:rsidR="00BD3E92">
        <w:rPr>
          <w:rFonts w:cstheme="minorHAnsi"/>
          <w:lang w:val="en-ID"/>
        </w:rPr>
        <w:t>kan</w:t>
      </w:r>
      <w:proofErr w:type="gramEnd"/>
      <w:r w:rsidR="00BD3E92">
        <w:rPr>
          <w:rFonts w:cstheme="minorHAnsi"/>
          <w:lang w:val="en-ID"/>
        </w:rPr>
        <w:t>.</w:t>
      </w:r>
    </w:p>
    <w:p w:rsidR="008D70AF" w:rsidRPr="008D70AF" w:rsidRDefault="00BD3E92" w:rsidP="008D70AF">
      <w:pPr>
        <w:pStyle w:val="ListParagraph"/>
        <w:numPr>
          <w:ilvl w:val="6"/>
          <w:numId w:val="35"/>
        </w:numPr>
        <w:tabs>
          <w:tab w:val="clear" w:pos="5040"/>
        </w:tabs>
        <w:spacing w:after="240" w:line="360" w:lineRule="auto"/>
        <w:ind w:left="1701" w:hanging="283"/>
        <w:jc w:val="both"/>
        <w:rPr>
          <w:rFonts w:cstheme="minorHAnsi"/>
        </w:rPr>
      </w:pPr>
      <w:r>
        <w:rPr>
          <w:rFonts w:cstheme="minorHAnsi"/>
          <w:lang w:val="en-ID"/>
        </w:rPr>
        <w:t xml:space="preserve">Terdapat belanja barang yang </w:t>
      </w:r>
      <w:r w:rsidR="00E612E5">
        <w:rPr>
          <w:rFonts w:cstheme="minorHAnsi"/>
          <w:lang w:val="en-ID"/>
        </w:rPr>
        <w:t xml:space="preserve">masih harus dibayar yaitu pembayaran langganan Air (PDAM) bulan Desember 2017, </w:t>
      </w:r>
      <w:r w:rsidR="00E612E5">
        <w:t>yang seharusnya dibayarkan</w:t>
      </w:r>
      <w:r w:rsidR="00E612E5">
        <w:rPr>
          <w:lang w:val="en-ID"/>
        </w:rPr>
        <w:t xml:space="preserve"> </w:t>
      </w:r>
      <w:r w:rsidR="00E612E5">
        <w:t xml:space="preserve">namun </w:t>
      </w:r>
      <w:r w:rsidR="00E612E5">
        <w:rPr>
          <w:lang w:val="en-ID"/>
        </w:rPr>
        <w:t xml:space="preserve">baru dapat dibayarkan di </w:t>
      </w:r>
      <w:r w:rsidR="00E612E5">
        <w:t>tahun 201</w:t>
      </w:r>
      <w:r w:rsidR="00E612E5">
        <w:rPr>
          <w:lang w:val="en-ID"/>
        </w:rPr>
        <w:t>8</w:t>
      </w:r>
      <w:r w:rsidR="00E612E5">
        <w:t>.</w:t>
      </w:r>
      <w:r w:rsidR="00D03BA1">
        <w:rPr>
          <w:rFonts w:cstheme="minorHAnsi"/>
          <w:lang w:val="en-ID"/>
        </w:rPr>
        <w:t xml:space="preserve"> </w:t>
      </w:r>
    </w:p>
    <w:p w:rsidR="00AA27DB" w:rsidRDefault="00AA27DB" w:rsidP="00BC7A6A">
      <w:pPr>
        <w:pStyle w:val="Heading4"/>
        <w:numPr>
          <w:ilvl w:val="0"/>
          <w:numId w:val="57"/>
        </w:numPr>
        <w:pBdr>
          <w:bottom w:val="dotted" w:sz="2" w:space="1" w:color="4F81BD" w:themeColor="accent1"/>
        </w:pBdr>
        <w:spacing w:after="240"/>
      </w:pPr>
      <w:r>
        <w:t>Rekening Pemerintah</w:t>
      </w:r>
    </w:p>
    <w:p w:rsidR="00B61841" w:rsidRDefault="00AA27DB" w:rsidP="00D03BA1">
      <w:pPr>
        <w:spacing w:after="0" w:line="360" w:lineRule="auto"/>
        <w:ind w:left="1418" w:firstLine="22"/>
        <w:jc w:val="both"/>
        <w:rPr>
          <w:rFonts w:cstheme="minorHAnsi"/>
          <w:lang w:val="en-ID"/>
        </w:rPr>
      </w:pPr>
      <w:r>
        <w:rPr>
          <w:rFonts w:cstheme="minorHAnsi"/>
        </w:rPr>
        <w:t>Rekening pemerintah yang digunakan dalam kegiatan operasional Peng</w:t>
      </w:r>
      <w:r w:rsidR="00B61841">
        <w:rPr>
          <w:rFonts w:cstheme="minorHAnsi"/>
        </w:rPr>
        <w:t>adilan Agama Amuntai adalah</w:t>
      </w:r>
      <w:r w:rsidR="00B61841">
        <w:rPr>
          <w:rFonts w:cstheme="minorHAnsi"/>
          <w:lang w:val="en-ID"/>
        </w:rPr>
        <w:t xml:space="preserve"> </w:t>
      </w:r>
      <w:r w:rsidR="00B61841">
        <w:rPr>
          <w:rFonts w:cstheme="minorHAnsi"/>
        </w:rPr>
        <w:t>:</w:t>
      </w:r>
    </w:p>
    <w:p w:rsidR="00AA27DB" w:rsidRPr="00B61841" w:rsidRDefault="00AA27DB" w:rsidP="00E612E5">
      <w:pPr>
        <w:pStyle w:val="ListParagraph"/>
        <w:numPr>
          <w:ilvl w:val="6"/>
          <w:numId w:val="70"/>
        </w:numPr>
        <w:tabs>
          <w:tab w:val="clear" w:pos="5040"/>
          <w:tab w:val="num" w:pos="1701"/>
        </w:tabs>
        <w:spacing w:after="0" w:line="360" w:lineRule="auto"/>
        <w:ind w:left="1701" w:hanging="283"/>
        <w:jc w:val="both"/>
        <w:rPr>
          <w:rFonts w:cstheme="minorHAnsi"/>
        </w:rPr>
      </w:pPr>
      <w:r w:rsidRPr="00B61841">
        <w:rPr>
          <w:rFonts w:cstheme="minorHAnsi"/>
        </w:rPr>
        <w:t xml:space="preserve">BANK BRI CABANG AMUNTAI A/C 0147.01.000078.30.8 a.n. BPG 151 PENGADILAN AGAMA KELAS 1B AMUNTAI yang digunakan sebagai Penampung DIPA BUA dengan saldo akhir per </w:t>
      </w:r>
      <w:r w:rsidR="00504ED8">
        <w:rPr>
          <w:rFonts w:cstheme="minorHAnsi"/>
          <w:lang w:val="en-ID"/>
        </w:rPr>
        <w:t>31 Desember</w:t>
      </w:r>
      <w:r w:rsidRPr="00B61841">
        <w:rPr>
          <w:rFonts w:cstheme="minorHAnsi"/>
        </w:rPr>
        <w:t xml:space="preserve"> 2017 sebesar Rp. 0,-</w:t>
      </w:r>
    </w:p>
    <w:p w:rsidR="00AA27DB" w:rsidRDefault="00AA27DB" w:rsidP="00BC7A6A">
      <w:pPr>
        <w:pStyle w:val="Heading4"/>
        <w:numPr>
          <w:ilvl w:val="0"/>
          <w:numId w:val="57"/>
        </w:numPr>
        <w:pBdr>
          <w:bottom w:val="dotted" w:sz="2" w:space="1" w:color="4F81BD" w:themeColor="accent1"/>
        </w:pBdr>
        <w:spacing w:after="240"/>
      </w:pPr>
      <w:r>
        <w:t>Revisi DIPA</w:t>
      </w:r>
    </w:p>
    <w:p w:rsidR="00B61841" w:rsidRDefault="00AA27DB" w:rsidP="00F219AD">
      <w:pPr>
        <w:spacing w:after="0" w:line="360" w:lineRule="auto"/>
        <w:ind w:left="1080" w:firstLine="360"/>
        <w:jc w:val="both"/>
        <w:rPr>
          <w:rFonts w:cstheme="minorHAnsi"/>
          <w:lang w:val="en-ID"/>
        </w:rPr>
      </w:pPr>
      <w:r>
        <w:rPr>
          <w:rFonts w:cstheme="minorHAnsi"/>
        </w:rPr>
        <w:t xml:space="preserve"> Informasi mengenai revisi DIPA dapat </w:t>
      </w:r>
      <w:r w:rsidR="00B61841">
        <w:rPr>
          <w:rFonts w:cstheme="minorHAnsi"/>
        </w:rPr>
        <w:t>dijabarkan sebagai berikut :</w:t>
      </w:r>
    </w:p>
    <w:p w:rsidR="00B61841" w:rsidRPr="00B61841" w:rsidRDefault="00AA27DB" w:rsidP="00B61841">
      <w:pPr>
        <w:pStyle w:val="ListParagraph"/>
        <w:numPr>
          <w:ilvl w:val="3"/>
          <w:numId w:val="33"/>
        </w:numPr>
        <w:spacing w:after="240" w:line="360" w:lineRule="auto"/>
        <w:ind w:left="1418"/>
        <w:jc w:val="both"/>
        <w:rPr>
          <w:rFonts w:cstheme="minorHAnsi"/>
          <w:sz w:val="24"/>
          <w:szCs w:val="24"/>
        </w:rPr>
      </w:pPr>
      <w:r w:rsidRPr="00B61841">
        <w:rPr>
          <w:rFonts w:cstheme="minorHAnsi"/>
        </w:rPr>
        <w:t>Perubahan ral</w:t>
      </w:r>
      <w:r w:rsidR="00B61841">
        <w:rPr>
          <w:rFonts w:cstheme="minorHAnsi"/>
        </w:rPr>
        <w:t>at rencana halaman III Dipa;</w:t>
      </w:r>
    </w:p>
    <w:p w:rsidR="00AA27DB" w:rsidRPr="00F219AD" w:rsidRDefault="00AA27DB" w:rsidP="00B61841">
      <w:pPr>
        <w:pStyle w:val="ListParagraph"/>
        <w:numPr>
          <w:ilvl w:val="3"/>
          <w:numId w:val="33"/>
        </w:numPr>
        <w:spacing w:after="240" w:line="360" w:lineRule="auto"/>
        <w:ind w:left="1418"/>
        <w:jc w:val="both"/>
        <w:rPr>
          <w:rFonts w:cstheme="minorHAnsi"/>
          <w:sz w:val="24"/>
          <w:szCs w:val="24"/>
        </w:rPr>
      </w:pPr>
      <w:r w:rsidRPr="00B61841">
        <w:rPr>
          <w:rFonts w:cstheme="minorHAnsi"/>
        </w:rPr>
        <w:t>Perubahan ralat rencana penarikan dana dan penerimaan halaman III Dipa;</w:t>
      </w:r>
    </w:p>
    <w:p w:rsidR="00F219AD" w:rsidRPr="00B61841" w:rsidRDefault="00F219AD" w:rsidP="00B61841">
      <w:pPr>
        <w:pStyle w:val="ListParagraph"/>
        <w:numPr>
          <w:ilvl w:val="3"/>
          <w:numId w:val="33"/>
        </w:numPr>
        <w:spacing w:after="240" w:line="360" w:lineRule="auto"/>
        <w:ind w:left="1418"/>
        <w:jc w:val="both"/>
        <w:rPr>
          <w:rFonts w:cstheme="minorHAnsi"/>
          <w:sz w:val="24"/>
          <w:szCs w:val="24"/>
        </w:rPr>
      </w:pPr>
      <w:r>
        <w:rPr>
          <w:rFonts w:cstheme="minorHAnsi"/>
          <w:lang w:val="en-ID"/>
        </w:rPr>
        <w:t>Revisi pagu minus</w:t>
      </w:r>
    </w:p>
    <w:p w:rsidR="00AA27DB" w:rsidRDefault="00AA27DB" w:rsidP="00BC7A6A">
      <w:pPr>
        <w:pStyle w:val="Heading4"/>
        <w:numPr>
          <w:ilvl w:val="0"/>
          <w:numId w:val="57"/>
        </w:numPr>
        <w:pBdr>
          <w:bottom w:val="dotted" w:sz="2" w:space="1" w:color="4F81BD" w:themeColor="accent1"/>
        </w:pBdr>
        <w:spacing w:after="240"/>
      </w:pPr>
      <w:r>
        <w:t>Ralat SPM, SSBP, dan SSPB</w:t>
      </w:r>
    </w:p>
    <w:p w:rsidR="00AA27DB" w:rsidRDefault="00AA27DB" w:rsidP="00AA27DB">
      <w:pPr>
        <w:spacing w:after="240" w:line="360" w:lineRule="auto"/>
        <w:ind w:left="1080" w:firstLine="360"/>
        <w:jc w:val="both"/>
        <w:rPr>
          <w:rFonts w:cstheme="minorHAnsi"/>
        </w:rPr>
      </w:pPr>
      <w:r>
        <w:rPr>
          <w:rFonts w:cstheme="minorHAnsi"/>
        </w:rPr>
        <w:t>Tidak terdapat Informasi mengenai Ralat SPM, SP2D, SSBP,SSPB.</w:t>
      </w:r>
    </w:p>
    <w:p w:rsidR="00AA27DB" w:rsidRDefault="00AA27DB" w:rsidP="00BC7A6A">
      <w:pPr>
        <w:pStyle w:val="Heading4"/>
        <w:numPr>
          <w:ilvl w:val="0"/>
          <w:numId w:val="57"/>
        </w:numPr>
        <w:pBdr>
          <w:bottom w:val="dotted" w:sz="2" w:space="1" w:color="4F81BD" w:themeColor="accent1"/>
        </w:pBdr>
        <w:spacing w:after="240"/>
      </w:pPr>
      <w:r>
        <w:lastRenderedPageBreak/>
        <w:t>Catatan Penting Lainnya</w:t>
      </w:r>
    </w:p>
    <w:p w:rsidR="00B61841" w:rsidRPr="00B61841" w:rsidRDefault="00AA27DB" w:rsidP="00B61841">
      <w:pPr>
        <w:pStyle w:val="ListParagraph"/>
        <w:numPr>
          <w:ilvl w:val="6"/>
          <w:numId w:val="33"/>
        </w:numPr>
        <w:spacing w:after="240" w:line="360" w:lineRule="auto"/>
        <w:ind w:left="1418"/>
        <w:jc w:val="both"/>
        <w:rPr>
          <w:rFonts w:cstheme="minorHAnsi"/>
        </w:rPr>
      </w:pPr>
      <w:r w:rsidRPr="00B61841">
        <w:rPr>
          <w:rFonts w:cstheme="minorHAnsi"/>
        </w:rPr>
        <w:t xml:space="preserve">Belanja modal Anti Virus yang tidak bisa dicatat di SIMAK BMN karena kegunaanya </w:t>
      </w:r>
      <w:r w:rsidR="00B61841">
        <w:rPr>
          <w:rFonts w:cstheme="minorHAnsi"/>
        </w:rPr>
        <w:t>tidak melebihi dari 1 tahun.</w:t>
      </w:r>
    </w:p>
    <w:p w:rsidR="00AA27DB" w:rsidRPr="00E612E5" w:rsidRDefault="00AA27DB" w:rsidP="00B61841">
      <w:pPr>
        <w:pStyle w:val="ListParagraph"/>
        <w:numPr>
          <w:ilvl w:val="6"/>
          <w:numId w:val="33"/>
        </w:numPr>
        <w:spacing w:after="240" w:line="360" w:lineRule="auto"/>
        <w:ind w:left="1418"/>
        <w:jc w:val="both"/>
        <w:rPr>
          <w:rFonts w:cstheme="minorHAnsi"/>
        </w:rPr>
      </w:pPr>
      <w:r w:rsidRPr="00B61841">
        <w:rPr>
          <w:rFonts w:cstheme="minorHAnsi"/>
        </w:rPr>
        <w:t>Berdasarkan hasil telaah dari eselon 1, pada LRA Belanja ada realisasi Belanja Penambah Nilai Jaringan ( 534161 ) yang dipergunakan untuk nambah daya listrik, yang mana seharusnya kalau nambah daya listrik itu menggunakan akun Belanja Penambah Nilai Gedung dan</w:t>
      </w:r>
      <w:r w:rsidR="00E612E5">
        <w:rPr>
          <w:rFonts w:cstheme="minorHAnsi"/>
        </w:rPr>
        <w:t xml:space="preserve"> Bangunan ( 533121 )</w:t>
      </w:r>
      <w:r w:rsidR="00E612E5">
        <w:rPr>
          <w:rFonts w:cstheme="minorHAnsi"/>
          <w:lang w:val="en-ID"/>
        </w:rPr>
        <w:t>.</w:t>
      </w:r>
    </w:p>
    <w:p w:rsidR="00AA27DB" w:rsidRPr="00E612E5" w:rsidRDefault="00E612E5" w:rsidP="00B82368">
      <w:pPr>
        <w:pStyle w:val="ListParagraph"/>
        <w:numPr>
          <w:ilvl w:val="6"/>
          <w:numId w:val="33"/>
        </w:numPr>
        <w:spacing w:after="240" w:line="360" w:lineRule="auto"/>
        <w:ind w:left="1418"/>
        <w:jc w:val="both"/>
        <w:rPr>
          <w:rFonts w:cstheme="minorHAnsi"/>
        </w:rPr>
        <w:sectPr w:rsidR="00AA27DB" w:rsidRPr="00E612E5" w:rsidSect="00DD5C33">
          <w:headerReference w:type="default" r:id="rId63"/>
          <w:footerReference w:type="default" r:id="rId64"/>
          <w:pgSz w:w="11907" w:h="16839" w:code="9"/>
          <w:pgMar w:top="1440" w:right="1185" w:bottom="1440" w:left="1440" w:header="708" w:footer="708" w:gutter="0"/>
          <w:cols w:space="708"/>
          <w:docGrid w:linePitch="360"/>
        </w:sectPr>
      </w:pPr>
      <w:r>
        <w:rPr>
          <w:rFonts w:cstheme="minorHAnsi"/>
          <w:lang w:val="en-ID"/>
        </w:rPr>
        <w:t>Terdapat jurnal tidak lajim di E-Rekon, hal ini disebabkan adanya jurnal umum di aplikasi Saiba senilai Rp. 44.952.500 berupa penambahan daya listrik dengan akun debet 133211 dan kredit 134213. Jurnal ini dilakukan atas petunjuk dari Eselon I Biro Keuangan BUA MARI</w:t>
      </w:r>
      <w:r w:rsidR="00B82368">
        <w:rPr>
          <w:rFonts w:cstheme="minorHAnsi"/>
          <w:lang w:val="en-ID"/>
        </w:rPr>
        <w:t xml:space="preserve"> agar </w:t>
      </w:r>
      <w:proofErr w:type="gramStart"/>
      <w:r w:rsidR="00B82368">
        <w:rPr>
          <w:rFonts w:cstheme="minorHAnsi"/>
          <w:lang w:val="en-ID"/>
        </w:rPr>
        <w:t>di Neraca Saiba tidak terdapat lagi kalimat yang belum di register</w:t>
      </w:r>
      <w:proofErr w:type="gramEnd"/>
      <w:r w:rsidR="00B82368">
        <w:rPr>
          <w:rFonts w:cstheme="minorHAnsi"/>
          <w:lang w:val="en-ID"/>
        </w:rPr>
        <w:t>.</w:t>
      </w:r>
    </w:p>
    <w:p w:rsidR="00AA27DB" w:rsidRDefault="00AA27DB" w:rsidP="00AA27DB">
      <w:r>
        <w:rPr>
          <w:noProof/>
          <w:lang w:val="en-US"/>
        </w:rPr>
        <w:lastRenderedPageBreak/>
        <mc:AlternateContent>
          <mc:Choice Requires="wps">
            <w:drawing>
              <wp:anchor distT="91440" distB="91440" distL="114300" distR="114300" simplePos="0" relativeHeight="251721728" behindDoc="0" locked="0" layoutInCell="0" allowOverlap="1" wp14:anchorId="373904C4" wp14:editId="21789957">
                <wp:simplePos x="0" y="0"/>
                <wp:positionH relativeFrom="page">
                  <wp:posOffset>3115310</wp:posOffset>
                </wp:positionH>
                <wp:positionV relativeFrom="page">
                  <wp:posOffset>1118235</wp:posOffset>
                </wp:positionV>
                <wp:extent cx="4652010" cy="554355"/>
                <wp:effectExtent l="635" t="3810" r="0" b="3810"/>
                <wp:wrapSquare wrapText="bothSides"/>
                <wp:docPr id="3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201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CE317D" w:rsidRDefault="00CE317D" w:rsidP="00AA27DB">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LAPORAN PENDUKUNG</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8" o:spid="_x0000_s1037" style="position:absolute;margin-left:245.3pt;margin-top:88.05pt;width:366.3pt;height:43.65pt;z-index:251721728;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" o:allowincell="f" fillcolor="#4f81bd [3204]" stroked="f">
                <v:shadow type="perspective" color="#9bbb59 [3206]" origin="-.5,-.5" offset="-6pt,-6pt" matrix=".75,,,.75"/>
                <v:textbox inset="21.6pt,0,1in,0">
                  <w:txbxContent>
                    <w:p w:rsidR="007F52D7" w:rsidRDefault="007F52D7" w:rsidP="00AA27DB">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LAPORAN PENDUKUNG</w:t>
                      </w:r>
                    </w:p>
                  </w:txbxContent>
                </v:textbox>
                <w10:wrap type="square" anchorx="page" anchory="page"/>
              </v:rect>
            </w:pict>
          </mc:Fallback>
        </mc:AlternateContent>
      </w:r>
    </w:p>
    <w:p w:rsidR="00AA27DB" w:rsidRDefault="00AA27DB" w:rsidP="00AA27DB">
      <w:pPr>
        <w:pStyle w:val="Heading1"/>
        <w:rPr>
          <w:color w:val="FFFFFF" w:themeColor="background1"/>
        </w:rPr>
      </w:pPr>
      <w:bookmarkStart w:id="106" w:name="_Toc379358492"/>
      <w:bookmarkStart w:id="107" w:name="_Toc488582133"/>
      <w:r>
        <w:rPr>
          <w:color w:val="FFFFFF" w:themeColor="background1"/>
        </w:rPr>
        <w:t>Laporan-laporan Pendukung</w:t>
      </w:r>
      <w:bookmarkEnd w:id="106"/>
      <w:bookmarkEnd w:id="107"/>
    </w:p>
    <w:p w:rsidR="00AA27DB" w:rsidRDefault="00AA27DB" w:rsidP="00AA27DB">
      <w:pPr>
        <w:sectPr w:rsidR="00AA27DB" w:rsidSect="00E50B31">
          <w:headerReference w:type="default" r:id="rId65"/>
          <w:footerReference w:type="default" r:id="rId66"/>
          <w:pgSz w:w="11907" w:h="16839" w:code="9"/>
          <w:pgMar w:top="1440" w:right="1181" w:bottom="1440" w:left="1440" w:header="706" w:footer="706" w:gutter="0"/>
          <w:cols w:space="708"/>
          <w:docGrid w:linePitch="360"/>
        </w:sectPr>
      </w:pPr>
    </w:p>
    <w:p w:rsidR="00AA27DB" w:rsidRDefault="00AA27DB" w:rsidP="00AA27DB">
      <w:pPr>
        <w:rPr>
          <w:color w:val="000000" w:themeColor="text1"/>
        </w:rPr>
      </w:pPr>
    </w:p>
    <w:p w:rsidR="00AA27DB" w:rsidRDefault="00AA27DB" w:rsidP="00AA27DB">
      <w:pPr>
        <w:rPr>
          <w:color w:val="000000" w:themeColor="text1"/>
        </w:rPr>
      </w:pPr>
    </w:p>
    <w:bookmarkStart w:id="108" w:name="_Toc379358493"/>
    <w:bookmarkStart w:id="109" w:name="_Toc488582134"/>
    <w:p w:rsidR="00AA27DB" w:rsidRDefault="00AA27DB" w:rsidP="00AA27DB">
      <w:pPr>
        <w:pStyle w:val="Heading2"/>
        <w:rPr>
          <w:color w:val="FFFFFF" w:themeColor="background1"/>
        </w:rPr>
      </w:pPr>
      <w:r>
        <w:rPr>
          <w:noProof/>
          <w:color w:val="FFFFFF" w:themeColor="background1"/>
          <w:lang w:val="en-US"/>
        </w:rPr>
        <mc:AlternateContent>
          <mc:Choice Requires="wps">
            <w:drawing>
              <wp:anchor distT="91440" distB="91440" distL="114300" distR="114300" simplePos="0" relativeHeight="251726848" behindDoc="0" locked="0" layoutInCell="0" allowOverlap="1" wp14:anchorId="2A9F5E25" wp14:editId="3EEB8C7B">
                <wp:simplePos x="0" y="0"/>
                <wp:positionH relativeFrom="page">
                  <wp:posOffset>1224915</wp:posOffset>
                </wp:positionH>
                <wp:positionV relativeFrom="page">
                  <wp:posOffset>1423035</wp:posOffset>
                </wp:positionV>
                <wp:extent cx="6842125" cy="1707515"/>
                <wp:effectExtent l="0" t="0" r="0" b="6985"/>
                <wp:wrapSquare wrapText="bothSides"/>
                <wp:docPr id="39"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42125" cy="170751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CE317D" w:rsidRDefault="00CE317D" w:rsidP="00BC7A6A">
                            <w:pPr>
                              <w:pStyle w:val="ListParagraph"/>
                              <w:numPr>
                                <w:ilvl w:val="0"/>
                                <w:numId w:val="52"/>
                              </w:num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RINCIAN NILAI PEROLEHAN, AKUMULASI PENYUSUTAN, DAN NILAI BUKU ASET TETAP</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38" style="position:absolute;margin-left:96.45pt;margin-top:112.05pt;width:538.75pt;height:134.45pt;z-index:251726848;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" o:allowincell="f" fillcolor="#4f81bd [3204]" stroked="f">
                <v:shadow type="perspective" color="#9bbb59 [3206]" origin="-.5,-.5" offset="-6pt,-6pt" matrix=".75,,,.75"/>
                <v:textbox inset="21.6pt,0,1in,0">
                  <w:txbxContent>
                    <w:p w:rsidR="007F52D7" w:rsidRDefault="007F52D7" w:rsidP="00BC7A6A">
                      <w:pPr>
                        <w:pStyle w:val="ListParagraph"/>
                        <w:numPr>
                          <w:ilvl w:val="0"/>
                          <w:numId w:val="52"/>
                        </w:num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RINCIAN NILAI PEROLEHAN, AKUMULASI PENYUSUTAN, DAN NILAI BUKU ASET TETAP</w:t>
                      </w:r>
                    </w:p>
                  </w:txbxContent>
                </v:textbox>
                <w10:wrap type="square" anchorx="page" anchory="page"/>
              </v:rect>
            </w:pict>
          </mc:Fallback>
        </mc:AlternateContent>
      </w:r>
      <w:r>
        <w:rPr>
          <w:color w:val="FFFFFF" w:themeColor="background1"/>
        </w:rPr>
        <w:t>Rincian Nilai Perolehan, Akumulasi Penyusutan, dan Nilai Buku Aset Tetap</w:t>
      </w:r>
      <w:bookmarkEnd w:id="108"/>
      <w:bookmarkEnd w:id="109"/>
      <w:r>
        <w:rPr>
          <w:color w:val="FFFFFF" w:themeColor="background1"/>
        </w:rPr>
        <w:t xml:space="preserve">  </w:t>
      </w:r>
    </w:p>
    <w:p w:rsidR="00AA27DB" w:rsidRDefault="00AA27DB" w:rsidP="00AA27DB">
      <w:pPr>
        <w:tabs>
          <w:tab w:val="left" w:pos="3220"/>
        </w:tabs>
      </w:pPr>
      <w:r>
        <w:tab/>
      </w:r>
    </w:p>
    <w:p w:rsidR="00AA27DB" w:rsidRDefault="00AA27DB" w:rsidP="00AA27DB">
      <w:pPr>
        <w:tabs>
          <w:tab w:val="left" w:pos="3220"/>
        </w:tabs>
      </w:pPr>
    </w:p>
    <w:p w:rsidR="00AA27DB" w:rsidRDefault="00AA27DB" w:rsidP="00AA27DB">
      <w:pPr>
        <w:tabs>
          <w:tab w:val="left" w:pos="3220"/>
        </w:tabs>
        <w:sectPr w:rsidR="00AA27DB" w:rsidSect="00E50B31">
          <w:pgSz w:w="11907" w:h="16839" w:code="9"/>
          <w:pgMar w:top="1440" w:right="1181" w:bottom="1440" w:left="1440" w:header="706" w:footer="706" w:gutter="0"/>
          <w:cols w:space="708"/>
          <w:docGrid w:linePitch="360"/>
        </w:sectPr>
      </w:pPr>
    </w:p>
    <w:p w:rsidR="00AA27DB" w:rsidRDefault="00AA27DB" w:rsidP="0078669A">
      <w:pPr>
        <w:spacing w:after="0" w:line="240" w:lineRule="auto"/>
        <w:jc w:val="center"/>
        <w:rPr>
          <w:b/>
          <w:color w:val="1F497D" w:themeColor="text2"/>
          <w:sz w:val="24"/>
          <w:szCs w:val="24"/>
        </w:rPr>
      </w:pPr>
      <w:r>
        <w:rPr>
          <w:b/>
          <w:color w:val="1F497D" w:themeColor="text2"/>
          <w:sz w:val="24"/>
          <w:szCs w:val="24"/>
        </w:rPr>
        <w:lastRenderedPageBreak/>
        <w:t>Pengadilan Agama Amuntai</w:t>
      </w:r>
    </w:p>
    <w:p w:rsidR="00AA27DB" w:rsidRDefault="00AA27DB" w:rsidP="0078669A">
      <w:pPr>
        <w:spacing w:after="0" w:line="240" w:lineRule="auto"/>
        <w:jc w:val="center"/>
        <w:rPr>
          <w:b/>
          <w:color w:val="1F497D" w:themeColor="text2"/>
          <w:sz w:val="24"/>
          <w:szCs w:val="24"/>
        </w:rPr>
      </w:pPr>
      <w:r>
        <w:rPr>
          <w:b/>
          <w:color w:val="1F497D" w:themeColor="text2"/>
          <w:sz w:val="24"/>
          <w:szCs w:val="24"/>
        </w:rPr>
        <w:t>Rincian Nilai Perolehan, Beban Penyusutan/Amortisasi,  Akumulasi Penyusutan/Amortisasi, dan Nilai Buku Aset Tetap</w:t>
      </w:r>
    </w:p>
    <w:p w:rsidR="00AA27DB" w:rsidRDefault="00AA27DB" w:rsidP="0078669A">
      <w:pPr>
        <w:spacing w:after="0" w:line="240" w:lineRule="auto"/>
        <w:jc w:val="center"/>
        <w:rPr>
          <w:b/>
          <w:color w:val="1F497D" w:themeColor="text2"/>
          <w:sz w:val="24"/>
          <w:szCs w:val="24"/>
        </w:rPr>
      </w:pPr>
      <w:r>
        <w:rPr>
          <w:b/>
          <w:color w:val="1F497D" w:themeColor="text2"/>
          <w:sz w:val="24"/>
          <w:szCs w:val="24"/>
        </w:rPr>
        <w:t>untuk Periode yang Berakhir pada 3</w:t>
      </w:r>
      <w:r w:rsidR="00ED4A4B">
        <w:rPr>
          <w:b/>
          <w:color w:val="1F497D" w:themeColor="text2"/>
          <w:sz w:val="24"/>
          <w:szCs w:val="24"/>
          <w:lang w:val="en-ID"/>
        </w:rPr>
        <w:t xml:space="preserve">1 Desember </w:t>
      </w:r>
      <w:r>
        <w:rPr>
          <w:b/>
          <w:color w:val="1F497D" w:themeColor="text2"/>
          <w:sz w:val="24"/>
          <w:szCs w:val="24"/>
        </w:rPr>
        <w:t>2017</w:t>
      </w:r>
    </w:p>
    <w:p w:rsidR="00AA27DB" w:rsidRDefault="00AA27DB" w:rsidP="00AA27DB">
      <w:pPr>
        <w:pStyle w:val="Caption"/>
        <w:keepNext/>
        <w:rPr>
          <w:color w:val="FFFFFF" w:themeColor="background1"/>
        </w:rPr>
      </w:pPr>
      <w:bookmarkStart w:id="110" w:name="_Toc504121345"/>
      <w:r>
        <w:rPr>
          <w:color w:val="FFFFFF" w:themeColor="background1"/>
        </w:rPr>
        <w:t xml:space="preserve">Tabel </w:t>
      </w:r>
      <w:r>
        <w:rPr>
          <w:color w:val="FFFFFF" w:themeColor="background1"/>
        </w:rPr>
        <w:fldChar w:fldCharType="begin"/>
      </w:r>
      <w:r>
        <w:rPr>
          <w:color w:val="FFFFFF" w:themeColor="background1"/>
        </w:rPr>
        <w:instrText xml:space="preserve"> SEQ Tabel \* ARABIC </w:instrText>
      </w:r>
      <w:r>
        <w:rPr>
          <w:color w:val="FFFFFF" w:themeColor="background1"/>
        </w:rPr>
        <w:fldChar w:fldCharType="separate"/>
      </w:r>
      <w:r w:rsidR="006341D3">
        <w:rPr>
          <w:noProof/>
          <w:color w:val="FFFFFF" w:themeColor="background1"/>
        </w:rPr>
        <w:t>20</w:t>
      </w:r>
      <w:r>
        <w:rPr>
          <w:color w:val="FFFFFF" w:themeColor="background1"/>
        </w:rPr>
        <w:fldChar w:fldCharType="end"/>
      </w:r>
      <w:r>
        <w:rPr>
          <w:color w:val="FFFFFF" w:themeColor="background1"/>
        </w:rPr>
        <w:t xml:space="preserve"> Rincian nilai perolehan, Akumulasi Penyusutan, dan Nilai Buku Aset Tetap untuk Periode yang Berakhir 30 Juni  2017</w:t>
      </w:r>
      <w:bookmarkEnd w:id="110"/>
      <w:r>
        <w:rPr>
          <w:color w:val="FFFFFF" w:themeColor="background1"/>
        </w:rPr>
        <w:t xml:space="preserve"> </w:t>
      </w:r>
    </w:p>
    <w:tbl>
      <w:tblPr>
        <w:tblStyle w:val="ColorfulList-Accent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7"/>
        <w:gridCol w:w="3087"/>
        <w:gridCol w:w="1264"/>
        <w:gridCol w:w="1729"/>
        <w:gridCol w:w="1846"/>
        <w:gridCol w:w="1817"/>
        <w:gridCol w:w="1817"/>
        <w:gridCol w:w="1948"/>
      </w:tblGrid>
      <w:tr w:rsidR="00A17617" w:rsidTr="004D0A9B">
        <w:trPr>
          <w:cnfStyle w:val="100000000000" w:firstRow="1" w:lastRow="0" w:firstColumn="0" w:lastColumn="0" w:oddVBand="0" w:evenVBand="0" w:oddHBand="0"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35" w:type="pct"/>
            <w:shd w:val="clear" w:color="auto" w:fill="1F497D" w:themeFill="text2"/>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089" w:type="pct"/>
            <w:shd w:val="clear" w:color="auto" w:fill="1F497D" w:themeFill="text2"/>
          </w:tcPr>
          <w:p w:rsidR="00AA27DB" w:rsidRDefault="00AA27DB" w:rsidP="00DF0FE4">
            <w:pPr>
              <w:pStyle w:val="BodyText3"/>
              <w:tabs>
                <w:tab w:val="center" w:pos="902"/>
              </w:tabs>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b/>
              <w:t>Aset Tetap</w:t>
            </w:r>
          </w:p>
        </w:tc>
        <w:tc>
          <w:tcPr>
            <w:tcW w:w="446" w:type="pct"/>
            <w:shd w:val="clear" w:color="auto" w:fill="1F497D" w:themeFill="text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Pr>
                <w:rFonts w:asciiTheme="minorHAnsi" w:hAnsiTheme="minorHAnsi" w:cstheme="minorHAnsi"/>
              </w:rPr>
              <w:t>Masa Manfaat</w:t>
            </w:r>
          </w:p>
        </w:tc>
        <w:tc>
          <w:tcPr>
            <w:tcW w:w="610" w:type="pct"/>
            <w:shd w:val="clear" w:color="auto" w:fill="1F497D" w:themeFill="text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Nilai Perolehan</w:t>
            </w:r>
          </w:p>
        </w:tc>
        <w:tc>
          <w:tcPr>
            <w:tcW w:w="651" w:type="pct"/>
            <w:shd w:val="clear" w:color="auto" w:fill="1F497D" w:themeFill="text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Pr>
                <w:rFonts w:asciiTheme="minorHAnsi" w:hAnsiTheme="minorHAnsi" w:cstheme="minorHAnsi"/>
              </w:rPr>
              <w:t>Akumulasi Penyusutan</w:t>
            </w:r>
          </w:p>
        </w:tc>
        <w:tc>
          <w:tcPr>
            <w:tcW w:w="641" w:type="pct"/>
            <w:shd w:val="clear" w:color="auto" w:fill="1F497D" w:themeFill="text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Beban Penyusutan</w:t>
            </w:r>
          </w:p>
        </w:tc>
        <w:tc>
          <w:tcPr>
            <w:tcW w:w="641" w:type="pct"/>
            <w:shd w:val="clear" w:color="auto" w:fill="1F497D" w:themeFill="text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Akumulasi Penyusutan</w:t>
            </w:r>
          </w:p>
        </w:tc>
        <w:tc>
          <w:tcPr>
            <w:tcW w:w="687" w:type="pct"/>
            <w:shd w:val="clear" w:color="auto" w:fill="1F497D" w:themeFill="text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Nilai Buku</w:t>
            </w:r>
          </w:p>
        </w:tc>
      </w:tr>
      <w:tr w:rsidR="00A17617" w:rsidTr="004D0A9B">
        <w:trPr>
          <w:cnfStyle w:val="000000100000" w:firstRow="0" w:lastRow="0" w:firstColumn="0" w:lastColumn="0" w:oddVBand="0" w:evenVBand="0" w:oddHBand="1" w:evenHBand="0" w:firstRowFirstColumn="0" w:firstRowLastColumn="0" w:lastRowFirstColumn="0" w:lastRowLastColumn="0"/>
          <w:trHeight w:val="648"/>
        </w:trPr>
        <w:tc>
          <w:tcPr>
            <w:cnfStyle w:val="001000000000" w:firstRow="0" w:lastRow="0" w:firstColumn="1" w:lastColumn="0" w:oddVBand="0" w:evenVBand="0" w:oddHBand="0" w:evenHBand="0" w:firstRowFirstColumn="0" w:firstRowLastColumn="0" w:lastRowFirstColumn="0" w:lastRowLastColumn="0"/>
            <w:tcW w:w="235" w:type="pct"/>
            <w:shd w:val="clear" w:color="auto" w:fill="1F497D" w:themeFill="text2"/>
          </w:tcPr>
          <w:p w:rsidR="00AA27DB" w:rsidRDefault="00AA27DB" w:rsidP="00DF0FE4">
            <w:pPr>
              <w:pStyle w:val="BodyText3"/>
              <w:spacing w:line="360" w:lineRule="auto"/>
              <w:jc w:val="center"/>
              <w:rPr>
                <w:rFonts w:asciiTheme="minorHAnsi" w:hAnsiTheme="minorHAnsi" w:cstheme="minorHAnsi"/>
              </w:rPr>
            </w:pPr>
          </w:p>
        </w:tc>
        <w:tc>
          <w:tcPr>
            <w:tcW w:w="1089" w:type="pct"/>
            <w:shd w:val="clear" w:color="auto" w:fill="1F497D" w:themeFill="text2"/>
          </w:tcPr>
          <w:p w:rsidR="00AA27DB" w:rsidRDefault="00AA27DB" w:rsidP="00DF0FE4">
            <w:pPr>
              <w:pStyle w:val="BodyText3"/>
              <w:tabs>
                <w:tab w:val="center" w:pos="902"/>
              </w:tabs>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446" w:type="pct"/>
            <w:shd w:val="clear" w:color="auto" w:fill="1F497D" w:themeFill="text2"/>
          </w:tcPr>
          <w:p w:rsidR="00AA27DB" w:rsidRDefault="00AA27DB" w:rsidP="00DF0FE4">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610" w:type="pct"/>
            <w:shd w:val="clear" w:color="auto" w:fill="1F497D" w:themeFill="text2"/>
          </w:tcPr>
          <w:p w:rsidR="00AA27DB" w:rsidRDefault="00AA27DB" w:rsidP="00DF0FE4">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651" w:type="pct"/>
            <w:shd w:val="clear" w:color="auto" w:fill="1F497D" w:themeFill="text2"/>
          </w:tcPr>
          <w:p w:rsidR="00AA27DB" w:rsidRDefault="00AA27DB" w:rsidP="00DF0FE4">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color w:val="FFFFFF" w:themeColor="background1"/>
              </w:rPr>
              <w:t>Per 31 Desember 2016</w:t>
            </w:r>
          </w:p>
        </w:tc>
        <w:tc>
          <w:tcPr>
            <w:tcW w:w="641" w:type="pct"/>
            <w:shd w:val="clear" w:color="auto" w:fill="1F497D" w:themeFill="text2"/>
          </w:tcPr>
          <w:p w:rsidR="00AA27DB" w:rsidRDefault="00AA27DB" w:rsidP="00DF0FE4">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2017</w:t>
            </w:r>
          </w:p>
        </w:tc>
        <w:tc>
          <w:tcPr>
            <w:tcW w:w="641" w:type="pct"/>
            <w:shd w:val="clear" w:color="auto" w:fill="1F497D" w:themeFill="text2"/>
          </w:tcPr>
          <w:p w:rsidR="00AA27DB" w:rsidRDefault="00AA27DB" w:rsidP="00ED4A4B">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Per 3</w:t>
            </w:r>
            <w:r w:rsidR="00ED4A4B">
              <w:rPr>
                <w:rFonts w:asciiTheme="minorHAnsi" w:hAnsiTheme="minorHAnsi" w:cstheme="minorHAnsi"/>
                <w:color w:val="FFFFFF" w:themeColor="background1"/>
              </w:rPr>
              <w:t xml:space="preserve">1 Desember </w:t>
            </w:r>
            <w:r>
              <w:rPr>
                <w:rFonts w:asciiTheme="minorHAnsi" w:hAnsiTheme="minorHAnsi" w:cstheme="minorHAnsi"/>
                <w:color w:val="FFFFFF" w:themeColor="background1"/>
              </w:rPr>
              <w:t>2017</w:t>
            </w:r>
          </w:p>
        </w:tc>
        <w:tc>
          <w:tcPr>
            <w:tcW w:w="687" w:type="pct"/>
            <w:shd w:val="clear" w:color="auto" w:fill="1F497D" w:themeFill="text2"/>
          </w:tcPr>
          <w:p w:rsidR="00AA27DB" w:rsidRDefault="00AA27DB" w:rsidP="00ED4A4B">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Per 3</w:t>
            </w:r>
            <w:r w:rsidR="00ED4A4B">
              <w:rPr>
                <w:rFonts w:asciiTheme="minorHAnsi" w:hAnsiTheme="minorHAnsi" w:cstheme="minorHAnsi"/>
                <w:color w:val="FFFFFF" w:themeColor="background1"/>
              </w:rPr>
              <w:t xml:space="preserve">1 Desember </w:t>
            </w:r>
            <w:r>
              <w:rPr>
                <w:rFonts w:asciiTheme="minorHAnsi" w:hAnsiTheme="minorHAnsi" w:cstheme="minorHAnsi"/>
                <w:color w:val="FFFFFF" w:themeColor="background1"/>
              </w:rPr>
              <w:t>2017</w:t>
            </w:r>
          </w:p>
        </w:tc>
      </w:tr>
      <w:tr w:rsidR="00A17617" w:rsidTr="004D0A9B">
        <w:trPr>
          <w:trHeight w:val="345"/>
        </w:trPr>
        <w:tc>
          <w:tcPr>
            <w:cnfStyle w:val="001000000000" w:firstRow="0" w:lastRow="0" w:firstColumn="1" w:lastColumn="0" w:oddVBand="0" w:evenVBand="0" w:oddHBand="0" w:evenHBand="0" w:firstRowFirstColumn="0" w:firstRowLastColumn="0" w:lastRowFirstColumn="0" w:lastRowLastColumn="0"/>
            <w:tcW w:w="235" w:type="pct"/>
            <w:shd w:val="clear" w:color="auto" w:fill="1F497D" w:themeFill="text2"/>
          </w:tcPr>
          <w:p w:rsidR="00AA27DB" w:rsidRDefault="00AA27DB" w:rsidP="00DF0FE4">
            <w:pPr>
              <w:pStyle w:val="BodyText3"/>
              <w:spacing w:line="360" w:lineRule="auto"/>
              <w:jc w:val="center"/>
              <w:rPr>
                <w:rFonts w:asciiTheme="minorHAnsi" w:hAnsiTheme="minorHAnsi" w:cstheme="minorHAnsi"/>
                <w:color w:val="FFFFFF" w:themeColor="background1"/>
              </w:rPr>
            </w:pPr>
            <w:r>
              <w:rPr>
                <w:rFonts w:asciiTheme="minorHAnsi" w:hAnsiTheme="minorHAnsi" w:cstheme="minorHAnsi"/>
                <w:color w:val="FFFFFF" w:themeColor="background1"/>
              </w:rPr>
              <w:t>A.</w:t>
            </w:r>
          </w:p>
        </w:tc>
        <w:tc>
          <w:tcPr>
            <w:tcW w:w="1089" w:type="pct"/>
            <w:shd w:val="clear" w:color="auto" w:fill="1F497D" w:themeFill="text2"/>
          </w:tcPr>
          <w:p w:rsidR="00AA27DB" w:rsidRDefault="00AA27DB" w:rsidP="00DF0FE4">
            <w:pPr>
              <w:pStyle w:val="BodyText3"/>
              <w:tabs>
                <w:tab w:val="center" w:pos="902"/>
              </w:tabs>
              <w:spacing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Peralatan dan Mesin</w:t>
            </w:r>
          </w:p>
        </w:tc>
        <w:tc>
          <w:tcPr>
            <w:tcW w:w="446" w:type="pct"/>
            <w:shd w:val="clear" w:color="auto" w:fill="1F497D" w:themeFill="text2"/>
          </w:tcPr>
          <w:p w:rsidR="00AA27DB" w:rsidRDefault="00AA27DB" w:rsidP="00DF0FE4">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10" w:type="pct"/>
            <w:shd w:val="clear" w:color="auto" w:fill="1F497D" w:themeFill="text2"/>
          </w:tcPr>
          <w:p w:rsidR="00AA27DB" w:rsidRDefault="00AA27DB"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51" w:type="pct"/>
            <w:shd w:val="clear" w:color="auto" w:fill="1F497D" w:themeFill="text2"/>
          </w:tcPr>
          <w:p w:rsidR="00AA27DB" w:rsidRDefault="00AA27DB" w:rsidP="00DF0FE4">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AA27DB" w:rsidRDefault="00AA27DB" w:rsidP="00DF0FE4">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AA27DB" w:rsidRDefault="00AA27DB" w:rsidP="00DF0FE4">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87" w:type="pct"/>
            <w:shd w:val="clear" w:color="auto" w:fill="1F497D" w:themeFill="text2"/>
          </w:tcPr>
          <w:p w:rsidR="00AA27DB" w:rsidRDefault="00AA27DB" w:rsidP="00DF0FE4">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AA27DB" w:rsidRDefault="0078669A" w:rsidP="0078669A">
            <w:pPr>
              <w:pStyle w:val="BodyText3"/>
              <w:spacing w:line="360" w:lineRule="auto"/>
              <w:jc w:val="center"/>
              <w:rPr>
                <w:rFonts w:asciiTheme="minorHAnsi" w:hAnsiTheme="minorHAnsi" w:cstheme="minorHAnsi"/>
              </w:rPr>
            </w:pPr>
            <w:r>
              <w:rPr>
                <w:rFonts w:asciiTheme="minorHAnsi" w:hAnsiTheme="minorHAnsi" w:cstheme="minorHAnsi"/>
              </w:rPr>
              <w:t>1</w:t>
            </w:r>
          </w:p>
        </w:tc>
        <w:tc>
          <w:tcPr>
            <w:tcW w:w="1089" w:type="pct"/>
          </w:tcPr>
          <w:p w:rsidR="00AA27DB" w:rsidRDefault="00AA27DB"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Bantu</w:t>
            </w:r>
            <w:r>
              <w:rPr>
                <w:rFonts w:cstheme="minorHAnsi"/>
              </w:rPr>
              <w:t xml:space="preserve"> </w:t>
            </w:r>
          </w:p>
        </w:tc>
        <w:tc>
          <w:tcPr>
            <w:tcW w:w="446" w:type="pct"/>
          </w:tcPr>
          <w:p w:rsidR="00AA27DB" w:rsidRDefault="00247BF2"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AA27DB" w:rsidRDefault="00B9103C" w:rsidP="00247BF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199.765.500</w:t>
            </w:r>
          </w:p>
        </w:tc>
        <w:tc>
          <w:tcPr>
            <w:tcW w:w="651" w:type="pct"/>
          </w:tcPr>
          <w:p w:rsidR="00AA27DB" w:rsidRDefault="008D343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9.975.000</w:t>
            </w:r>
          </w:p>
        </w:tc>
        <w:tc>
          <w:tcPr>
            <w:tcW w:w="641" w:type="pct"/>
          </w:tcPr>
          <w:p w:rsidR="00AA27DB" w:rsidRDefault="00B9103C"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28.537.928</w:t>
            </w:r>
          </w:p>
        </w:tc>
        <w:tc>
          <w:tcPr>
            <w:tcW w:w="641" w:type="pct"/>
          </w:tcPr>
          <w:p w:rsidR="00AA27DB" w:rsidRDefault="00B9103C"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(9.975.000)</w:t>
            </w:r>
          </w:p>
        </w:tc>
        <w:tc>
          <w:tcPr>
            <w:tcW w:w="687" w:type="pct"/>
          </w:tcPr>
          <w:p w:rsidR="00AA27DB" w:rsidRDefault="001369C2"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171.227572</w:t>
            </w: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AA27DB" w:rsidRDefault="0078669A" w:rsidP="0078669A">
            <w:pPr>
              <w:pStyle w:val="BodyText3"/>
              <w:spacing w:line="360" w:lineRule="auto"/>
              <w:jc w:val="center"/>
              <w:rPr>
                <w:rFonts w:asciiTheme="minorHAnsi" w:hAnsiTheme="minorHAnsi" w:cstheme="minorHAnsi"/>
              </w:rPr>
            </w:pPr>
            <w:r>
              <w:rPr>
                <w:rFonts w:asciiTheme="minorHAnsi" w:hAnsiTheme="minorHAnsi" w:cstheme="minorHAnsi"/>
              </w:rPr>
              <w:t>2</w:t>
            </w:r>
          </w:p>
        </w:tc>
        <w:tc>
          <w:tcPr>
            <w:tcW w:w="1089" w:type="pct"/>
          </w:tcPr>
          <w:p w:rsidR="00AA27DB" w:rsidRDefault="00AA27DB"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Angkutan Darat Bermotor</w:t>
            </w:r>
            <w:r>
              <w:rPr>
                <w:rFonts w:cstheme="minorHAnsi"/>
              </w:rPr>
              <w:t xml:space="preserve"> </w:t>
            </w:r>
          </w:p>
        </w:tc>
        <w:tc>
          <w:tcPr>
            <w:tcW w:w="446" w:type="pct"/>
          </w:tcPr>
          <w:p w:rsidR="00AA27DB" w:rsidRDefault="00247BF2"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AA27DB" w:rsidRDefault="00247BF2"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603.059.919</w:t>
            </w:r>
          </w:p>
        </w:tc>
        <w:tc>
          <w:tcPr>
            <w:tcW w:w="651" w:type="pct"/>
          </w:tcPr>
          <w:p w:rsidR="00AA27DB" w:rsidRDefault="008D3431"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510.496.345</w:t>
            </w:r>
          </w:p>
        </w:tc>
        <w:tc>
          <w:tcPr>
            <w:tcW w:w="641" w:type="pct"/>
          </w:tcPr>
          <w:p w:rsidR="00AA27DB" w:rsidRDefault="00B9103C"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65.447.145</w:t>
            </w:r>
          </w:p>
        </w:tc>
        <w:tc>
          <w:tcPr>
            <w:tcW w:w="641" w:type="pct"/>
          </w:tcPr>
          <w:p w:rsidR="00AA27DB" w:rsidRDefault="00B9103C"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87" w:type="pct"/>
          </w:tcPr>
          <w:p w:rsidR="00AA27DB" w:rsidRDefault="001369C2"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27.116.429</w:t>
            </w: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AA27DB" w:rsidRDefault="00247BF2" w:rsidP="0078669A">
            <w:pPr>
              <w:pStyle w:val="BodyText3"/>
              <w:spacing w:line="360" w:lineRule="auto"/>
              <w:jc w:val="center"/>
              <w:rPr>
                <w:rFonts w:asciiTheme="minorHAnsi" w:hAnsiTheme="minorHAnsi" w:cstheme="minorHAnsi"/>
              </w:rPr>
            </w:pPr>
            <w:r>
              <w:rPr>
                <w:rFonts w:asciiTheme="minorHAnsi" w:hAnsiTheme="minorHAnsi" w:cstheme="minorHAnsi"/>
              </w:rPr>
              <w:t>3</w:t>
            </w:r>
          </w:p>
        </w:tc>
        <w:tc>
          <w:tcPr>
            <w:tcW w:w="1089" w:type="pct"/>
          </w:tcPr>
          <w:p w:rsidR="00AA27DB" w:rsidRDefault="00AA27DB"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Kantor</w:t>
            </w:r>
            <w:r>
              <w:rPr>
                <w:rFonts w:cstheme="minorHAnsi"/>
              </w:rPr>
              <w:t xml:space="preserve"> </w:t>
            </w:r>
          </w:p>
        </w:tc>
        <w:tc>
          <w:tcPr>
            <w:tcW w:w="446" w:type="pct"/>
          </w:tcPr>
          <w:p w:rsidR="00AA27DB" w:rsidRDefault="00247BF2"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AA27DB" w:rsidRDefault="00B9103C"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272.647.000</w:t>
            </w:r>
          </w:p>
        </w:tc>
        <w:tc>
          <w:tcPr>
            <w:tcW w:w="651" w:type="pct"/>
          </w:tcPr>
          <w:p w:rsidR="00AA27DB" w:rsidRDefault="008D343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148.900.200</w:t>
            </w:r>
          </w:p>
        </w:tc>
        <w:tc>
          <w:tcPr>
            <w:tcW w:w="641" w:type="pct"/>
          </w:tcPr>
          <w:p w:rsidR="00AA27DB" w:rsidRDefault="00B9103C"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35.459.800</w:t>
            </w:r>
          </w:p>
        </w:tc>
        <w:tc>
          <w:tcPr>
            <w:tcW w:w="641" w:type="pct"/>
          </w:tcPr>
          <w:p w:rsidR="00AA27DB" w:rsidRDefault="00B9103C"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154.000</w:t>
            </w:r>
          </w:p>
        </w:tc>
        <w:tc>
          <w:tcPr>
            <w:tcW w:w="687" w:type="pct"/>
          </w:tcPr>
          <w:p w:rsidR="00AA27DB" w:rsidRDefault="001369C2"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88.133.000</w:t>
            </w: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AA27DB" w:rsidRDefault="00247BF2" w:rsidP="0078669A">
            <w:pPr>
              <w:pStyle w:val="BodyText3"/>
              <w:spacing w:line="360" w:lineRule="auto"/>
              <w:jc w:val="center"/>
              <w:rPr>
                <w:rFonts w:asciiTheme="minorHAnsi" w:hAnsiTheme="minorHAnsi" w:cstheme="minorHAnsi"/>
              </w:rPr>
            </w:pPr>
            <w:r>
              <w:rPr>
                <w:rFonts w:asciiTheme="minorHAnsi" w:hAnsiTheme="minorHAnsi" w:cstheme="minorHAnsi"/>
              </w:rPr>
              <w:t>4</w:t>
            </w:r>
          </w:p>
        </w:tc>
        <w:tc>
          <w:tcPr>
            <w:tcW w:w="1089" w:type="pct"/>
          </w:tcPr>
          <w:p w:rsidR="00AA27DB" w:rsidRDefault="00AA27DB"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Rumah Tangga</w:t>
            </w:r>
            <w:r>
              <w:rPr>
                <w:rFonts w:cstheme="minorHAnsi"/>
              </w:rPr>
              <w:t xml:space="preserve"> </w:t>
            </w:r>
          </w:p>
        </w:tc>
        <w:tc>
          <w:tcPr>
            <w:tcW w:w="446" w:type="pct"/>
          </w:tcPr>
          <w:p w:rsidR="00AA27DB" w:rsidRDefault="00247BF2"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AA27DB" w:rsidRDefault="00B9103C"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673.857.893</w:t>
            </w:r>
          </w:p>
        </w:tc>
        <w:tc>
          <w:tcPr>
            <w:tcW w:w="651" w:type="pct"/>
          </w:tcPr>
          <w:p w:rsidR="00AA27DB" w:rsidRDefault="008D3431"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417.195.516</w:t>
            </w:r>
          </w:p>
        </w:tc>
        <w:tc>
          <w:tcPr>
            <w:tcW w:w="641" w:type="pct"/>
          </w:tcPr>
          <w:p w:rsidR="00AA27DB" w:rsidRDefault="00B9103C"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70.019.119</w:t>
            </w:r>
          </w:p>
        </w:tc>
        <w:tc>
          <w:tcPr>
            <w:tcW w:w="641" w:type="pct"/>
          </w:tcPr>
          <w:p w:rsidR="00AA27DB" w:rsidRDefault="00B9103C"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87" w:type="pct"/>
          </w:tcPr>
          <w:p w:rsidR="00AA27DB" w:rsidRDefault="001369C2"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185.543.258</w:t>
            </w: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AA27DB" w:rsidRDefault="00247BF2" w:rsidP="0078669A">
            <w:pPr>
              <w:pStyle w:val="BodyText3"/>
              <w:spacing w:line="360" w:lineRule="auto"/>
              <w:jc w:val="center"/>
              <w:rPr>
                <w:rFonts w:asciiTheme="minorHAnsi" w:hAnsiTheme="minorHAnsi" w:cstheme="minorHAnsi"/>
              </w:rPr>
            </w:pPr>
            <w:r>
              <w:rPr>
                <w:rFonts w:asciiTheme="minorHAnsi" w:hAnsiTheme="minorHAnsi" w:cstheme="minorHAnsi"/>
              </w:rPr>
              <w:t>5</w:t>
            </w:r>
          </w:p>
        </w:tc>
        <w:tc>
          <w:tcPr>
            <w:tcW w:w="1089" w:type="pct"/>
          </w:tcPr>
          <w:p w:rsidR="00AA27DB" w:rsidRDefault="00AA27DB"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Studio</w:t>
            </w:r>
            <w:r>
              <w:rPr>
                <w:rFonts w:cstheme="minorHAnsi"/>
              </w:rPr>
              <w:t xml:space="preserve"> </w:t>
            </w:r>
          </w:p>
        </w:tc>
        <w:tc>
          <w:tcPr>
            <w:tcW w:w="446" w:type="pct"/>
          </w:tcPr>
          <w:p w:rsidR="00AA27DB" w:rsidRDefault="00247BF2"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AA27DB" w:rsidRDefault="00247BF2"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34.823.000</w:t>
            </w:r>
          </w:p>
        </w:tc>
        <w:tc>
          <w:tcPr>
            <w:tcW w:w="651" w:type="pct"/>
          </w:tcPr>
          <w:p w:rsidR="00AA27DB" w:rsidRDefault="008D343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5.365.000</w:t>
            </w:r>
          </w:p>
        </w:tc>
        <w:tc>
          <w:tcPr>
            <w:tcW w:w="641" w:type="pct"/>
          </w:tcPr>
          <w:p w:rsidR="00AA27DB" w:rsidRDefault="002F33E3"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6.364.600</w:t>
            </w:r>
          </w:p>
        </w:tc>
        <w:tc>
          <w:tcPr>
            <w:tcW w:w="641" w:type="pct"/>
          </w:tcPr>
          <w:p w:rsidR="00AA27DB" w:rsidRDefault="002F33E3"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87" w:type="pct"/>
          </w:tcPr>
          <w:p w:rsidR="00AA27DB" w:rsidRDefault="001369C2"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23.093.400</w:t>
            </w: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AA27DB" w:rsidRDefault="00247BF2" w:rsidP="0078669A">
            <w:pPr>
              <w:pStyle w:val="BodyText3"/>
              <w:spacing w:line="360" w:lineRule="auto"/>
              <w:jc w:val="center"/>
              <w:rPr>
                <w:rFonts w:asciiTheme="minorHAnsi" w:hAnsiTheme="minorHAnsi" w:cstheme="minorHAnsi"/>
              </w:rPr>
            </w:pPr>
            <w:r>
              <w:rPr>
                <w:rFonts w:asciiTheme="minorHAnsi" w:hAnsiTheme="minorHAnsi" w:cstheme="minorHAnsi"/>
              </w:rPr>
              <w:t>6</w:t>
            </w:r>
          </w:p>
        </w:tc>
        <w:tc>
          <w:tcPr>
            <w:tcW w:w="1089" w:type="pct"/>
          </w:tcPr>
          <w:p w:rsidR="00AA27DB" w:rsidRDefault="00AA27DB"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Komunikasi</w:t>
            </w:r>
            <w:r>
              <w:rPr>
                <w:rFonts w:cstheme="minorHAnsi"/>
              </w:rPr>
              <w:t xml:space="preserve"> </w:t>
            </w:r>
          </w:p>
        </w:tc>
        <w:tc>
          <w:tcPr>
            <w:tcW w:w="446" w:type="pct"/>
          </w:tcPr>
          <w:p w:rsidR="00AA27DB" w:rsidRDefault="00247BF2"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AA27DB" w:rsidRDefault="00247BF2"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5.544.000</w:t>
            </w:r>
          </w:p>
        </w:tc>
        <w:tc>
          <w:tcPr>
            <w:tcW w:w="651" w:type="pct"/>
          </w:tcPr>
          <w:p w:rsidR="00AA27DB" w:rsidRDefault="008D3431"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5.544.000</w:t>
            </w:r>
          </w:p>
        </w:tc>
        <w:tc>
          <w:tcPr>
            <w:tcW w:w="641" w:type="pct"/>
          </w:tcPr>
          <w:p w:rsidR="00AA27DB" w:rsidRDefault="00A232FD" w:rsidP="00A232FD">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41" w:type="pct"/>
          </w:tcPr>
          <w:p w:rsidR="00AA27DB" w:rsidRDefault="002F33E3"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87" w:type="pct"/>
          </w:tcPr>
          <w:p w:rsidR="00AA27DB" w:rsidRDefault="001369C2" w:rsidP="00A232FD">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870727" w:rsidRDefault="00870727" w:rsidP="0078669A">
            <w:pPr>
              <w:pStyle w:val="BodyText3"/>
              <w:spacing w:line="360" w:lineRule="auto"/>
              <w:jc w:val="center"/>
              <w:rPr>
                <w:rFonts w:asciiTheme="minorHAnsi" w:hAnsiTheme="minorHAnsi" w:cstheme="minorHAnsi"/>
              </w:rPr>
            </w:pPr>
            <w:r>
              <w:rPr>
                <w:rFonts w:asciiTheme="minorHAnsi" w:hAnsiTheme="minorHAnsi" w:cstheme="minorHAnsi"/>
              </w:rPr>
              <w:t>7</w:t>
            </w:r>
          </w:p>
        </w:tc>
        <w:tc>
          <w:tcPr>
            <w:tcW w:w="1089" w:type="pct"/>
          </w:tcPr>
          <w:p w:rsidR="00870727" w:rsidRDefault="00870727"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Kedokteran</w:t>
            </w:r>
          </w:p>
        </w:tc>
        <w:tc>
          <w:tcPr>
            <w:tcW w:w="446" w:type="pct"/>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2.145.000</w:t>
            </w:r>
          </w:p>
        </w:tc>
        <w:tc>
          <w:tcPr>
            <w:tcW w:w="651" w:type="pct"/>
          </w:tcPr>
          <w:p w:rsidR="00870727" w:rsidRDefault="008D343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429.000</w:t>
            </w:r>
          </w:p>
        </w:tc>
        <w:tc>
          <w:tcPr>
            <w:tcW w:w="641" w:type="pct"/>
          </w:tcPr>
          <w:p w:rsidR="00870727" w:rsidRDefault="002F33E3"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429.000</w:t>
            </w:r>
          </w:p>
        </w:tc>
        <w:tc>
          <w:tcPr>
            <w:tcW w:w="641" w:type="pct"/>
          </w:tcPr>
          <w:p w:rsidR="00870727" w:rsidRDefault="002F33E3"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87" w:type="pct"/>
          </w:tcPr>
          <w:p w:rsidR="00870727" w:rsidRDefault="001369C2"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1.287.000</w:t>
            </w: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AA27DB" w:rsidRDefault="00870727" w:rsidP="00870727">
            <w:pPr>
              <w:pStyle w:val="BodyText3"/>
              <w:spacing w:line="360" w:lineRule="auto"/>
              <w:jc w:val="center"/>
              <w:rPr>
                <w:rFonts w:asciiTheme="minorHAnsi" w:hAnsiTheme="minorHAnsi" w:cstheme="minorHAnsi"/>
              </w:rPr>
            </w:pPr>
            <w:r>
              <w:rPr>
                <w:rFonts w:asciiTheme="minorHAnsi" w:hAnsiTheme="minorHAnsi" w:cstheme="minorHAnsi"/>
              </w:rPr>
              <w:t>8</w:t>
            </w:r>
          </w:p>
        </w:tc>
        <w:tc>
          <w:tcPr>
            <w:tcW w:w="1089" w:type="pct"/>
          </w:tcPr>
          <w:p w:rsidR="00AA27DB" w:rsidRPr="00870727" w:rsidRDefault="00870727" w:rsidP="00870727">
            <w:pPr>
              <w:pStyle w:val="BodyText3"/>
              <w:spacing w:line="360" w:lineRule="auto"/>
              <w:ind w:left="-108"/>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Unit </w:t>
            </w:r>
            <w:r w:rsidR="00AA27DB">
              <w:rPr>
                <w:rFonts w:asciiTheme="minorHAnsi" w:hAnsiTheme="minorHAnsi" w:cstheme="minorHAnsi"/>
                <w:b/>
              </w:rPr>
              <w:t>Alat Laboratorium</w:t>
            </w:r>
            <w:r w:rsidR="00AA27DB">
              <w:rPr>
                <w:rFonts w:cstheme="minorHAnsi"/>
              </w:rPr>
              <w:t xml:space="preserve"> </w:t>
            </w:r>
          </w:p>
        </w:tc>
        <w:tc>
          <w:tcPr>
            <w:tcW w:w="446" w:type="pct"/>
          </w:tcPr>
          <w:p w:rsidR="00AA27DB" w:rsidRDefault="00247BF2"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AA27DB" w:rsidRDefault="002F33E3"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51" w:type="pct"/>
          </w:tcPr>
          <w:p w:rsidR="00AA27DB" w:rsidRDefault="008D3431"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96.250</w:t>
            </w:r>
          </w:p>
        </w:tc>
        <w:tc>
          <w:tcPr>
            <w:tcW w:w="641" w:type="pct"/>
          </w:tcPr>
          <w:p w:rsidR="00AA27DB" w:rsidRDefault="002F33E3"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41" w:type="pct"/>
          </w:tcPr>
          <w:p w:rsidR="00AA27DB" w:rsidRDefault="002F33E3"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(96.250)</w:t>
            </w:r>
          </w:p>
        </w:tc>
        <w:tc>
          <w:tcPr>
            <w:tcW w:w="687" w:type="pct"/>
          </w:tcPr>
          <w:p w:rsidR="00AA27DB" w:rsidRDefault="001369C2"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870727" w:rsidRDefault="00870727" w:rsidP="00870727">
            <w:pPr>
              <w:pStyle w:val="BodyText3"/>
              <w:spacing w:line="360" w:lineRule="auto"/>
              <w:jc w:val="center"/>
              <w:rPr>
                <w:rFonts w:asciiTheme="minorHAnsi" w:hAnsiTheme="minorHAnsi" w:cstheme="minorHAnsi"/>
              </w:rPr>
            </w:pPr>
            <w:r>
              <w:rPr>
                <w:rFonts w:asciiTheme="minorHAnsi" w:hAnsiTheme="minorHAnsi" w:cstheme="minorHAnsi"/>
              </w:rPr>
              <w:t>9</w:t>
            </w:r>
          </w:p>
        </w:tc>
        <w:tc>
          <w:tcPr>
            <w:tcW w:w="1089" w:type="pct"/>
          </w:tcPr>
          <w:p w:rsidR="00870727" w:rsidRDefault="00870727" w:rsidP="00870727">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Laboratorium Fisika Nuklir/Elektronika</w:t>
            </w:r>
            <w:r>
              <w:rPr>
                <w:rFonts w:cstheme="minorHAnsi"/>
              </w:rPr>
              <w:t xml:space="preserve"> </w:t>
            </w:r>
          </w:p>
        </w:tc>
        <w:tc>
          <w:tcPr>
            <w:tcW w:w="446" w:type="pct"/>
          </w:tcPr>
          <w:p w:rsidR="00870727" w:rsidRDefault="00870727" w:rsidP="0087072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2F33E3" w:rsidP="0087072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51" w:type="pct"/>
          </w:tcPr>
          <w:p w:rsidR="00870727" w:rsidRDefault="008D343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1.084.305</w:t>
            </w:r>
          </w:p>
        </w:tc>
        <w:tc>
          <w:tcPr>
            <w:tcW w:w="641" w:type="pct"/>
          </w:tcPr>
          <w:p w:rsidR="00870727" w:rsidRDefault="002F33E3"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41" w:type="pct"/>
          </w:tcPr>
          <w:p w:rsidR="00870727" w:rsidRDefault="002F33E3"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(1.084.305)</w:t>
            </w:r>
          </w:p>
        </w:tc>
        <w:tc>
          <w:tcPr>
            <w:tcW w:w="687" w:type="pct"/>
          </w:tcPr>
          <w:p w:rsidR="00870727" w:rsidRDefault="001369C2"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870727" w:rsidRDefault="00870727" w:rsidP="00870727">
            <w:pPr>
              <w:pStyle w:val="BodyText3"/>
              <w:spacing w:line="360" w:lineRule="auto"/>
              <w:jc w:val="center"/>
              <w:rPr>
                <w:rFonts w:asciiTheme="minorHAnsi" w:hAnsiTheme="minorHAnsi" w:cstheme="minorHAnsi"/>
              </w:rPr>
            </w:pPr>
            <w:r>
              <w:rPr>
                <w:rFonts w:asciiTheme="minorHAnsi" w:hAnsiTheme="minorHAnsi" w:cstheme="minorHAnsi"/>
              </w:rPr>
              <w:t>10</w:t>
            </w:r>
          </w:p>
        </w:tc>
        <w:tc>
          <w:tcPr>
            <w:tcW w:w="1089" w:type="pct"/>
          </w:tcPr>
          <w:p w:rsidR="00870727" w:rsidRDefault="00870727"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Komputer Unit</w:t>
            </w:r>
            <w:r>
              <w:rPr>
                <w:rFonts w:cstheme="minorHAnsi"/>
              </w:rPr>
              <w:t xml:space="preserve"> </w:t>
            </w:r>
          </w:p>
        </w:tc>
        <w:tc>
          <w:tcPr>
            <w:tcW w:w="446"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431.089.670</w:t>
            </w:r>
          </w:p>
        </w:tc>
        <w:tc>
          <w:tcPr>
            <w:tcW w:w="651" w:type="pct"/>
          </w:tcPr>
          <w:p w:rsidR="00870727" w:rsidRDefault="008D3431"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281.515.672</w:t>
            </w:r>
          </w:p>
        </w:tc>
        <w:tc>
          <w:tcPr>
            <w:tcW w:w="641" w:type="pct"/>
          </w:tcPr>
          <w:p w:rsidR="00870727" w:rsidRDefault="002F33E3"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48.705.288</w:t>
            </w:r>
          </w:p>
        </w:tc>
        <w:tc>
          <w:tcPr>
            <w:tcW w:w="641" w:type="pct"/>
          </w:tcPr>
          <w:p w:rsidR="00870727" w:rsidRDefault="002F33E3"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87" w:type="pct"/>
          </w:tcPr>
          <w:p w:rsidR="00870727" w:rsidRDefault="001369C2"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100.868.710</w:t>
            </w: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870727" w:rsidRDefault="00870727" w:rsidP="00870727">
            <w:pPr>
              <w:pStyle w:val="BodyText3"/>
              <w:spacing w:line="360" w:lineRule="auto"/>
              <w:jc w:val="center"/>
              <w:rPr>
                <w:rFonts w:asciiTheme="minorHAnsi" w:hAnsiTheme="minorHAnsi" w:cstheme="minorHAnsi"/>
              </w:rPr>
            </w:pPr>
            <w:r>
              <w:rPr>
                <w:rFonts w:asciiTheme="minorHAnsi" w:hAnsiTheme="minorHAnsi" w:cstheme="minorHAnsi"/>
              </w:rPr>
              <w:t>11</w:t>
            </w:r>
          </w:p>
        </w:tc>
        <w:tc>
          <w:tcPr>
            <w:tcW w:w="1089" w:type="pct"/>
          </w:tcPr>
          <w:p w:rsidR="00870727" w:rsidRDefault="00870727"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Peralatan Komputer</w:t>
            </w:r>
            <w:r>
              <w:rPr>
                <w:rFonts w:cstheme="minorHAnsi"/>
              </w:rPr>
              <w:t xml:space="preserve"> </w:t>
            </w:r>
          </w:p>
        </w:tc>
        <w:tc>
          <w:tcPr>
            <w:tcW w:w="446" w:type="pct"/>
          </w:tcPr>
          <w:p w:rsidR="00870727" w:rsidRDefault="00870727" w:rsidP="00247BF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2F33E3"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195.176.000</w:t>
            </w:r>
          </w:p>
        </w:tc>
        <w:tc>
          <w:tcPr>
            <w:tcW w:w="651" w:type="pct"/>
          </w:tcPr>
          <w:p w:rsidR="00870727" w:rsidRDefault="008D343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107.232.513</w:t>
            </w:r>
          </w:p>
        </w:tc>
        <w:tc>
          <w:tcPr>
            <w:tcW w:w="641" w:type="pct"/>
          </w:tcPr>
          <w:p w:rsidR="00870727" w:rsidRDefault="002F33E3"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30.676.501</w:t>
            </w:r>
          </w:p>
        </w:tc>
        <w:tc>
          <w:tcPr>
            <w:tcW w:w="641" w:type="pct"/>
          </w:tcPr>
          <w:p w:rsidR="00870727" w:rsidRDefault="002F33E3"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4.066.144</w:t>
            </w:r>
          </w:p>
        </w:tc>
        <w:tc>
          <w:tcPr>
            <w:tcW w:w="687" w:type="pct"/>
          </w:tcPr>
          <w:p w:rsidR="00870727" w:rsidRDefault="001369C2"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53.200.842</w:t>
            </w: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870727" w:rsidRDefault="00870727" w:rsidP="00870727">
            <w:pPr>
              <w:pStyle w:val="BodyText3"/>
              <w:spacing w:line="360" w:lineRule="auto"/>
              <w:jc w:val="center"/>
              <w:rPr>
                <w:rFonts w:asciiTheme="minorHAnsi" w:hAnsiTheme="minorHAnsi" w:cstheme="minorHAnsi"/>
              </w:rPr>
            </w:pPr>
            <w:r>
              <w:rPr>
                <w:rFonts w:asciiTheme="minorHAnsi" w:hAnsiTheme="minorHAnsi" w:cstheme="minorHAnsi"/>
              </w:rPr>
              <w:t>12</w:t>
            </w:r>
          </w:p>
        </w:tc>
        <w:tc>
          <w:tcPr>
            <w:tcW w:w="1089" w:type="pct"/>
          </w:tcPr>
          <w:p w:rsidR="00870727" w:rsidRDefault="00870727"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Kerja Penerbangan</w:t>
            </w:r>
            <w:r>
              <w:rPr>
                <w:rFonts w:cstheme="minorHAnsi"/>
              </w:rPr>
              <w:t xml:space="preserve"> </w:t>
            </w:r>
          </w:p>
        </w:tc>
        <w:tc>
          <w:tcPr>
            <w:tcW w:w="446" w:type="pct"/>
          </w:tcPr>
          <w:p w:rsidR="00870727" w:rsidRDefault="00870727" w:rsidP="00247BF2">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51"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87"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r>
      <w:tr w:rsidR="00A17617" w:rsidTr="004D0A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shd w:val="clear" w:color="auto" w:fill="1F497D" w:themeFill="text2"/>
          </w:tcPr>
          <w:p w:rsidR="00870727" w:rsidRDefault="00870727" w:rsidP="00DF0FE4">
            <w:pPr>
              <w:pStyle w:val="BodyText3"/>
              <w:spacing w:line="360" w:lineRule="auto"/>
              <w:jc w:val="center"/>
              <w:rPr>
                <w:rFonts w:asciiTheme="minorHAnsi" w:hAnsiTheme="minorHAnsi" w:cstheme="minorHAnsi"/>
                <w:color w:val="FFFFFF" w:themeColor="background1"/>
              </w:rPr>
            </w:pPr>
            <w:r>
              <w:rPr>
                <w:rFonts w:asciiTheme="minorHAnsi" w:hAnsiTheme="minorHAnsi" w:cstheme="minorHAnsi"/>
                <w:color w:val="FFFFFF" w:themeColor="background1"/>
              </w:rPr>
              <w:t>B.</w:t>
            </w:r>
          </w:p>
        </w:tc>
        <w:tc>
          <w:tcPr>
            <w:tcW w:w="1089" w:type="pct"/>
            <w:shd w:val="clear" w:color="auto" w:fill="1F497D" w:themeFill="text2"/>
          </w:tcPr>
          <w:p w:rsidR="00870727" w:rsidRDefault="00870727"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Gedung dan Bangunan</w:t>
            </w:r>
          </w:p>
        </w:tc>
        <w:tc>
          <w:tcPr>
            <w:tcW w:w="446"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10"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51"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87"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870727" w:rsidRDefault="00870727" w:rsidP="00350B51">
            <w:pPr>
              <w:pStyle w:val="BodyText3"/>
              <w:spacing w:line="360" w:lineRule="auto"/>
              <w:jc w:val="center"/>
              <w:rPr>
                <w:rFonts w:asciiTheme="minorHAnsi" w:hAnsiTheme="minorHAnsi" w:cstheme="minorHAnsi"/>
              </w:rPr>
            </w:pPr>
            <w:r>
              <w:rPr>
                <w:rFonts w:asciiTheme="minorHAnsi" w:hAnsiTheme="minorHAnsi" w:cstheme="minorHAnsi"/>
              </w:rPr>
              <w:t>1</w:t>
            </w:r>
          </w:p>
        </w:tc>
        <w:tc>
          <w:tcPr>
            <w:tcW w:w="1089" w:type="pct"/>
          </w:tcPr>
          <w:p w:rsidR="00870727" w:rsidRDefault="00870727"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Bangunan Gedung Tempat Kerja</w:t>
            </w:r>
            <w:r>
              <w:rPr>
                <w:rFonts w:cstheme="minorHAnsi"/>
              </w:rPr>
              <w:t xml:space="preserve"> </w:t>
            </w:r>
          </w:p>
        </w:tc>
        <w:tc>
          <w:tcPr>
            <w:tcW w:w="446"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4.502.960.000</w:t>
            </w:r>
          </w:p>
        </w:tc>
        <w:tc>
          <w:tcPr>
            <w:tcW w:w="651" w:type="pct"/>
          </w:tcPr>
          <w:p w:rsidR="00870727" w:rsidRDefault="008D3431"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770.470.376</w:t>
            </w:r>
          </w:p>
        </w:tc>
        <w:tc>
          <w:tcPr>
            <w:tcW w:w="641" w:type="pct"/>
          </w:tcPr>
          <w:p w:rsidR="00870727" w:rsidRDefault="002F33E3"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75.744.638</w:t>
            </w:r>
          </w:p>
        </w:tc>
        <w:tc>
          <w:tcPr>
            <w:tcW w:w="641" w:type="pct"/>
          </w:tcPr>
          <w:p w:rsidR="00870727" w:rsidRDefault="002F33E3"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87" w:type="pct"/>
          </w:tcPr>
          <w:p w:rsidR="00870727" w:rsidRDefault="001369C2"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3.656.744.986</w:t>
            </w: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870727" w:rsidRDefault="00870727" w:rsidP="00350B51">
            <w:pPr>
              <w:pStyle w:val="BodyText3"/>
              <w:spacing w:line="360" w:lineRule="auto"/>
              <w:jc w:val="center"/>
              <w:rPr>
                <w:rFonts w:asciiTheme="minorHAnsi" w:hAnsiTheme="minorHAnsi" w:cstheme="minorHAnsi"/>
              </w:rPr>
            </w:pPr>
            <w:r>
              <w:rPr>
                <w:rFonts w:asciiTheme="minorHAnsi" w:hAnsiTheme="minorHAnsi" w:cstheme="minorHAnsi"/>
              </w:rPr>
              <w:t>2</w:t>
            </w:r>
          </w:p>
        </w:tc>
        <w:tc>
          <w:tcPr>
            <w:tcW w:w="1089" w:type="pct"/>
          </w:tcPr>
          <w:p w:rsidR="00870727" w:rsidRDefault="00870727"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Bangunan Gedung Tempat Tinggal</w:t>
            </w:r>
            <w:r>
              <w:rPr>
                <w:rFonts w:cstheme="minorHAnsi"/>
              </w:rPr>
              <w:t xml:space="preserve"> </w:t>
            </w:r>
          </w:p>
        </w:tc>
        <w:tc>
          <w:tcPr>
            <w:tcW w:w="446" w:type="pct"/>
          </w:tcPr>
          <w:p w:rsidR="00870727" w:rsidRDefault="00870727" w:rsidP="00350B5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427.639.500</w:t>
            </w:r>
          </w:p>
        </w:tc>
        <w:tc>
          <w:tcPr>
            <w:tcW w:w="651" w:type="pct"/>
          </w:tcPr>
          <w:p w:rsidR="00870727" w:rsidRDefault="008D343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149.670.372</w:t>
            </w:r>
          </w:p>
        </w:tc>
        <w:tc>
          <w:tcPr>
            <w:tcW w:w="641" w:type="pct"/>
          </w:tcPr>
          <w:p w:rsidR="00870727" w:rsidRDefault="002F33E3"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8.563.754</w:t>
            </w:r>
          </w:p>
        </w:tc>
        <w:tc>
          <w:tcPr>
            <w:tcW w:w="641" w:type="pct"/>
          </w:tcPr>
          <w:p w:rsidR="00870727" w:rsidRDefault="002F33E3"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87" w:type="pct"/>
          </w:tcPr>
          <w:p w:rsidR="00870727" w:rsidRDefault="001369C2"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269.405.374</w:t>
            </w: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870727" w:rsidRDefault="00870727" w:rsidP="00350B51">
            <w:pPr>
              <w:pStyle w:val="BodyText3"/>
              <w:spacing w:line="360" w:lineRule="auto"/>
              <w:jc w:val="center"/>
              <w:rPr>
                <w:rFonts w:asciiTheme="minorHAnsi" w:hAnsiTheme="minorHAnsi" w:cstheme="minorHAnsi"/>
              </w:rPr>
            </w:pPr>
            <w:r>
              <w:rPr>
                <w:rFonts w:asciiTheme="minorHAnsi" w:hAnsiTheme="minorHAnsi" w:cstheme="minorHAnsi"/>
              </w:rPr>
              <w:lastRenderedPageBreak/>
              <w:t>3</w:t>
            </w:r>
          </w:p>
        </w:tc>
        <w:tc>
          <w:tcPr>
            <w:tcW w:w="1089" w:type="pct"/>
          </w:tcPr>
          <w:p w:rsidR="00870727" w:rsidRDefault="00870727"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Tugu/tanda Batas</w:t>
            </w:r>
            <w:r>
              <w:rPr>
                <w:rFonts w:cstheme="minorHAnsi"/>
              </w:rPr>
              <w:t xml:space="preserve"> </w:t>
            </w:r>
          </w:p>
        </w:tc>
        <w:tc>
          <w:tcPr>
            <w:tcW w:w="446"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308.577.000</w:t>
            </w:r>
          </w:p>
        </w:tc>
        <w:tc>
          <w:tcPr>
            <w:tcW w:w="651" w:type="pct"/>
          </w:tcPr>
          <w:p w:rsidR="00870727" w:rsidRDefault="008D3431"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46.286.550</w:t>
            </w:r>
          </w:p>
        </w:tc>
        <w:tc>
          <w:tcPr>
            <w:tcW w:w="641" w:type="pct"/>
          </w:tcPr>
          <w:p w:rsidR="00870727" w:rsidRDefault="006B4418"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6.171.540</w:t>
            </w:r>
          </w:p>
        </w:tc>
        <w:tc>
          <w:tcPr>
            <w:tcW w:w="641" w:type="pct"/>
          </w:tcPr>
          <w:p w:rsidR="00870727" w:rsidRDefault="006B4418"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87" w:type="pct"/>
          </w:tcPr>
          <w:p w:rsidR="00870727" w:rsidRDefault="001369C2"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256.118.910</w:t>
            </w:r>
          </w:p>
        </w:tc>
      </w:tr>
      <w:tr w:rsidR="00A17617" w:rsidTr="004D0A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shd w:val="clear" w:color="auto" w:fill="1F497D" w:themeFill="text2"/>
          </w:tcPr>
          <w:p w:rsidR="00870727" w:rsidRDefault="00870727" w:rsidP="00DF0FE4">
            <w:pPr>
              <w:pStyle w:val="BodyText3"/>
              <w:spacing w:line="360" w:lineRule="auto"/>
              <w:jc w:val="center"/>
              <w:rPr>
                <w:rFonts w:asciiTheme="minorHAnsi" w:hAnsiTheme="minorHAnsi" w:cstheme="minorHAnsi"/>
                <w:color w:val="FFFFFF" w:themeColor="background1"/>
              </w:rPr>
            </w:pPr>
            <w:r>
              <w:rPr>
                <w:rFonts w:asciiTheme="minorHAnsi" w:hAnsiTheme="minorHAnsi" w:cstheme="minorHAnsi"/>
                <w:color w:val="FFFFFF" w:themeColor="background1"/>
              </w:rPr>
              <w:t>C.</w:t>
            </w:r>
          </w:p>
        </w:tc>
        <w:tc>
          <w:tcPr>
            <w:tcW w:w="1089" w:type="pct"/>
            <w:shd w:val="clear" w:color="auto" w:fill="1F497D" w:themeFill="text2"/>
          </w:tcPr>
          <w:p w:rsidR="00870727" w:rsidRDefault="00870727"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Jalan, Irigasi, dan Jaringan</w:t>
            </w:r>
          </w:p>
        </w:tc>
        <w:tc>
          <w:tcPr>
            <w:tcW w:w="446"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10"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51"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87"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r>
      <w:tr w:rsidR="00A17617" w:rsidTr="004D0A9B">
        <w:tc>
          <w:tcPr>
            <w:cnfStyle w:val="001000000000" w:firstRow="0" w:lastRow="0" w:firstColumn="1" w:lastColumn="0" w:oddVBand="0" w:evenVBand="0" w:oddHBand="0" w:evenHBand="0" w:firstRowFirstColumn="0" w:firstRowLastColumn="0" w:lastRowFirstColumn="0" w:lastRowLastColumn="0"/>
            <w:tcW w:w="235" w:type="pct"/>
            <w:shd w:val="clear" w:color="auto" w:fill="1F497D" w:themeFill="text2"/>
          </w:tcPr>
          <w:p w:rsidR="00870727" w:rsidRDefault="00870727" w:rsidP="00DF0FE4">
            <w:pPr>
              <w:pStyle w:val="BodyText3"/>
              <w:spacing w:line="360" w:lineRule="auto"/>
              <w:jc w:val="center"/>
              <w:rPr>
                <w:rFonts w:asciiTheme="minorHAnsi" w:hAnsiTheme="minorHAnsi" w:cstheme="minorHAnsi"/>
                <w:color w:val="FFFFFF" w:themeColor="background1"/>
              </w:rPr>
            </w:pPr>
            <w:r>
              <w:rPr>
                <w:rFonts w:asciiTheme="minorHAnsi" w:hAnsiTheme="minorHAnsi" w:cstheme="minorHAnsi"/>
                <w:color w:val="FFFFFF" w:themeColor="background1"/>
              </w:rPr>
              <w:t>D.</w:t>
            </w:r>
          </w:p>
        </w:tc>
        <w:tc>
          <w:tcPr>
            <w:tcW w:w="1089" w:type="pct"/>
            <w:shd w:val="clear" w:color="auto" w:fill="1F497D" w:themeFill="text2"/>
          </w:tcPr>
          <w:p w:rsidR="00870727" w:rsidRDefault="00870727"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Aset Tetap Lainnya</w:t>
            </w:r>
          </w:p>
        </w:tc>
        <w:tc>
          <w:tcPr>
            <w:tcW w:w="446" w:type="pct"/>
            <w:shd w:val="clear" w:color="auto" w:fill="1F497D" w:themeFill="text2"/>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10" w:type="pct"/>
            <w:shd w:val="clear" w:color="auto" w:fill="1F497D" w:themeFill="text2"/>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51" w:type="pct"/>
            <w:shd w:val="clear" w:color="auto" w:fill="1F497D" w:themeFill="text2"/>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87" w:type="pct"/>
            <w:shd w:val="clear" w:color="auto" w:fill="1F497D" w:themeFill="text2"/>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870727" w:rsidRDefault="00870727" w:rsidP="00870727">
            <w:pPr>
              <w:pStyle w:val="BodyText3"/>
              <w:spacing w:line="360" w:lineRule="auto"/>
              <w:jc w:val="center"/>
              <w:rPr>
                <w:rFonts w:asciiTheme="minorHAnsi" w:hAnsiTheme="minorHAnsi" w:cstheme="minorHAnsi"/>
              </w:rPr>
            </w:pPr>
            <w:r>
              <w:rPr>
                <w:rFonts w:asciiTheme="minorHAnsi" w:hAnsiTheme="minorHAnsi" w:cstheme="minorHAnsi"/>
              </w:rPr>
              <w:t>1</w:t>
            </w:r>
          </w:p>
        </w:tc>
        <w:tc>
          <w:tcPr>
            <w:tcW w:w="1089" w:type="pct"/>
          </w:tcPr>
          <w:p w:rsidR="00870727" w:rsidRDefault="00870727"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Bahan Perpustakaan Tercetak</w:t>
            </w:r>
            <w:r>
              <w:rPr>
                <w:rFonts w:cstheme="minorHAnsi"/>
              </w:rPr>
              <w:t xml:space="preserve"> </w:t>
            </w:r>
          </w:p>
        </w:tc>
        <w:tc>
          <w:tcPr>
            <w:tcW w:w="446" w:type="pct"/>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51" w:type="pct"/>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87" w:type="pct"/>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870727" w:rsidRDefault="00870727" w:rsidP="00870727">
            <w:pPr>
              <w:pStyle w:val="BodyText3"/>
              <w:spacing w:line="360" w:lineRule="auto"/>
              <w:jc w:val="center"/>
              <w:rPr>
                <w:rFonts w:asciiTheme="minorHAnsi" w:hAnsiTheme="minorHAnsi" w:cstheme="minorHAnsi"/>
              </w:rPr>
            </w:pPr>
            <w:r>
              <w:rPr>
                <w:rFonts w:asciiTheme="minorHAnsi" w:hAnsiTheme="minorHAnsi" w:cstheme="minorHAnsi"/>
              </w:rPr>
              <w:t>2</w:t>
            </w:r>
          </w:p>
        </w:tc>
        <w:tc>
          <w:tcPr>
            <w:tcW w:w="1089" w:type="pct"/>
          </w:tcPr>
          <w:p w:rsidR="00870727" w:rsidRDefault="00870727"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Kartografi, Naskah Dan Lukisan</w:t>
            </w:r>
            <w:r>
              <w:rPr>
                <w:rFonts w:cstheme="minorHAnsi"/>
              </w:rPr>
              <w:t xml:space="preserve"> </w:t>
            </w:r>
          </w:p>
        </w:tc>
        <w:tc>
          <w:tcPr>
            <w:tcW w:w="446"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51"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87"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r>
      <w:tr w:rsidR="00A17617" w:rsidTr="004D0A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shd w:val="clear" w:color="auto" w:fill="1F497D" w:themeFill="text2"/>
          </w:tcPr>
          <w:p w:rsidR="00870727" w:rsidRDefault="00870727" w:rsidP="00DF0FE4">
            <w:pPr>
              <w:pStyle w:val="BodyText3"/>
              <w:spacing w:line="360" w:lineRule="auto"/>
              <w:jc w:val="center"/>
              <w:rPr>
                <w:rFonts w:asciiTheme="minorHAnsi" w:hAnsiTheme="minorHAnsi" w:cstheme="minorHAnsi"/>
                <w:color w:val="FFFFFF" w:themeColor="background1"/>
              </w:rPr>
            </w:pPr>
            <w:r>
              <w:rPr>
                <w:rFonts w:asciiTheme="minorHAnsi" w:hAnsiTheme="minorHAnsi" w:cstheme="minorHAnsi"/>
                <w:color w:val="FFFFFF" w:themeColor="background1"/>
              </w:rPr>
              <w:t>E.</w:t>
            </w:r>
          </w:p>
        </w:tc>
        <w:tc>
          <w:tcPr>
            <w:tcW w:w="1089" w:type="pct"/>
            <w:shd w:val="clear" w:color="auto" w:fill="1F497D" w:themeFill="text2"/>
          </w:tcPr>
          <w:p w:rsidR="00870727" w:rsidRDefault="00870727"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Aset Tetap yang Tidak Digunakan</w:t>
            </w:r>
          </w:p>
        </w:tc>
        <w:tc>
          <w:tcPr>
            <w:tcW w:w="446"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10"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51"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87"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81099B" w:rsidRDefault="0081099B" w:rsidP="00870727">
            <w:pPr>
              <w:pStyle w:val="BodyText3"/>
              <w:spacing w:line="360" w:lineRule="auto"/>
              <w:jc w:val="center"/>
              <w:rPr>
                <w:rFonts w:asciiTheme="minorHAnsi" w:hAnsiTheme="minorHAnsi" w:cstheme="minorHAnsi"/>
              </w:rPr>
            </w:pPr>
            <w:r>
              <w:rPr>
                <w:rFonts w:asciiTheme="minorHAnsi" w:hAnsiTheme="minorHAnsi" w:cstheme="minorHAnsi"/>
              </w:rPr>
              <w:t>1</w:t>
            </w:r>
          </w:p>
        </w:tc>
        <w:tc>
          <w:tcPr>
            <w:tcW w:w="1089" w:type="pct"/>
          </w:tcPr>
          <w:p w:rsidR="0081099B" w:rsidRDefault="00821FA2"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Bantu</w:t>
            </w:r>
          </w:p>
        </w:tc>
        <w:tc>
          <w:tcPr>
            <w:tcW w:w="446" w:type="pct"/>
          </w:tcPr>
          <w:p w:rsidR="0081099B" w:rsidRDefault="0081099B"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1099B" w:rsidRDefault="00821FA2" w:rsidP="00821FA2">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9.975.000</w:t>
            </w:r>
          </w:p>
        </w:tc>
        <w:tc>
          <w:tcPr>
            <w:tcW w:w="651" w:type="pct"/>
          </w:tcPr>
          <w:p w:rsidR="0081099B" w:rsidRDefault="008D3431"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1099B" w:rsidRDefault="008D3431"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1099B" w:rsidRDefault="00821FA2"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9.975.000</w:t>
            </w:r>
          </w:p>
        </w:tc>
        <w:tc>
          <w:tcPr>
            <w:tcW w:w="687" w:type="pct"/>
          </w:tcPr>
          <w:p w:rsidR="0081099B" w:rsidRDefault="008D3431"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870727" w:rsidRDefault="0081099B" w:rsidP="0081099B">
            <w:pPr>
              <w:pStyle w:val="BodyText3"/>
              <w:spacing w:line="360" w:lineRule="auto"/>
              <w:jc w:val="center"/>
              <w:rPr>
                <w:rFonts w:asciiTheme="minorHAnsi" w:hAnsiTheme="minorHAnsi" w:cstheme="minorHAnsi"/>
              </w:rPr>
            </w:pPr>
            <w:r>
              <w:rPr>
                <w:rFonts w:asciiTheme="minorHAnsi" w:hAnsiTheme="minorHAnsi" w:cstheme="minorHAnsi"/>
              </w:rPr>
              <w:t>2</w:t>
            </w:r>
          </w:p>
        </w:tc>
        <w:tc>
          <w:tcPr>
            <w:tcW w:w="1089" w:type="pct"/>
          </w:tcPr>
          <w:p w:rsidR="00870727" w:rsidRDefault="00870727"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Kantor</w:t>
            </w:r>
            <w:r>
              <w:rPr>
                <w:rFonts w:cstheme="minorHAnsi"/>
              </w:rPr>
              <w:t xml:space="preserve"> </w:t>
            </w:r>
          </w:p>
        </w:tc>
        <w:tc>
          <w:tcPr>
            <w:tcW w:w="446" w:type="pct"/>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28.450.000</w:t>
            </w:r>
          </w:p>
        </w:tc>
        <w:tc>
          <w:tcPr>
            <w:tcW w:w="651" w:type="pct"/>
          </w:tcPr>
          <w:p w:rsidR="00870727" w:rsidRDefault="008D343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28.450.000</w:t>
            </w:r>
          </w:p>
        </w:tc>
        <w:tc>
          <w:tcPr>
            <w:tcW w:w="641" w:type="pct"/>
          </w:tcPr>
          <w:p w:rsidR="00870727" w:rsidRDefault="00A232F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41" w:type="pct"/>
          </w:tcPr>
          <w:p w:rsidR="00870727" w:rsidRDefault="006B4418"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87" w:type="pct"/>
          </w:tcPr>
          <w:p w:rsidR="00870727" w:rsidRDefault="00A232F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870727" w:rsidRDefault="0081099B" w:rsidP="0081099B">
            <w:pPr>
              <w:pStyle w:val="BodyText3"/>
              <w:spacing w:line="360" w:lineRule="auto"/>
              <w:jc w:val="center"/>
              <w:rPr>
                <w:rFonts w:asciiTheme="minorHAnsi" w:hAnsiTheme="minorHAnsi" w:cstheme="minorHAnsi"/>
              </w:rPr>
            </w:pPr>
            <w:r>
              <w:rPr>
                <w:rFonts w:asciiTheme="minorHAnsi" w:hAnsiTheme="minorHAnsi" w:cstheme="minorHAnsi"/>
              </w:rPr>
              <w:t>3</w:t>
            </w:r>
          </w:p>
        </w:tc>
        <w:tc>
          <w:tcPr>
            <w:tcW w:w="1089" w:type="pct"/>
          </w:tcPr>
          <w:p w:rsidR="00870727" w:rsidRDefault="00870727"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Rumah Tangga</w:t>
            </w:r>
            <w:r>
              <w:rPr>
                <w:rFonts w:cstheme="minorHAnsi"/>
              </w:rPr>
              <w:t xml:space="preserve"> </w:t>
            </w:r>
          </w:p>
        </w:tc>
        <w:tc>
          <w:tcPr>
            <w:tcW w:w="446" w:type="pct"/>
          </w:tcPr>
          <w:p w:rsidR="00870727" w:rsidRDefault="00870727" w:rsidP="00870727">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6B4418"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75.443.661</w:t>
            </w:r>
          </w:p>
        </w:tc>
        <w:tc>
          <w:tcPr>
            <w:tcW w:w="651" w:type="pct"/>
          </w:tcPr>
          <w:p w:rsidR="00870727" w:rsidRDefault="006B4418"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74.843.661</w:t>
            </w:r>
          </w:p>
        </w:tc>
        <w:tc>
          <w:tcPr>
            <w:tcW w:w="641" w:type="pct"/>
          </w:tcPr>
          <w:p w:rsidR="00870727" w:rsidRDefault="006B4418"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600.000</w:t>
            </w:r>
          </w:p>
        </w:tc>
        <w:tc>
          <w:tcPr>
            <w:tcW w:w="641" w:type="pct"/>
          </w:tcPr>
          <w:p w:rsidR="00870727" w:rsidRDefault="006B4418"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87" w:type="pct"/>
          </w:tcPr>
          <w:p w:rsidR="00870727" w:rsidRDefault="00467843"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870727" w:rsidRDefault="0081099B" w:rsidP="0081099B">
            <w:pPr>
              <w:pStyle w:val="BodyText3"/>
              <w:spacing w:line="360" w:lineRule="auto"/>
              <w:jc w:val="center"/>
              <w:rPr>
                <w:rFonts w:asciiTheme="minorHAnsi" w:hAnsiTheme="minorHAnsi" w:cstheme="minorHAnsi"/>
              </w:rPr>
            </w:pPr>
            <w:r>
              <w:rPr>
                <w:rFonts w:asciiTheme="minorHAnsi" w:hAnsiTheme="minorHAnsi" w:cstheme="minorHAnsi"/>
              </w:rPr>
              <w:t>4</w:t>
            </w:r>
          </w:p>
        </w:tc>
        <w:tc>
          <w:tcPr>
            <w:tcW w:w="1089" w:type="pct"/>
          </w:tcPr>
          <w:p w:rsidR="00870727" w:rsidRDefault="00870727"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Studio</w:t>
            </w:r>
            <w:r>
              <w:rPr>
                <w:rFonts w:cstheme="minorHAnsi"/>
              </w:rPr>
              <w:t xml:space="preserve"> </w:t>
            </w:r>
          </w:p>
        </w:tc>
        <w:tc>
          <w:tcPr>
            <w:tcW w:w="446" w:type="pct"/>
          </w:tcPr>
          <w:p w:rsidR="00870727" w:rsidRDefault="00870727" w:rsidP="0087072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5.000.000</w:t>
            </w:r>
          </w:p>
        </w:tc>
        <w:tc>
          <w:tcPr>
            <w:tcW w:w="651" w:type="pct"/>
          </w:tcPr>
          <w:p w:rsidR="00870727" w:rsidRDefault="008D343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5.000.000</w:t>
            </w:r>
          </w:p>
        </w:tc>
        <w:tc>
          <w:tcPr>
            <w:tcW w:w="641" w:type="pct"/>
          </w:tcPr>
          <w:p w:rsidR="00870727" w:rsidRDefault="00A232FD" w:rsidP="00A232F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41" w:type="pct"/>
          </w:tcPr>
          <w:p w:rsidR="00870727" w:rsidRDefault="00821FA2"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87" w:type="pct"/>
          </w:tcPr>
          <w:p w:rsidR="00870727" w:rsidRDefault="00A232F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870727" w:rsidRDefault="0081099B" w:rsidP="0081099B">
            <w:pPr>
              <w:pStyle w:val="BodyText3"/>
              <w:spacing w:line="360" w:lineRule="auto"/>
              <w:jc w:val="center"/>
              <w:rPr>
                <w:rFonts w:asciiTheme="minorHAnsi" w:hAnsiTheme="minorHAnsi" w:cstheme="minorHAnsi"/>
              </w:rPr>
            </w:pPr>
            <w:r>
              <w:rPr>
                <w:rFonts w:asciiTheme="minorHAnsi" w:hAnsiTheme="minorHAnsi" w:cstheme="minorHAnsi"/>
              </w:rPr>
              <w:t>5</w:t>
            </w:r>
          </w:p>
        </w:tc>
        <w:tc>
          <w:tcPr>
            <w:tcW w:w="1089" w:type="pct"/>
          </w:tcPr>
          <w:p w:rsidR="00870727" w:rsidRDefault="00870727"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Komunikasi</w:t>
            </w:r>
            <w:r>
              <w:rPr>
                <w:rFonts w:cstheme="minorHAnsi"/>
              </w:rPr>
              <w:t xml:space="preserve"> </w:t>
            </w:r>
          </w:p>
        </w:tc>
        <w:tc>
          <w:tcPr>
            <w:tcW w:w="446" w:type="pct"/>
          </w:tcPr>
          <w:p w:rsidR="00870727" w:rsidRDefault="00870727" w:rsidP="00870727">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11.850.000</w:t>
            </w:r>
          </w:p>
        </w:tc>
        <w:tc>
          <w:tcPr>
            <w:tcW w:w="651" w:type="pct"/>
          </w:tcPr>
          <w:p w:rsidR="00870727" w:rsidRDefault="008D3431"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11.850.000</w:t>
            </w:r>
          </w:p>
        </w:tc>
        <w:tc>
          <w:tcPr>
            <w:tcW w:w="641" w:type="pct"/>
          </w:tcPr>
          <w:p w:rsidR="00870727" w:rsidRDefault="00A232FD" w:rsidP="00A232FD">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41" w:type="pct"/>
          </w:tcPr>
          <w:p w:rsidR="00870727" w:rsidRDefault="00821FA2"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87" w:type="pct"/>
          </w:tcPr>
          <w:p w:rsidR="00870727" w:rsidRDefault="00A232FD"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870727" w:rsidRDefault="0081099B" w:rsidP="0081099B">
            <w:pPr>
              <w:pStyle w:val="BodyText3"/>
              <w:spacing w:line="360" w:lineRule="auto"/>
              <w:jc w:val="center"/>
              <w:rPr>
                <w:rFonts w:asciiTheme="minorHAnsi" w:hAnsiTheme="minorHAnsi" w:cstheme="minorHAnsi"/>
              </w:rPr>
            </w:pPr>
            <w:r>
              <w:rPr>
                <w:rFonts w:asciiTheme="minorHAnsi" w:hAnsiTheme="minorHAnsi" w:cstheme="minorHAnsi"/>
              </w:rPr>
              <w:t>6</w:t>
            </w:r>
          </w:p>
        </w:tc>
        <w:tc>
          <w:tcPr>
            <w:tcW w:w="1089" w:type="pct"/>
          </w:tcPr>
          <w:p w:rsidR="00870727" w:rsidRDefault="00870727"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Komputer Unit</w:t>
            </w:r>
            <w:r>
              <w:rPr>
                <w:rFonts w:cstheme="minorHAnsi"/>
              </w:rPr>
              <w:t xml:space="preserve"> </w:t>
            </w:r>
          </w:p>
        </w:tc>
        <w:tc>
          <w:tcPr>
            <w:tcW w:w="446" w:type="pct"/>
          </w:tcPr>
          <w:p w:rsidR="00870727" w:rsidRDefault="00870727" w:rsidP="0087072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1099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66.180.000</w:t>
            </w:r>
          </w:p>
        </w:tc>
        <w:tc>
          <w:tcPr>
            <w:tcW w:w="651" w:type="pct"/>
          </w:tcPr>
          <w:p w:rsidR="00870727" w:rsidRDefault="008D343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66.180.000</w:t>
            </w:r>
          </w:p>
        </w:tc>
        <w:tc>
          <w:tcPr>
            <w:tcW w:w="641" w:type="pct"/>
          </w:tcPr>
          <w:p w:rsidR="00870727" w:rsidRDefault="00A232FD" w:rsidP="00A232F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41" w:type="pct"/>
          </w:tcPr>
          <w:p w:rsidR="00870727" w:rsidRDefault="00821FA2"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87" w:type="pct"/>
          </w:tcPr>
          <w:p w:rsidR="00870727" w:rsidRDefault="00A232F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870727" w:rsidRDefault="0081099B" w:rsidP="0081099B">
            <w:pPr>
              <w:pStyle w:val="BodyText3"/>
              <w:spacing w:line="360" w:lineRule="auto"/>
              <w:jc w:val="center"/>
              <w:rPr>
                <w:rFonts w:asciiTheme="minorHAnsi" w:hAnsiTheme="minorHAnsi" w:cstheme="minorHAnsi"/>
              </w:rPr>
            </w:pPr>
            <w:r>
              <w:rPr>
                <w:rFonts w:asciiTheme="minorHAnsi" w:hAnsiTheme="minorHAnsi" w:cstheme="minorHAnsi"/>
              </w:rPr>
              <w:t>7</w:t>
            </w:r>
          </w:p>
        </w:tc>
        <w:tc>
          <w:tcPr>
            <w:tcW w:w="1089" w:type="pct"/>
          </w:tcPr>
          <w:p w:rsidR="00870727" w:rsidRDefault="00870727"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Peralatan Komputer</w:t>
            </w:r>
            <w:r>
              <w:rPr>
                <w:rFonts w:cstheme="minorHAnsi"/>
              </w:rPr>
              <w:t xml:space="preserve"> </w:t>
            </w:r>
          </w:p>
        </w:tc>
        <w:tc>
          <w:tcPr>
            <w:tcW w:w="446" w:type="pct"/>
          </w:tcPr>
          <w:p w:rsidR="00870727" w:rsidRDefault="0081099B" w:rsidP="0081099B">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1099B"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10.152.000</w:t>
            </w:r>
          </w:p>
        </w:tc>
        <w:tc>
          <w:tcPr>
            <w:tcW w:w="651" w:type="pct"/>
          </w:tcPr>
          <w:p w:rsidR="00870727" w:rsidRDefault="007B2988"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10.152.000</w:t>
            </w:r>
          </w:p>
        </w:tc>
        <w:tc>
          <w:tcPr>
            <w:tcW w:w="641" w:type="pct"/>
          </w:tcPr>
          <w:p w:rsidR="00870727" w:rsidRDefault="00A232FD" w:rsidP="00A232FD">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41" w:type="pct"/>
          </w:tcPr>
          <w:p w:rsidR="00870727" w:rsidRDefault="00821FA2"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87" w:type="pct"/>
          </w:tcPr>
          <w:p w:rsidR="00870727" w:rsidRDefault="00A232FD"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870727" w:rsidRDefault="0081099B" w:rsidP="0081099B">
            <w:pPr>
              <w:pStyle w:val="BodyText3"/>
              <w:spacing w:line="360" w:lineRule="auto"/>
              <w:jc w:val="center"/>
              <w:rPr>
                <w:rFonts w:asciiTheme="minorHAnsi" w:hAnsiTheme="minorHAnsi" w:cstheme="minorHAnsi"/>
              </w:rPr>
            </w:pPr>
            <w:r>
              <w:rPr>
                <w:rFonts w:asciiTheme="minorHAnsi" w:hAnsiTheme="minorHAnsi" w:cstheme="minorHAnsi"/>
              </w:rPr>
              <w:t>8</w:t>
            </w:r>
          </w:p>
        </w:tc>
        <w:tc>
          <w:tcPr>
            <w:tcW w:w="1089" w:type="pct"/>
          </w:tcPr>
          <w:p w:rsidR="00870727" w:rsidRDefault="00870727"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Bangunan Gedung Tempat Kerja</w:t>
            </w:r>
            <w:r>
              <w:rPr>
                <w:rFonts w:cstheme="minorHAnsi"/>
              </w:rPr>
              <w:t xml:space="preserve"> </w:t>
            </w:r>
          </w:p>
        </w:tc>
        <w:tc>
          <w:tcPr>
            <w:tcW w:w="446" w:type="pct"/>
          </w:tcPr>
          <w:p w:rsidR="00870727" w:rsidRDefault="0081099B" w:rsidP="0081099B">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1099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51" w:type="pct"/>
          </w:tcPr>
          <w:p w:rsidR="00870727" w:rsidRDefault="0081099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70727" w:rsidRDefault="0081099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70727" w:rsidRDefault="0081099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87" w:type="pct"/>
          </w:tcPr>
          <w:p w:rsidR="00870727" w:rsidRDefault="0081099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870727" w:rsidRDefault="0081099B" w:rsidP="0081099B">
            <w:pPr>
              <w:pStyle w:val="BodyText3"/>
              <w:spacing w:line="360" w:lineRule="auto"/>
              <w:jc w:val="center"/>
              <w:rPr>
                <w:rFonts w:asciiTheme="minorHAnsi" w:hAnsiTheme="minorHAnsi" w:cstheme="minorHAnsi"/>
              </w:rPr>
            </w:pPr>
            <w:r>
              <w:rPr>
                <w:rFonts w:asciiTheme="minorHAnsi" w:hAnsiTheme="minorHAnsi" w:cstheme="minorHAnsi"/>
              </w:rPr>
              <w:t>9</w:t>
            </w:r>
          </w:p>
        </w:tc>
        <w:tc>
          <w:tcPr>
            <w:tcW w:w="1089" w:type="pct"/>
          </w:tcPr>
          <w:p w:rsidR="00870727" w:rsidRDefault="00870727"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Bangunan Gedung Tempat Tinggal</w:t>
            </w:r>
            <w:r>
              <w:rPr>
                <w:rFonts w:cstheme="minorHAnsi"/>
              </w:rPr>
              <w:t xml:space="preserve"> </w:t>
            </w:r>
          </w:p>
        </w:tc>
        <w:tc>
          <w:tcPr>
            <w:tcW w:w="446" w:type="pct"/>
          </w:tcPr>
          <w:p w:rsidR="00870727" w:rsidRDefault="0081099B"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1099B"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51" w:type="pct"/>
          </w:tcPr>
          <w:p w:rsidR="00870727" w:rsidRDefault="0081099B"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70727" w:rsidRDefault="0081099B"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70727" w:rsidRDefault="0081099B"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87" w:type="pct"/>
          </w:tcPr>
          <w:p w:rsidR="00870727" w:rsidRDefault="0081099B"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870727" w:rsidRDefault="0081099B" w:rsidP="0081099B">
            <w:pPr>
              <w:pStyle w:val="BodyText3"/>
              <w:spacing w:line="360" w:lineRule="auto"/>
              <w:jc w:val="center"/>
              <w:rPr>
                <w:rFonts w:asciiTheme="minorHAnsi" w:hAnsiTheme="minorHAnsi" w:cstheme="minorHAnsi"/>
              </w:rPr>
            </w:pPr>
            <w:r>
              <w:rPr>
                <w:rFonts w:asciiTheme="minorHAnsi" w:hAnsiTheme="minorHAnsi" w:cstheme="minorHAnsi"/>
              </w:rPr>
              <w:t>10</w:t>
            </w:r>
          </w:p>
        </w:tc>
        <w:tc>
          <w:tcPr>
            <w:tcW w:w="1089" w:type="pct"/>
          </w:tcPr>
          <w:p w:rsidR="00870727" w:rsidRDefault="00870727"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Instalasi Lain</w:t>
            </w:r>
            <w:r>
              <w:rPr>
                <w:rFonts w:cstheme="minorHAnsi"/>
              </w:rPr>
              <w:t xml:space="preserve"> </w:t>
            </w:r>
          </w:p>
        </w:tc>
        <w:tc>
          <w:tcPr>
            <w:tcW w:w="446" w:type="pct"/>
          </w:tcPr>
          <w:p w:rsidR="00870727" w:rsidRDefault="0081099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1099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51" w:type="pct"/>
          </w:tcPr>
          <w:p w:rsidR="00870727" w:rsidRDefault="0081099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70727" w:rsidRDefault="0081099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70727" w:rsidRDefault="0081099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87" w:type="pct"/>
          </w:tcPr>
          <w:p w:rsidR="00870727" w:rsidRDefault="0081099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r>
      <w:tr w:rsidR="00A17617" w:rsidTr="004D0A9B">
        <w:tc>
          <w:tcPr>
            <w:cnfStyle w:val="001000000000" w:firstRow="0" w:lastRow="0" w:firstColumn="1" w:lastColumn="0" w:oddVBand="0" w:evenVBand="0" w:oddHBand="0" w:evenHBand="0" w:firstRowFirstColumn="0" w:firstRowLastColumn="0" w:lastRowFirstColumn="0" w:lastRowLastColumn="0"/>
            <w:tcW w:w="235" w:type="pct"/>
            <w:shd w:val="clear" w:color="auto" w:fill="1F497D" w:themeFill="text2"/>
          </w:tcPr>
          <w:p w:rsidR="00870727" w:rsidRDefault="00870727" w:rsidP="00DF0FE4">
            <w:pPr>
              <w:pStyle w:val="BodyText3"/>
              <w:spacing w:line="360" w:lineRule="auto"/>
              <w:ind w:left="360"/>
              <w:rPr>
                <w:rFonts w:asciiTheme="minorHAnsi" w:hAnsiTheme="minorHAnsi" w:cstheme="minorHAnsi"/>
                <w:color w:val="FFFFFF" w:themeColor="background1"/>
              </w:rPr>
            </w:pPr>
          </w:p>
        </w:tc>
        <w:tc>
          <w:tcPr>
            <w:tcW w:w="1535" w:type="pct"/>
            <w:gridSpan w:val="2"/>
            <w:shd w:val="clear" w:color="auto" w:fill="1F497D" w:themeFill="text2"/>
          </w:tcPr>
          <w:p w:rsidR="00870727" w:rsidRDefault="00870727" w:rsidP="00DF0FE4">
            <w:pPr>
              <w:pStyle w:val="BodyText3"/>
              <w:spacing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 Akumulasi Penyusutan Aset Tetap</w:t>
            </w:r>
          </w:p>
        </w:tc>
        <w:tc>
          <w:tcPr>
            <w:tcW w:w="610" w:type="pct"/>
            <w:shd w:val="clear" w:color="auto" w:fill="1F497D" w:themeFill="text2"/>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51" w:type="pct"/>
            <w:shd w:val="clear" w:color="auto" w:fill="1F497D" w:themeFill="text2"/>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87" w:type="pct"/>
            <w:shd w:val="clear" w:color="auto" w:fill="1F497D" w:themeFill="text2"/>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r>
      <w:tr w:rsidR="00A17617" w:rsidTr="004D0A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shd w:val="clear" w:color="auto" w:fill="1F497D" w:themeFill="text2"/>
          </w:tcPr>
          <w:p w:rsidR="00870727" w:rsidRDefault="00870727" w:rsidP="00DF0FE4">
            <w:pPr>
              <w:pStyle w:val="BodyText3"/>
              <w:spacing w:line="360" w:lineRule="auto"/>
              <w:rPr>
                <w:rFonts w:asciiTheme="minorHAnsi" w:hAnsiTheme="minorHAnsi" w:cstheme="minorHAnsi"/>
                <w:color w:val="FFFFFF" w:themeColor="background1"/>
              </w:rPr>
            </w:pPr>
          </w:p>
        </w:tc>
        <w:tc>
          <w:tcPr>
            <w:tcW w:w="1535" w:type="pct"/>
            <w:gridSpan w:val="2"/>
            <w:shd w:val="clear" w:color="auto" w:fill="1F497D" w:themeFill="text2"/>
          </w:tcPr>
          <w:p w:rsidR="00870727" w:rsidRDefault="00870727" w:rsidP="00DF0FE4">
            <w:pPr>
              <w:pStyle w:val="BodyText3"/>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 Akumulasi Penyusutan Aset Tetap dan Aset Lainnya</w:t>
            </w:r>
          </w:p>
        </w:tc>
        <w:tc>
          <w:tcPr>
            <w:tcW w:w="610"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51"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870727" w:rsidRDefault="00870727" w:rsidP="00DF0FE4">
            <w:pPr>
              <w:pStyle w:val="BodyText3"/>
              <w:keepNext/>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870727" w:rsidRDefault="00870727" w:rsidP="00DF0FE4">
            <w:pPr>
              <w:pStyle w:val="BodyText3"/>
              <w:keepNext/>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87" w:type="pct"/>
            <w:shd w:val="clear" w:color="auto" w:fill="1F497D" w:themeFill="text2"/>
          </w:tcPr>
          <w:p w:rsidR="00870727" w:rsidRDefault="00870727" w:rsidP="00DF0FE4">
            <w:pPr>
              <w:pStyle w:val="BodyText3"/>
              <w:keepNext/>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r>
    </w:tbl>
    <w:p w:rsidR="00AA27DB" w:rsidRPr="00AA27DB" w:rsidRDefault="00AA27DB" w:rsidP="00AA27DB">
      <w:pPr>
        <w:rPr>
          <w:lang w:val="en-ID"/>
        </w:rPr>
        <w:sectPr w:rsidR="00AA27DB" w:rsidRPr="00AA27DB" w:rsidSect="004C5D63">
          <w:footerReference w:type="default" r:id="rId67"/>
          <w:pgSz w:w="16839" w:h="11907" w:orient="landscape" w:code="9"/>
          <w:pgMar w:top="1185" w:right="1440" w:bottom="1440" w:left="1440" w:header="708" w:footer="708" w:gutter="0"/>
          <w:cols w:space="708"/>
          <w:docGrid w:linePitch="360"/>
        </w:sectPr>
      </w:pPr>
    </w:p>
    <w:p w:rsidR="00350B51" w:rsidRPr="00AA27DB" w:rsidRDefault="00350B51" w:rsidP="00350B51">
      <w:pPr>
        <w:rPr>
          <w:lang w:val="en-ID"/>
        </w:rPr>
      </w:pPr>
    </w:p>
    <w:p w:rsidR="00350B51" w:rsidRDefault="00350B51" w:rsidP="00350B51">
      <w:pPr>
        <w:jc w:val="center"/>
        <w:rPr>
          <w:b/>
          <w:color w:val="1F497D" w:themeColor="text2"/>
          <w:sz w:val="24"/>
          <w:szCs w:val="24"/>
        </w:rPr>
      </w:pPr>
      <w:r>
        <w:rPr>
          <w:b/>
          <w:color w:val="1F497D" w:themeColor="text2"/>
          <w:sz w:val="24"/>
          <w:szCs w:val="24"/>
        </w:rPr>
        <w:t>Pengadilan Agama Amuntai</w:t>
      </w:r>
    </w:p>
    <w:p w:rsidR="00350B51" w:rsidRDefault="00350B51" w:rsidP="00350B51">
      <w:pPr>
        <w:jc w:val="center"/>
        <w:rPr>
          <w:b/>
          <w:color w:val="1F497D" w:themeColor="text2"/>
          <w:sz w:val="24"/>
          <w:szCs w:val="24"/>
        </w:rPr>
      </w:pPr>
      <w:r>
        <w:rPr>
          <w:b/>
          <w:color w:val="1F497D" w:themeColor="text2"/>
          <w:sz w:val="24"/>
          <w:szCs w:val="24"/>
        </w:rPr>
        <w:t>Daftar Hibah Langsung berupa Uang/Barang/Jasa</w:t>
      </w:r>
    </w:p>
    <w:p w:rsidR="00350B51" w:rsidRDefault="00350B51" w:rsidP="00350B51">
      <w:pPr>
        <w:jc w:val="center"/>
        <w:rPr>
          <w:b/>
          <w:color w:val="1F497D" w:themeColor="text2"/>
          <w:sz w:val="24"/>
          <w:szCs w:val="24"/>
        </w:rPr>
      </w:pPr>
      <w:r>
        <w:rPr>
          <w:b/>
          <w:color w:val="1F497D" w:themeColor="text2"/>
          <w:sz w:val="24"/>
          <w:szCs w:val="24"/>
        </w:rPr>
        <w:t>untuk Peri</w:t>
      </w:r>
      <w:r w:rsidR="004D0A9B">
        <w:rPr>
          <w:b/>
          <w:color w:val="1F497D" w:themeColor="text2"/>
          <w:sz w:val="24"/>
          <w:szCs w:val="24"/>
        </w:rPr>
        <w:t xml:space="preserve">ode yang Berakhir pada 30 Juni </w:t>
      </w:r>
      <w:r>
        <w:rPr>
          <w:b/>
          <w:color w:val="1F497D" w:themeColor="text2"/>
          <w:sz w:val="24"/>
          <w:szCs w:val="24"/>
        </w:rPr>
        <w:t>2017</w:t>
      </w:r>
    </w:p>
    <w:p w:rsidR="00350B51" w:rsidRDefault="00350B51" w:rsidP="00350B51">
      <w:pPr>
        <w:pStyle w:val="Caption"/>
        <w:keepNext/>
        <w:rPr>
          <w:color w:val="000000" w:themeColor="text1"/>
        </w:rPr>
      </w:pPr>
      <w:bookmarkStart w:id="111" w:name="_Toc504121346"/>
      <w:r>
        <w:rPr>
          <w:color w:val="FFFFFF" w:themeColor="background1"/>
        </w:rPr>
        <w:t xml:space="preserve">Tabel </w:t>
      </w:r>
      <w:r>
        <w:rPr>
          <w:color w:val="FFFFFF" w:themeColor="background1"/>
        </w:rPr>
        <w:fldChar w:fldCharType="begin"/>
      </w:r>
      <w:r>
        <w:rPr>
          <w:color w:val="FFFFFF" w:themeColor="background1"/>
        </w:rPr>
        <w:instrText xml:space="preserve"> SEQ Tabel \* ARABIC </w:instrText>
      </w:r>
      <w:r>
        <w:rPr>
          <w:color w:val="FFFFFF" w:themeColor="background1"/>
        </w:rPr>
        <w:fldChar w:fldCharType="separate"/>
      </w:r>
      <w:r w:rsidR="006341D3">
        <w:rPr>
          <w:noProof/>
          <w:color w:val="FFFFFF" w:themeColor="background1"/>
        </w:rPr>
        <w:t>21</w:t>
      </w:r>
      <w:r>
        <w:rPr>
          <w:color w:val="FFFFFF" w:themeColor="background1"/>
        </w:rPr>
        <w:fldChar w:fldCharType="end"/>
      </w:r>
      <w:r>
        <w:rPr>
          <w:color w:val="FFFFFF" w:themeColor="background1"/>
        </w:rPr>
        <w:t xml:space="preserve"> Daftar Hibah Langsung berupa Uang/Barang/Jasa</w:t>
      </w:r>
      <w:bookmarkEnd w:id="111"/>
    </w:p>
    <w:tbl>
      <w:tblPr>
        <w:tblStyle w:val="ColorfulList-Accent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321"/>
        <w:gridCol w:w="811"/>
        <w:gridCol w:w="1531"/>
        <w:gridCol w:w="2070"/>
        <w:gridCol w:w="2160"/>
        <w:gridCol w:w="2070"/>
        <w:gridCol w:w="2637"/>
      </w:tblGrid>
      <w:tr w:rsidR="00350B51" w:rsidTr="004D0A9B">
        <w:trPr>
          <w:cnfStyle w:val="100000000000" w:firstRow="1" w:lastRow="0" w:firstColumn="0" w:lastColumn="0" w:oddVBand="0" w:evenVBand="0" w:oddHBand="0"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03" w:type="pct"/>
            <w:shd w:val="clear" w:color="auto" w:fill="1F497D" w:themeFill="text2"/>
          </w:tcPr>
          <w:p w:rsidR="00350B51" w:rsidRDefault="00350B51" w:rsidP="00870727">
            <w:pPr>
              <w:pStyle w:val="BodyText3"/>
              <w:spacing w:line="360" w:lineRule="auto"/>
              <w:jc w:val="center"/>
              <w:rPr>
                <w:rFonts w:asciiTheme="minorHAnsi" w:hAnsiTheme="minorHAnsi" w:cstheme="minorHAnsi"/>
              </w:rPr>
            </w:pPr>
            <w:r>
              <w:rPr>
                <w:rFonts w:asciiTheme="minorHAnsi" w:hAnsiTheme="minorHAnsi" w:cstheme="minorHAnsi"/>
              </w:rPr>
              <w:t>No.</w:t>
            </w:r>
          </w:p>
        </w:tc>
        <w:tc>
          <w:tcPr>
            <w:tcW w:w="819" w:type="pct"/>
            <w:shd w:val="clear" w:color="auto" w:fill="1F497D" w:themeFill="text2"/>
          </w:tcPr>
          <w:p w:rsidR="00350B51" w:rsidRDefault="00350B51" w:rsidP="00870727">
            <w:pPr>
              <w:pStyle w:val="BodyText3"/>
              <w:tabs>
                <w:tab w:val="center" w:pos="902"/>
              </w:tabs>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Nama Pemberi Hibah</w:t>
            </w:r>
          </w:p>
        </w:tc>
        <w:tc>
          <w:tcPr>
            <w:tcW w:w="286" w:type="pct"/>
            <w:shd w:val="clear" w:color="auto" w:fill="1F497D" w:themeFill="text2"/>
          </w:tcPr>
          <w:p w:rsidR="00350B51" w:rsidRDefault="00350B51" w:rsidP="0087072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Pr>
                <w:rFonts w:asciiTheme="minorHAnsi" w:hAnsiTheme="minorHAnsi" w:cstheme="minorHAnsi"/>
              </w:rPr>
              <w:t>Bentuk Hibah</w:t>
            </w:r>
          </w:p>
        </w:tc>
        <w:tc>
          <w:tcPr>
            <w:tcW w:w="540" w:type="pct"/>
            <w:shd w:val="clear" w:color="auto" w:fill="1F497D" w:themeFill="text2"/>
          </w:tcPr>
          <w:p w:rsidR="00350B51" w:rsidRDefault="00350B51" w:rsidP="0087072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Sumber Dana</w:t>
            </w:r>
          </w:p>
        </w:tc>
        <w:tc>
          <w:tcPr>
            <w:tcW w:w="730" w:type="pct"/>
            <w:shd w:val="clear" w:color="auto" w:fill="1F497D" w:themeFill="text2"/>
          </w:tcPr>
          <w:p w:rsidR="00350B51" w:rsidRDefault="00350B51" w:rsidP="0087072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Pr>
                <w:rFonts w:asciiTheme="minorHAnsi" w:hAnsiTheme="minorHAnsi" w:cstheme="minorHAnsi"/>
              </w:rPr>
              <w:t>Nilai Hibah</w:t>
            </w:r>
          </w:p>
        </w:tc>
        <w:tc>
          <w:tcPr>
            <w:tcW w:w="762" w:type="pct"/>
            <w:shd w:val="clear" w:color="auto" w:fill="1F497D" w:themeFill="text2"/>
          </w:tcPr>
          <w:p w:rsidR="00350B51" w:rsidRDefault="00350B51" w:rsidP="0087072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Sudah Disahkan</w:t>
            </w:r>
          </w:p>
        </w:tc>
        <w:tc>
          <w:tcPr>
            <w:tcW w:w="1660" w:type="pct"/>
            <w:gridSpan w:val="2"/>
            <w:shd w:val="clear" w:color="auto" w:fill="1F497D" w:themeFill="text2"/>
          </w:tcPr>
          <w:p w:rsidR="00350B51" w:rsidRDefault="00350B51" w:rsidP="0087072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Belum Disahkan</w:t>
            </w:r>
          </w:p>
        </w:tc>
      </w:tr>
      <w:tr w:rsidR="00350B51" w:rsidTr="004D0A9B">
        <w:trPr>
          <w:cnfStyle w:val="000000100000" w:firstRow="0" w:lastRow="0" w:firstColumn="0" w:lastColumn="0" w:oddVBand="0" w:evenVBand="0" w:oddHBand="1" w:evenHBand="0" w:firstRowFirstColumn="0" w:firstRowLastColumn="0" w:lastRowFirstColumn="0" w:lastRowLastColumn="0"/>
          <w:trHeight w:val="222"/>
        </w:trPr>
        <w:tc>
          <w:tcPr>
            <w:cnfStyle w:val="001000000000" w:firstRow="0" w:lastRow="0" w:firstColumn="1" w:lastColumn="0" w:oddVBand="0" w:evenVBand="0" w:oddHBand="0" w:evenHBand="0" w:firstRowFirstColumn="0" w:firstRowLastColumn="0" w:lastRowFirstColumn="0" w:lastRowLastColumn="0"/>
            <w:tcW w:w="203" w:type="pct"/>
            <w:shd w:val="clear" w:color="auto" w:fill="1F497D" w:themeFill="text2"/>
          </w:tcPr>
          <w:p w:rsidR="00350B51" w:rsidRPr="00AA6077" w:rsidRDefault="00AA6077" w:rsidP="00870727">
            <w:pPr>
              <w:pStyle w:val="BodyText3"/>
              <w:spacing w:line="360" w:lineRule="auto"/>
              <w:jc w:val="center"/>
              <w:rPr>
                <w:rFonts w:asciiTheme="minorHAnsi" w:hAnsiTheme="minorHAnsi" w:cstheme="minorHAnsi"/>
                <w:color w:val="FFFFFF" w:themeColor="background1"/>
              </w:rPr>
            </w:pPr>
            <w:r w:rsidRPr="00AA6077">
              <w:rPr>
                <w:rFonts w:asciiTheme="minorHAnsi" w:hAnsiTheme="minorHAnsi" w:cstheme="minorHAnsi"/>
                <w:color w:val="FFFFFF" w:themeColor="background1"/>
              </w:rPr>
              <w:t>-</w:t>
            </w:r>
          </w:p>
        </w:tc>
        <w:tc>
          <w:tcPr>
            <w:tcW w:w="819" w:type="pct"/>
            <w:shd w:val="clear" w:color="auto" w:fill="1F497D" w:themeFill="text2"/>
          </w:tcPr>
          <w:p w:rsidR="00350B51" w:rsidRPr="00AA6077" w:rsidRDefault="00AA6077" w:rsidP="00870727">
            <w:pPr>
              <w:pStyle w:val="BodyText3"/>
              <w:tabs>
                <w:tab w:val="center" w:pos="902"/>
              </w:tabs>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sidRPr="00AA6077">
              <w:rPr>
                <w:rFonts w:asciiTheme="minorHAnsi" w:hAnsiTheme="minorHAnsi" w:cstheme="minorHAnsi"/>
                <w:color w:val="FFFFFF" w:themeColor="background1"/>
              </w:rPr>
              <w:t>-</w:t>
            </w:r>
          </w:p>
        </w:tc>
        <w:tc>
          <w:tcPr>
            <w:tcW w:w="286" w:type="pct"/>
            <w:shd w:val="clear" w:color="auto" w:fill="1F497D" w:themeFill="text2"/>
          </w:tcPr>
          <w:p w:rsidR="00350B51" w:rsidRPr="00AA6077" w:rsidRDefault="00350B51" w:rsidP="00AA607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sidRPr="00AA6077">
              <w:rPr>
                <w:rFonts w:asciiTheme="minorHAnsi" w:hAnsiTheme="minorHAnsi" w:cstheme="minorHAnsi"/>
                <w:color w:val="FFFFFF" w:themeColor="background1"/>
              </w:rPr>
              <w:t>U</w:t>
            </w:r>
          </w:p>
        </w:tc>
        <w:tc>
          <w:tcPr>
            <w:tcW w:w="540" w:type="pct"/>
            <w:shd w:val="clear" w:color="auto" w:fill="1F497D" w:themeFill="text2"/>
          </w:tcPr>
          <w:p w:rsidR="00350B51" w:rsidRPr="00AA6077" w:rsidRDefault="00AA6077" w:rsidP="00AA607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sidRPr="00AA6077">
              <w:rPr>
                <w:rFonts w:asciiTheme="minorHAnsi" w:hAnsiTheme="minorHAnsi" w:cstheme="minorHAnsi"/>
                <w:color w:val="FFFFFF" w:themeColor="background1"/>
              </w:rPr>
              <w:t>0</w:t>
            </w:r>
          </w:p>
        </w:tc>
        <w:tc>
          <w:tcPr>
            <w:tcW w:w="730" w:type="pct"/>
            <w:shd w:val="clear" w:color="auto" w:fill="1F497D" w:themeFill="text2"/>
          </w:tcPr>
          <w:p w:rsidR="00350B51" w:rsidRPr="00AA6077" w:rsidRDefault="00AA6077" w:rsidP="00AA607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sidRPr="00AA6077">
              <w:rPr>
                <w:rFonts w:asciiTheme="minorHAnsi" w:hAnsiTheme="minorHAnsi" w:cstheme="minorHAnsi"/>
                <w:color w:val="FFFFFF" w:themeColor="background1"/>
              </w:rPr>
              <w:t>0</w:t>
            </w:r>
          </w:p>
        </w:tc>
        <w:tc>
          <w:tcPr>
            <w:tcW w:w="762" w:type="pct"/>
            <w:shd w:val="clear" w:color="auto" w:fill="1F497D" w:themeFill="text2"/>
          </w:tcPr>
          <w:p w:rsidR="00350B51" w:rsidRDefault="00AA6077" w:rsidP="00AA607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0</w:t>
            </w:r>
          </w:p>
        </w:tc>
        <w:tc>
          <w:tcPr>
            <w:tcW w:w="730" w:type="pct"/>
            <w:shd w:val="clear" w:color="auto" w:fill="1F497D" w:themeFill="text2"/>
          </w:tcPr>
          <w:p w:rsidR="00350B51" w:rsidRDefault="00350B51" w:rsidP="00870727">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Nilai</w:t>
            </w:r>
          </w:p>
        </w:tc>
        <w:tc>
          <w:tcPr>
            <w:tcW w:w="930" w:type="pct"/>
            <w:shd w:val="clear" w:color="auto" w:fill="1F497D" w:themeFill="text2"/>
          </w:tcPr>
          <w:p w:rsidR="00350B51" w:rsidRDefault="00350B51" w:rsidP="00870727">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Keterangan</w:t>
            </w:r>
          </w:p>
        </w:tc>
      </w:tr>
      <w:tr w:rsidR="00350B51" w:rsidTr="00870727">
        <w:tc>
          <w:tcPr>
            <w:cnfStyle w:val="001000000000" w:firstRow="0" w:lastRow="0" w:firstColumn="1" w:lastColumn="0" w:oddVBand="0" w:evenVBand="0" w:oddHBand="0" w:evenHBand="0" w:firstRowFirstColumn="0" w:firstRowLastColumn="0" w:lastRowFirstColumn="0" w:lastRowLastColumn="0"/>
            <w:tcW w:w="203" w:type="pct"/>
          </w:tcPr>
          <w:p w:rsidR="00350B51" w:rsidRDefault="00350B51" w:rsidP="00870727">
            <w:pPr>
              <w:pStyle w:val="BodyText3"/>
              <w:spacing w:line="360" w:lineRule="auto"/>
              <w:ind w:left="360"/>
              <w:rPr>
                <w:rFonts w:asciiTheme="minorHAnsi" w:hAnsiTheme="minorHAnsi" w:cstheme="minorHAnsi"/>
              </w:rPr>
            </w:pPr>
          </w:p>
        </w:tc>
        <w:tc>
          <w:tcPr>
            <w:tcW w:w="819" w:type="pct"/>
          </w:tcPr>
          <w:p w:rsidR="00350B51" w:rsidRDefault="00350B51" w:rsidP="00870727">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c>
          <w:tcPr>
            <w:tcW w:w="286" w:type="pct"/>
          </w:tcPr>
          <w:p w:rsidR="00350B51" w:rsidRDefault="00350B51" w:rsidP="00870727">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c>
          <w:tcPr>
            <w:tcW w:w="540" w:type="pct"/>
          </w:tcPr>
          <w:p w:rsidR="00350B51" w:rsidRDefault="00350B51" w:rsidP="00870727">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c>
          <w:tcPr>
            <w:tcW w:w="730" w:type="pct"/>
          </w:tcPr>
          <w:p w:rsidR="00350B51" w:rsidRDefault="00350B51" w:rsidP="00870727">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c>
          <w:tcPr>
            <w:tcW w:w="762" w:type="pct"/>
          </w:tcPr>
          <w:p w:rsidR="00350B51" w:rsidRDefault="00350B51" w:rsidP="00870727">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c>
          <w:tcPr>
            <w:tcW w:w="730" w:type="pct"/>
          </w:tcPr>
          <w:p w:rsidR="00350B51" w:rsidRDefault="00350B51" w:rsidP="00870727">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c>
          <w:tcPr>
            <w:tcW w:w="930" w:type="pct"/>
          </w:tcPr>
          <w:p w:rsidR="00350B51" w:rsidRDefault="00350B51" w:rsidP="00870727">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r>
      <w:tr w:rsidR="00350B51" w:rsidTr="004D0A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 w:type="pct"/>
            <w:shd w:val="clear" w:color="auto" w:fill="1F497D" w:themeFill="text2"/>
          </w:tcPr>
          <w:p w:rsidR="00350B51" w:rsidRDefault="00350B51" w:rsidP="00870727">
            <w:pPr>
              <w:pStyle w:val="BodyText3"/>
              <w:spacing w:line="360" w:lineRule="auto"/>
              <w:rPr>
                <w:rFonts w:asciiTheme="minorHAnsi" w:hAnsiTheme="minorHAnsi" w:cstheme="minorHAnsi"/>
                <w:color w:val="FFFFFF" w:themeColor="background1"/>
              </w:rPr>
            </w:pPr>
          </w:p>
        </w:tc>
        <w:tc>
          <w:tcPr>
            <w:tcW w:w="1645" w:type="pct"/>
            <w:gridSpan w:val="3"/>
            <w:shd w:val="clear" w:color="auto" w:fill="1F497D" w:themeFill="text2"/>
          </w:tcPr>
          <w:p w:rsidR="00350B51" w:rsidRDefault="00350B51" w:rsidP="0087072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 :</w:t>
            </w:r>
          </w:p>
        </w:tc>
        <w:tc>
          <w:tcPr>
            <w:tcW w:w="730" w:type="pct"/>
            <w:shd w:val="clear" w:color="auto" w:fill="1F497D" w:themeFill="text2"/>
          </w:tcPr>
          <w:p w:rsidR="00350B51" w:rsidRDefault="00AA6077" w:rsidP="0087072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762" w:type="pct"/>
            <w:shd w:val="clear" w:color="auto" w:fill="1F497D" w:themeFill="text2"/>
          </w:tcPr>
          <w:p w:rsidR="00350B51" w:rsidRDefault="00AA6077" w:rsidP="00870727">
            <w:pPr>
              <w:pStyle w:val="BodyText3"/>
              <w:keepNext/>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730" w:type="pct"/>
            <w:shd w:val="clear" w:color="auto" w:fill="1F497D" w:themeFill="text2"/>
          </w:tcPr>
          <w:p w:rsidR="00350B51" w:rsidRDefault="00AA6077" w:rsidP="00870727">
            <w:pPr>
              <w:pStyle w:val="BodyText3"/>
              <w:keepNext/>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0" w:type="pct"/>
            <w:shd w:val="clear" w:color="auto" w:fill="1F497D" w:themeFill="text2"/>
          </w:tcPr>
          <w:p w:rsidR="00350B51" w:rsidRDefault="00AA6077" w:rsidP="00870727">
            <w:pPr>
              <w:pStyle w:val="BodyText3"/>
              <w:keepNext/>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AA27DB" w:rsidRPr="00AA27DB" w:rsidRDefault="00AA27DB" w:rsidP="00AA27DB">
      <w:pPr>
        <w:pStyle w:val="Heading2"/>
        <w:rPr>
          <w:color w:val="FFFFFF" w:themeColor="background1"/>
          <w:lang w:val="en-ID"/>
        </w:rPr>
        <w:sectPr w:rsidR="00AA27DB" w:rsidRPr="00AA27DB" w:rsidSect="00350B51">
          <w:pgSz w:w="16839" w:h="11907" w:orient="landscape" w:code="9"/>
          <w:pgMar w:top="1179" w:right="1440" w:bottom="1440" w:left="1440" w:header="709" w:footer="709" w:gutter="0"/>
          <w:cols w:space="708"/>
          <w:docGrid w:linePitch="360"/>
        </w:sectPr>
      </w:pPr>
    </w:p>
    <w:p w:rsidR="00AA27DB" w:rsidRPr="00350B51" w:rsidRDefault="00AA27DB" w:rsidP="00350B51">
      <w:pPr>
        <w:pStyle w:val="Caption"/>
        <w:keepNext/>
        <w:rPr>
          <w:color w:val="FFFFFF" w:themeColor="background1"/>
          <w:lang w:val="en-ID"/>
        </w:rPr>
      </w:pPr>
    </w:p>
    <w:p w:rsidR="00AA27DB" w:rsidRDefault="00AA27DB" w:rsidP="00AA27DB">
      <w:pPr>
        <w:rPr>
          <w:b/>
          <w:i/>
          <w:color w:val="FF0000"/>
          <w:sz w:val="32"/>
          <w:szCs w:val="32"/>
        </w:rPr>
      </w:pPr>
      <w:r>
        <w:rPr>
          <w:b/>
          <w:i/>
          <w:color w:val="FF0000"/>
          <w:sz w:val="32"/>
          <w:szCs w:val="32"/>
        </w:rPr>
        <w:t>Halaman ini bukan bagian dari laporan keuangan.</w:t>
      </w:r>
    </w:p>
    <w:p w:rsidR="00AA27DB" w:rsidRDefault="00AA27DB" w:rsidP="00AA27DB">
      <w:pPr>
        <w:sectPr w:rsidR="00AA27DB" w:rsidSect="004C5D63">
          <w:pgSz w:w="16839" w:h="11907" w:orient="landscape" w:code="9"/>
          <w:pgMar w:top="1185" w:right="1440" w:bottom="1440" w:left="1440" w:header="708" w:footer="708" w:gutter="0"/>
          <w:cols w:space="708"/>
          <w:docGrid w:linePitch="360"/>
        </w:sectPr>
      </w:pPr>
      <w:r>
        <w:rPr>
          <w:b/>
          <w:i/>
          <w:color w:val="FF0000"/>
          <w:sz w:val="32"/>
          <w:szCs w:val="32"/>
        </w:rPr>
        <w:t>Silahkan ganti halaman ini dengan laporan realisasi belanja akrual (dari menu neraca akrual aplikasi komdanas)</w:t>
      </w:r>
    </w:p>
    <w:p w:rsidR="00AA27DB" w:rsidRDefault="00AA27DB" w:rsidP="00AA27DB">
      <w:pPr>
        <w:ind w:left="-993"/>
      </w:pPr>
      <w:r>
        <w:rPr>
          <w:b/>
          <w:noProof/>
          <w:sz w:val="24"/>
          <w:szCs w:val="24"/>
          <w:lang w:val="en-US"/>
        </w:rPr>
        <w:lastRenderedPageBreak/>
        <mc:AlternateContent>
          <mc:Choice Requires="wps">
            <w:drawing>
              <wp:anchor distT="91440" distB="91440" distL="114300" distR="114300" simplePos="0" relativeHeight="251724800" behindDoc="0" locked="0" layoutInCell="0" allowOverlap="1" wp14:anchorId="3C432769" wp14:editId="774BADA6">
                <wp:simplePos x="0" y="0"/>
                <wp:positionH relativeFrom="page">
                  <wp:posOffset>-1104900</wp:posOffset>
                </wp:positionH>
                <wp:positionV relativeFrom="page">
                  <wp:posOffset>-313055</wp:posOffset>
                </wp:positionV>
                <wp:extent cx="12515850" cy="1581785"/>
                <wp:effectExtent l="0" t="1270" r="0" b="0"/>
                <wp:wrapSquare wrapText="bothSides"/>
                <wp:docPr id="42"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15850" cy="1581785"/>
                        </a:xfrm>
                        <a:prstGeom prst="rect">
                          <a:avLst/>
                        </a:prstGeom>
                        <a:noFill/>
                        <a:ln>
                          <a:noFill/>
                        </a:ln>
                        <a:effectLst/>
                        <a:extLst>
                          <a:ext uri="{909E8E84-426E-40DD-AFC4-6F175D3DCCD1}">
                            <a14:hiddenFill xmlns:a14="http://schemas.microsoft.com/office/drawing/2010/main">
                              <a:solidFill>
                                <a:schemeClr val="lt1">
                                  <a:lumMod val="100000"/>
                                  <a:lumOff val="0"/>
                                </a:schemeClr>
                              </a:solidFill>
                            </a14:hiddenFill>
                          </a:ext>
                          <a:ext uri="{91240B29-F687-4F45-9708-019B960494DF}">
                            <a14:hiddenLine xmlns:a14="http://schemas.microsoft.com/office/drawing/2010/main" w="12700">
                              <a:solidFill>
                                <a:schemeClr val="dk1">
                                  <a:lumMod val="100000"/>
                                  <a:lumOff val="0"/>
                                </a:schemeClr>
                              </a:solidFill>
                              <a:prstDash val="dash"/>
                              <a:miter lim="800000"/>
                              <a:headEnd/>
                              <a:tailEnd/>
                            </a14:hiddenLine>
                          </a:ext>
                          <a:ext uri="{AF507438-7753-43E0-B8FC-AC1667EBCBE1}">
                            <a14:hiddenEffects xmlns:a14="http://schemas.microsoft.com/office/drawing/2010/main">
                              <a:effectLst/>
                            </a14:hiddenEffects>
                          </a:ext>
                        </a:extLst>
                      </wps:spPr>
                      <wps:txbx>
                        <w:txbxContent>
                          <w:p w:rsidR="00CE317D" w:rsidRDefault="00CE317D" w:rsidP="00AA27DB">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r>
                              <w:rPr>
                                <w:rFonts w:asciiTheme="majorHAnsi" w:eastAsiaTheme="majorEastAsia" w:hAnsiTheme="majorHAnsi" w:cstheme="majorBidi"/>
                                <w:iCs/>
                                <w:color w:val="FFFFFF" w:themeColor="background1"/>
                                <w:sz w:val="28"/>
                                <w:szCs w:val="28"/>
                              </w:rPr>
                              <w:t>LAPORAN KEUANGAN PENGADILAN AGAMA AMUNTAI</w:t>
                            </w:r>
                          </w:p>
                          <w:p w:rsidR="00CE317D" w:rsidRDefault="00CE317D" w:rsidP="00AA27DB">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p>
                          <w:p w:rsidR="00CE317D" w:rsidRDefault="00CE317D" w:rsidP="00AA27DB">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r>
                              <w:rPr>
                                <w:rFonts w:asciiTheme="majorHAnsi" w:eastAsiaTheme="majorEastAsia" w:hAnsiTheme="majorHAnsi" w:cstheme="majorBidi"/>
                                <w:iCs/>
                                <w:color w:val="FFFFFF" w:themeColor="background1"/>
                                <w:sz w:val="28"/>
                                <w:szCs w:val="28"/>
                              </w:rPr>
                              <w:t>UNTUK PERIODE YANG BERAKHIR 30 JUNI  TAHUN 2017</w:t>
                            </w:r>
                          </w:p>
                          <w:p w:rsidR="00CE317D" w:rsidRDefault="00CE317D" w:rsidP="00AA27DB">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rPr>
                                <w:rFonts w:asciiTheme="majorHAnsi" w:eastAsiaTheme="majorEastAsia" w:hAnsiTheme="majorHAnsi" w:cstheme="majorBidi"/>
                                <w:iCs/>
                                <w:color w:val="FFFFFF" w:themeColor="background1"/>
                                <w:sz w:val="28"/>
                                <w:szCs w:val="28"/>
                              </w:rPr>
                            </w:pPr>
                          </w:p>
                          <w:p w:rsidR="00CE317D" w:rsidRDefault="00CE317D" w:rsidP="00AA27DB"/>
                        </w:txbxContent>
                      </wps:txbx>
                      <wps:bodyPr rot="0" vert="horz" wrap="square" lIns="3657600" tIns="68580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2" o:spid="_x0000_s1039" style="position:absolute;left:0;text-align:left;margin-left:-87pt;margin-top:-24.65pt;width:985.5pt;height:124.55pt;z-index:251724800;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" o:allowincell="f" filled="f" fillcolor="white [3201]" stroked="f" strokecolor="black [3200]" strokeweight="1pt">
                <v:stroke dashstyle="dash"/>
                <v:textbox inset="4in,54pt,1in,0">
                  <w:txbxContent>
                    <w:p w:rsidR="007F52D7" w:rsidRDefault="007F52D7" w:rsidP="00AA27DB">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r>
                        <w:rPr>
                          <w:rFonts w:asciiTheme="majorHAnsi" w:eastAsiaTheme="majorEastAsia" w:hAnsiTheme="majorHAnsi" w:cstheme="majorBidi"/>
                          <w:iCs/>
                          <w:color w:val="FFFFFF" w:themeColor="background1"/>
                          <w:sz w:val="28"/>
                          <w:szCs w:val="28"/>
                        </w:rPr>
                        <w:t>LAPORAN KEUANGAN PENGADILAN AGAMA AMUNTAI</w:t>
                      </w:r>
                    </w:p>
                    <w:p w:rsidR="007F52D7" w:rsidRDefault="007F52D7" w:rsidP="00AA27DB">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p>
                    <w:p w:rsidR="007F52D7" w:rsidRDefault="007F52D7" w:rsidP="00AA27DB">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r>
                        <w:rPr>
                          <w:rFonts w:asciiTheme="majorHAnsi" w:eastAsiaTheme="majorEastAsia" w:hAnsiTheme="majorHAnsi" w:cstheme="majorBidi"/>
                          <w:iCs/>
                          <w:color w:val="FFFFFF" w:themeColor="background1"/>
                          <w:sz w:val="28"/>
                          <w:szCs w:val="28"/>
                        </w:rPr>
                        <w:t>UNTUK PERIODE YANG BERAKHIR 30 JUNI  TAHUN 2017</w:t>
                      </w:r>
                    </w:p>
                    <w:p w:rsidR="007F52D7" w:rsidRDefault="007F52D7" w:rsidP="00AA27DB">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rPr>
                          <w:rFonts w:asciiTheme="majorHAnsi" w:eastAsiaTheme="majorEastAsia" w:hAnsiTheme="majorHAnsi" w:cstheme="majorBidi"/>
                          <w:iCs/>
                          <w:color w:val="FFFFFF" w:themeColor="background1"/>
                          <w:sz w:val="28"/>
                          <w:szCs w:val="28"/>
                        </w:rPr>
                      </w:pPr>
                    </w:p>
                    <w:p w:rsidR="007F52D7" w:rsidRDefault="007F52D7" w:rsidP="00AA27DB"/>
                  </w:txbxContent>
                </v:textbox>
                <w10:wrap type="square" anchorx="page" anchory="page"/>
              </v:rect>
            </w:pict>
          </mc:Fallback>
        </mc:AlternateContent>
      </w:r>
      <w:r>
        <w:rPr>
          <w:b/>
          <w:noProof/>
          <w:sz w:val="24"/>
          <w:szCs w:val="24"/>
          <w:lang w:val="en-US"/>
        </w:rPr>
        <mc:AlternateContent>
          <mc:Choice Requires="wps">
            <w:drawing>
              <wp:anchor distT="0" distB="0" distL="114300" distR="114300" simplePos="0" relativeHeight="251722752" behindDoc="0" locked="0" layoutInCell="1" allowOverlap="1" wp14:anchorId="2D51B696" wp14:editId="32D666F1">
                <wp:simplePos x="0" y="0"/>
                <wp:positionH relativeFrom="column">
                  <wp:posOffset>419100</wp:posOffset>
                </wp:positionH>
                <wp:positionV relativeFrom="paragraph">
                  <wp:posOffset>-836930</wp:posOffset>
                </wp:positionV>
                <wp:extent cx="1143000" cy="1464945"/>
                <wp:effectExtent l="0" t="1270" r="0" b="635"/>
                <wp:wrapNone/>
                <wp:docPr id="43"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1464945"/>
                        </a:xfrm>
                        <a:prstGeom prst="rect">
                          <a:avLst/>
                        </a:prstGeom>
                        <a:noFill/>
                        <a:ln>
                          <a:noFill/>
                        </a:ln>
                        <a:effectLst/>
                        <a:extLst>
                          <a:ext uri="{909E8E84-426E-40DD-AFC4-6F175D3DCCD1}">
                            <a14:hiddenFill xmlns:a14="http://schemas.microsoft.com/office/drawing/2010/main">
                              <a:solidFill>
                                <a:schemeClr val="bg1">
                                  <a:lumMod val="95000"/>
                                  <a:lumOff val="0"/>
                                </a:schemeClr>
                              </a:solidFill>
                            </a14:hiddenFill>
                          </a:ext>
                          <a:ext uri="{91240B29-F687-4F45-9708-019B960494DF}">
                            <a14:hiddenLine xmlns:a14="http://schemas.microsoft.com/office/drawing/2010/main" w="38100">
                              <a:solidFill>
                                <a:schemeClr val="bg1">
                                  <a:lumMod val="100000"/>
                                  <a:lumOff val="0"/>
                                </a:schemeClr>
                              </a:solidFill>
                              <a:miter lim="800000"/>
                              <a:headEnd/>
                              <a:tailEnd/>
                            </a14:hiddenLine>
                          </a:ext>
                        </a:extLst>
                      </wps:spPr>
                      <wps:txbx>
                        <w:txbxContent>
                          <w:p w:rsidR="00CE317D" w:rsidRDefault="00CE317D" w:rsidP="00AA27DB">
                            <w:pPr>
                              <w:pStyle w:val="rotate"/>
                            </w:pPr>
                            <w:r>
                              <w:t>005</w:t>
                            </w:r>
                          </w:p>
                          <w:p w:rsidR="00CE317D" w:rsidRDefault="00CE317D" w:rsidP="00AA27DB">
                            <w:pPr>
                              <w:pStyle w:val="rotate"/>
                            </w:pPr>
                            <w:r>
                              <w:t>01</w:t>
                            </w:r>
                          </w:p>
                          <w:p w:rsidR="00CE317D" w:rsidRDefault="00CE317D" w:rsidP="00AA27DB">
                            <w:pPr>
                              <w:pStyle w:val="rotate"/>
                            </w:pPr>
                            <w:r>
                              <w:t>1500</w:t>
                            </w:r>
                          </w:p>
                          <w:p w:rsidR="00CE317D" w:rsidRDefault="00CE317D" w:rsidP="00AA27DB">
                            <w:pPr>
                              <w:pStyle w:val="rotate"/>
                            </w:pPr>
                            <w:r>
                              <w:t>402556</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1" o:spid="_x0000_s1040" type="#_x0000_t202" style="position:absolute;left:0;text-align:left;margin-left:33pt;margin-top:-65.9pt;width:90pt;height:115.3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" filled="f" fillcolor="#f2f2f2 [3052]" stroked="f" strokecolor="white [3212]" strokeweight="3pt">
                <v:textbox style="layout-flow:vertical;mso-layout-flow-alt:bottom-to-top">
                  <w:txbxContent>
                    <w:p w:rsidR="007F52D7" w:rsidRDefault="007F52D7" w:rsidP="00AA27DB">
                      <w:pPr>
                        <w:pStyle w:val="rotate"/>
                      </w:pPr>
                      <w:r>
                        <w:t>005</w:t>
                      </w:r>
                    </w:p>
                    <w:p w:rsidR="007F52D7" w:rsidRDefault="007F52D7" w:rsidP="00AA27DB">
                      <w:pPr>
                        <w:pStyle w:val="rotate"/>
                      </w:pPr>
                      <w:r>
                        <w:t>01</w:t>
                      </w:r>
                    </w:p>
                    <w:p w:rsidR="007F52D7" w:rsidRDefault="007F52D7" w:rsidP="00AA27DB">
                      <w:pPr>
                        <w:pStyle w:val="rotate"/>
                      </w:pPr>
                      <w:r>
                        <w:t>1500</w:t>
                      </w:r>
                    </w:p>
                    <w:p w:rsidR="007F52D7" w:rsidRDefault="007F52D7" w:rsidP="00AA27DB">
                      <w:pPr>
                        <w:pStyle w:val="rotate"/>
                      </w:pPr>
                      <w:r>
                        <w:t>402556</w:t>
                      </w:r>
                    </w:p>
                  </w:txbxContent>
                </v:textbox>
              </v:shape>
            </w:pict>
          </mc:Fallback>
        </mc:AlternateContent>
      </w:r>
      <w:r>
        <w:rPr>
          <w:noProof/>
          <w:lang w:val="en-US"/>
        </w:rPr>
        <w:drawing>
          <wp:anchor distT="0" distB="0" distL="114300" distR="114300" simplePos="0" relativeHeight="251723776" behindDoc="1" locked="0" layoutInCell="1" allowOverlap="1" wp14:anchorId="66380C35" wp14:editId="0F39333C">
            <wp:simplePos x="0" y="0"/>
            <wp:positionH relativeFrom="column">
              <wp:posOffset>-428625</wp:posOffset>
            </wp:positionH>
            <wp:positionV relativeFrom="paragraph">
              <wp:posOffset>-640080</wp:posOffset>
            </wp:positionV>
            <wp:extent cx="794558" cy="1003935"/>
            <wp:effectExtent l="95250" t="0" r="77470" b="0"/>
            <wp:wrapNone/>
            <wp:docPr id="44" name="Picture 1" descr="H:\LOGO 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 MA.JPG"/>
                    <pic:cNvPicPr>
                      <a:picLocks noChangeAspect="1" noChangeArrowheads="1"/>
                    </pic:cNvPicPr>
                  </pic:nvPicPr>
                  <pic:blipFill>
                    <a:blip r:embed="rId10" cstate="print"/>
                    <a:srcRect/>
                    <a:stretch>
                      <a:fillRect/>
                    </a:stretch>
                  </pic:blipFill>
                  <pic:spPr bwMode="auto">
                    <a:xfrm rot="16200000">
                      <a:off x="0" y="0"/>
                      <a:ext cx="794558" cy="10039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0" distB="0" distL="114300" distR="114300" simplePos="0" relativeHeight="251725824" behindDoc="0" locked="0" layoutInCell="1" allowOverlap="1" wp14:anchorId="206F4071" wp14:editId="6707F901">
                <wp:simplePos x="0" y="0"/>
                <wp:positionH relativeFrom="column">
                  <wp:posOffset>-2294890</wp:posOffset>
                </wp:positionH>
                <wp:positionV relativeFrom="paragraph">
                  <wp:posOffset>-808355</wp:posOffset>
                </wp:positionV>
                <wp:extent cx="382905" cy="8251190"/>
                <wp:effectExtent l="635" t="1270" r="0" b="0"/>
                <wp:wrapNone/>
                <wp:docPr id="45"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905" cy="8251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E317D" w:rsidRDefault="00CE317D" w:rsidP="00AA27DB">
                            <w:pPr>
                              <w:rPr>
                                <w:rFonts w:asciiTheme="majorHAnsi" w:hAnsiTheme="majorHAnsi"/>
                                <w:b/>
                                <w:sz w:val="32"/>
                                <w:szCs w:val="32"/>
                              </w:rPr>
                            </w:pPr>
                            <w:r>
                              <w:rPr>
                                <w:rFonts w:asciiTheme="majorHAnsi" w:hAnsiTheme="majorHAnsi"/>
                                <w:b/>
                                <w:sz w:val="32"/>
                                <w:szCs w:val="32"/>
                              </w:rPr>
                              <w:t xml:space="preserve">BAGIAN ANGGARAN 005.01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41" type="#_x0000_t202" style="position:absolute;left:0;text-align:left;margin-left:-180.7pt;margin-top:-63.65pt;width:30.15pt;height:649.7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" filled="f" stroked="f">
                <v:textbox style="layout-flow:vertical;mso-layout-flow-alt:bottom-to-top">
                  <w:txbxContent>
                    <w:p w:rsidR="007F52D7" w:rsidRDefault="007F52D7" w:rsidP="00AA27DB">
                      <w:pPr>
                        <w:rPr>
                          <w:rFonts w:asciiTheme="majorHAnsi" w:hAnsiTheme="majorHAnsi"/>
                          <w:b/>
                          <w:sz w:val="32"/>
                          <w:szCs w:val="32"/>
                        </w:rPr>
                      </w:pPr>
                      <w:r>
                        <w:rPr>
                          <w:rFonts w:asciiTheme="majorHAnsi" w:hAnsiTheme="majorHAnsi"/>
                          <w:b/>
                          <w:sz w:val="32"/>
                          <w:szCs w:val="32"/>
                        </w:rPr>
                        <w:t xml:space="preserve">BAGIAN ANGGARAN 005.01 </w:t>
                      </w:r>
                    </w:p>
                  </w:txbxContent>
                </v:textbox>
              </v:shape>
            </w:pict>
          </mc:Fallback>
        </mc:AlternateContent>
      </w:r>
    </w:p>
    <w:p w:rsidR="00AA27DB" w:rsidRDefault="00AA27DB" w:rsidP="00AA27DB">
      <w:pPr>
        <w:rPr>
          <w:b/>
          <w:sz w:val="24"/>
          <w:szCs w:val="24"/>
        </w:rPr>
      </w:pPr>
    </w:p>
    <w:p w:rsidR="00AA27DB" w:rsidRDefault="00AA27DB" w:rsidP="00AA27DB">
      <w:pPr>
        <w:tabs>
          <w:tab w:val="left" w:pos="3105"/>
        </w:tabs>
        <w:rPr>
          <w:sz w:val="24"/>
          <w:szCs w:val="24"/>
        </w:rPr>
      </w:pPr>
      <w:r>
        <w:rPr>
          <w:sz w:val="24"/>
          <w:szCs w:val="24"/>
        </w:rPr>
        <w:tab/>
      </w:r>
    </w:p>
    <w:p w:rsidR="00AA27DB" w:rsidRDefault="00AA27DB" w:rsidP="00AA27DB">
      <w:pPr>
        <w:tabs>
          <w:tab w:val="left" w:pos="3105"/>
        </w:tabs>
        <w:rPr>
          <w:sz w:val="24"/>
          <w:szCs w:val="24"/>
        </w:rPr>
      </w:pPr>
    </w:p>
    <w:p w:rsidR="00AA27DB" w:rsidRDefault="00AA27DB" w:rsidP="00AA27DB">
      <w:pPr>
        <w:tabs>
          <w:tab w:val="left" w:pos="3105"/>
        </w:tabs>
        <w:rPr>
          <w:b/>
          <w:color w:val="C0504D" w:themeColor="accent2"/>
          <w:sz w:val="28"/>
          <w:szCs w:val="28"/>
        </w:rPr>
      </w:pPr>
      <w:r>
        <w:rPr>
          <w:b/>
          <w:color w:val="C0504D" w:themeColor="accent2"/>
          <w:sz w:val="28"/>
          <w:szCs w:val="28"/>
        </w:rPr>
        <w:t>{halaman ini untuk cover di samping/punggung saat  dijilid}</w:t>
      </w:r>
    </w:p>
    <w:p w:rsidR="00AA27DB" w:rsidRDefault="00AA27DB" w:rsidP="00AA27DB">
      <w:pPr>
        <w:tabs>
          <w:tab w:val="left" w:pos="3630"/>
        </w:tabs>
        <w:rPr>
          <w:sz w:val="24"/>
          <w:szCs w:val="24"/>
        </w:rPr>
      </w:pPr>
    </w:p>
    <w:p w:rsidR="00AA27DB" w:rsidRPr="0054114E" w:rsidRDefault="00AA27DB" w:rsidP="001F4900">
      <w:pPr>
        <w:rPr>
          <w:lang w:val="en-ID"/>
        </w:rPr>
      </w:pPr>
    </w:p>
    <w:sectPr w:rsidR="00AA27DB" w:rsidRPr="0054114E" w:rsidSect="00AA27DB">
      <w:headerReference w:type="even" r:id="rId68"/>
      <w:headerReference w:type="default" r:id="rId69"/>
      <w:footerReference w:type="default" r:id="rId70"/>
      <w:headerReference w:type="first" r:id="rId71"/>
      <w:pgSz w:w="16839" w:h="11907" w:orient="landscape" w:code="9"/>
      <w:pgMar w:top="1185"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126A" w:rsidRDefault="00FA126A">
      <w:pPr>
        <w:spacing w:after="0" w:line="240" w:lineRule="auto"/>
      </w:pPr>
      <w:r>
        <w:separator/>
      </w:r>
    </w:p>
  </w:endnote>
  <w:endnote w:type="continuationSeparator" w:id="0">
    <w:p w:rsidR="00FA126A" w:rsidRDefault="00FA12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CE317D">
      <w:tc>
        <w:tcPr>
          <w:tcW w:w="4500" w:type="pct"/>
          <w:tcBorders>
            <w:top w:val="single" w:sz="4" w:space="0" w:color="000000" w:themeColor="text1"/>
          </w:tcBorders>
        </w:tcPr>
        <w:p w:rsidR="00CE317D" w:rsidRDefault="00CE317D">
          <w:pPr>
            <w:pStyle w:val="Footer"/>
            <w:jc w:val="right"/>
          </w:pPr>
          <w:r>
            <w:t xml:space="preserve">| </w:t>
          </w:r>
          <w:r>
            <w:fldChar w:fldCharType="begin"/>
          </w:r>
          <w:r>
            <w:instrText xml:space="preserve"> STYLEREF  "1"  </w:instrText>
          </w:r>
          <w:r>
            <w:fldChar w:fldCharType="separate"/>
          </w:r>
          <w:r>
            <w:rPr>
              <w:noProof/>
            </w:rPr>
            <w:t>Kata Pengantar</w:t>
          </w:r>
          <w:r>
            <w:fldChar w:fldCharType="end"/>
          </w:r>
        </w:p>
      </w:tc>
      <w:tc>
        <w:tcPr>
          <w:tcW w:w="500" w:type="pct"/>
          <w:tcBorders>
            <w:top w:val="single" w:sz="4" w:space="0" w:color="C0504D" w:themeColor="accent2"/>
          </w:tcBorders>
          <w:shd w:val="clear" w:color="auto" w:fill="943634" w:themeFill="accent2" w:themeFillShade="BF"/>
        </w:tcPr>
        <w:p w:rsidR="00CE317D" w:rsidRDefault="00CE317D">
          <w:pPr>
            <w:pStyle w:val="Header"/>
            <w:rPr>
              <w:color w:val="FFFFFF" w:themeColor="background1"/>
            </w:rPr>
          </w:pPr>
          <w:r>
            <w:fldChar w:fldCharType="begin"/>
          </w:r>
          <w:r>
            <w:instrText xml:space="preserve"> PAGE   \* MERGEFORMAT </w:instrText>
          </w:r>
          <w:r>
            <w:fldChar w:fldCharType="separate"/>
          </w:r>
          <w:r w:rsidRPr="00CE317D">
            <w:rPr>
              <w:noProof/>
              <w:color w:val="FFFFFF" w:themeColor="background1"/>
            </w:rPr>
            <w:t>i</w:t>
          </w:r>
          <w:r>
            <w:rPr>
              <w:color w:val="FFFFFF" w:themeColor="background1"/>
            </w:rPr>
            <w:fldChar w:fldCharType="end"/>
          </w:r>
        </w:p>
      </w:tc>
    </w:tr>
  </w:tbl>
  <w:p w:rsidR="00CE317D" w:rsidRDefault="00CE317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CE317D">
      <w:tc>
        <w:tcPr>
          <w:tcW w:w="4500" w:type="pct"/>
          <w:tcBorders>
            <w:top w:val="single" w:sz="4" w:space="0" w:color="000000" w:themeColor="text1"/>
          </w:tcBorders>
        </w:tcPr>
        <w:p w:rsidR="00CE317D" w:rsidRDefault="00CE317D" w:rsidP="00144639">
          <w:pPr>
            <w:pStyle w:val="Footer"/>
            <w:jc w:val="right"/>
          </w:pPr>
          <w:r>
            <w:t xml:space="preserve">| </w:t>
          </w:r>
          <w:r>
            <w:fldChar w:fldCharType="begin"/>
          </w:r>
          <w:r>
            <w:instrText xml:space="preserve"> STYLEREF  "1"  </w:instrText>
          </w:r>
          <w:r>
            <w:fldChar w:fldCharType="separate"/>
          </w:r>
          <w:r>
            <w:rPr>
              <w:noProof/>
            </w:rPr>
            <w:t>Daftar Isi</w:t>
          </w:r>
          <w:r>
            <w:fldChar w:fldCharType="end"/>
          </w:r>
        </w:p>
      </w:tc>
      <w:tc>
        <w:tcPr>
          <w:tcW w:w="500" w:type="pct"/>
          <w:tcBorders>
            <w:top w:val="single" w:sz="4" w:space="0" w:color="C0504D" w:themeColor="accent2"/>
          </w:tcBorders>
          <w:shd w:val="clear" w:color="auto" w:fill="943634" w:themeFill="accent2" w:themeFillShade="BF"/>
        </w:tcPr>
        <w:p w:rsidR="00CE317D" w:rsidRDefault="00CE317D">
          <w:pPr>
            <w:pStyle w:val="Header"/>
            <w:rPr>
              <w:color w:val="FFFFFF" w:themeColor="background1"/>
            </w:rPr>
          </w:pPr>
          <w:r>
            <w:fldChar w:fldCharType="begin"/>
          </w:r>
          <w:r>
            <w:instrText xml:space="preserve"> PAGE   \* MERGEFORMAT </w:instrText>
          </w:r>
          <w:r>
            <w:fldChar w:fldCharType="separate"/>
          </w:r>
          <w:r w:rsidRPr="00CE317D">
            <w:rPr>
              <w:noProof/>
              <w:color w:val="FFFFFF" w:themeColor="background1"/>
            </w:rPr>
            <w:t>iii</w:t>
          </w:r>
          <w:r>
            <w:rPr>
              <w:color w:val="FFFFFF" w:themeColor="background1"/>
            </w:rPr>
            <w:fldChar w:fldCharType="end"/>
          </w:r>
        </w:p>
      </w:tc>
    </w:tr>
  </w:tbl>
  <w:p w:rsidR="00CE317D" w:rsidRDefault="00CE317D">
    <w:pPr>
      <w:pStyle w:val="Footer"/>
    </w:pPr>
  </w:p>
  <w:p w:rsidR="00CE317D" w:rsidRDefault="00CE317D"/>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561"/>
      <w:gridCol w:w="951"/>
    </w:tblGrid>
    <w:tr w:rsidR="00CE317D">
      <w:tc>
        <w:tcPr>
          <w:tcW w:w="4500" w:type="pct"/>
          <w:tcBorders>
            <w:top w:val="single" w:sz="4" w:space="0" w:color="000000" w:themeColor="text1"/>
          </w:tcBorders>
        </w:tcPr>
        <w:p w:rsidR="00CE317D" w:rsidRDefault="00CE317D" w:rsidP="00874FCB">
          <w:pPr>
            <w:pStyle w:val="Footer"/>
            <w:jc w:val="right"/>
          </w:pPr>
          <w:r>
            <w:t>| Daftar Tabel</w:t>
          </w:r>
        </w:p>
      </w:tc>
      <w:tc>
        <w:tcPr>
          <w:tcW w:w="500" w:type="pct"/>
          <w:tcBorders>
            <w:top w:val="single" w:sz="4" w:space="0" w:color="C0504D" w:themeColor="accent2"/>
          </w:tcBorders>
          <w:shd w:val="clear" w:color="auto" w:fill="943634" w:themeFill="accent2" w:themeFillShade="BF"/>
        </w:tcPr>
        <w:p w:rsidR="00CE317D" w:rsidRDefault="00CE317D">
          <w:pPr>
            <w:pStyle w:val="Header"/>
            <w:rPr>
              <w:color w:val="FFFFFF" w:themeColor="background1"/>
            </w:rPr>
          </w:pPr>
          <w:r>
            <w:fldChar w:fldCharType="begin"/>
          </w:r>
          <w:r>
            <w:instrText xml:space="preserve"> PAGE   \* MERGEFORMAT </w:instrText>
          </w:r>
          <w:r>
            <w:fldChar w:fldCharType="separate"/>
          </w:r>
          <w:r w:rsidRPr="00CE317D">
            <w:rPr>
              <w:noProof/>
              <w:color w:val="FFFFFF" w:themeColor="background1"/>
            </w:rPr>
            <w:t>1</w:t>
          </w:r>
          <w:r>
            <w:rPr>
              <w:color w:val="FFFFFF" w:themeColor="background1"/>
            </w:rPr>
            <w:fldChar w:fldCharType="end"/>
          </w:r>
        </w:p>
      </w:tc>
    </w:tr>
  </w:tbl>
  <w:p w:rsidR="00CE317D" w:rsidRDefault="00CE317D">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CE317D">
      <w:tc>
        <w:tcPr>
          <w:tcW w:w="4500" w:type="pct"/>
          <w:tcBorders>
            <w:top w:val="single" w:sz="4" w:space="0" w:color="000000" w:themeColor="text1"/>
          </w:tcBorders>
        </w:tcPr>
        <w:p w:rsidR="00CE317D" w:rsidRDefault="00CE317D" w:rsidP="00F1776D">
          <w:pPr>
            <w:pStyle w:val="Footer"/>
            <w:jc w:val="right"/>
          </w:pPr>
          <w:r>
            <w:t xml:space="preserve"> | Pernyataan Tanggung Jawab</w:t>
          </w:r>
        </w:p>
      </w:tc>
      <w:tc>
        <w:tcPr>
          <w:tcW w:w="500" w:type="pct"/>
          <w:tcBorders>
            <w:top w:val="single" w:sz="4" w:space="0" w:color="C0504D" w:themeColor="accent2"/>
          </w:tcBorders>
          <w:shd w:val="clear" w:color="auto" w:fill="943634" w:themeFill="accent2" w:themeFillShade="BF"/>
        </w:tcPr>
        <w:p w:rsidR="00CE317D" w:rsidRDefault="00CE317D">
          <w:pPr>
            <w:pStyle w:val="Header"/>
            <w:rPr>
              <w:color w:val="FFFFFF" w:themeColor="background1"/>
            </w:rPr>
          </w:pPr>
          <w:r>
            <w:fldChar w:fldCharType="begin"/>
          </w:r>
          <w:r>
            <w:instrText xml:space="preserve"> PAGE   \* MERGEFORMAT </w:instrText>
          </w:r>
          <w:r>
            <w:fldChar w:fldCharType="separate"/>
          </w:r>
          <w:r w:rsidRPr="00CE317D">
            <w:rPr>
              <w:noProof/>
              <w:color w:val="FFFFFF" w:themeColor="background1"/>
            </w:rPr>
            <w:t>iii</w:t>
          </w:r>
          <w:r>
            <w:rPr>
              <w:color w:val="FFFFFF" w:themeColor="background1"/>
            </w:rPr>
            <w:fldChar w:fldCharType="end"/>
          </w:r>
        </w:p>
      </w:tc>
    </w:tr>
  </w:tbl>
  <w:p w:rsidR="00CE317D" w:rsidRDefault="00CE317D">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CE317D">
      <w:tc>
        <w:tcPr>
          <w:tcW w:w="4500" w:type="pct"/>
          <w:tcBorders>
            <w:top w:val="single" w:sz="4" w:space="0" w:color="000000" w:themeColor="text1"/>
          </w:tcBorders>
        </w:tcPr>
        <w:p w:rsidR="00CE317D" w:rsidRDefault="00CE317D" w:rsidP="00F1776D">
          <w:pPr>
            <w:pStyle w:val="Footer"/>
            <w:jc w:val="right"/>
          </w:pPr>
          <w:r>
            <w:t>| Ringkasan</w:t>
          </w:r>
        </w:p>
      </w:tc>
      <w:tc>
        <w:tcPr>
          <w:tcW w:w="500" w:type="pct"/>
          <w:tcBorders>
            <w:top w:val="single" w:sz="4" w:space="0" w:color="C0504D" w:themeColor="accent2"/>
          </w:tcBorders>
          <w:shd w:val="clear" w:color="auto" w:fill="943634" w:themeFill="accent2" w:themeFillShade="BF"/>
        </w:tcPr>
        <w:p w:rsidR="00CE317D" w:rsidRDefault="00CE317D">
          <w:pPr>
            <w:pStyle w:val="Header"/>
            <w:rPr>
              <w:color w:val="FFFFFF" w:themeColor="background1"/>
            </w:rPr>
          </w:pPr>
          <w:r>
            <w:fldChar w:fldCharType="begin"/>
          </w:r>
          <w:r>
            <w:instrText xml:space="preserve"> PAGE   \* MERGEFORMAT </w:instrText>
          </w:r>
          <w:r>
            <w:fldChar w:fldCharType="separate"/>
          </w:r>
          <w:r w:rsidRPr="00CE317D">
            <w:rPr>
              <w:noProof/>
              <w:color w:val="FFFFFF" w:themeColor="background1"/>
            </w:rPr>
            <w:t>13</w:t>
          </w:r>
          <w:r>
            <w:rPr>
              <w:color w:val="FFFFFF" w:themeColor="background1"/>
            </w:rPr>
            <w:fldChar w:fldCharType="end"/>
          </w:r>
        </w:p>
      </w:tc>
    </w:tr>
  </w:tbl>
  <w:p w:rsidR="00CE317D" w:rsidRDefault="00CE317D">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CE317D">
      <w:tc>
        <w:tcPr>
          <w:tcW w:w="4500" w:type="pct"/>
          <w:tcBorders>
            <w:top w:val="single" w:sz="4" w:space="0" w:color="000000" w:themeColor="text1"/>
          </w:tcBorders>
        </w:tcPr>
        <w:p w:rsidR="00CE317D" w:rsidRDefault="00CE317D">
          <w:pPr>
            <w:pStyle w:val="Footer"/>
            <w:jc w:val="right"/>
          </w:pPr>
          <w:r>
            <w:t xml:space="preserve"> </w:t>
          </w:r>
          <w:r>
            <w:fldChar w:fldCharType="begin"/>
          </w:r>
          <w:r>
            <w:instrText xml:space="preserve"> STYLEREF  "1"  </w:instrText>
          </w:r>
          <w:r>
            <w:fldChar w:fldCharType="separate"/>
          </w:r>
          <w:r>
            <w:rPr>
              <w:noProof/>
            </w:rPr>
            <w:t>I. Laporan Realisasi Anggaran</w:t>
          </w:r>
          <w:r>
            <w:fldChar w:fldCharType="end"/>
          </w:r>
        </w:p>
      </w:tc>
      <w:tc>
        <w:tcPr>
          <w:tcW w:w="500" w:type="pct"/>
          <w:tcBorders>
            <w:top w:val="single" w:sz="4" w:space="0" w:color="C0504D" w:themeColor="accent2"/>
          </w:tcBorders>
          <w:shd w:val="clear" w:color="auto" w:fill="943634" w:themeFill="accent2" w:themeFillShade="BF"/>
        </w:tcPr>
        <w:p w:rsidR="00CE317D" w:rsidRDefault="00CE317D">
          <w:pPr>
            <w:pStyle w:val="Header"/>
            <w:rPr>
              <w:color w:val="FFFFFF" w:themeColor="background1"/>
            </w:rPr>
          </w:pPr>
          <w:r>
            <w:fldChar w:fldCharType="begin"/>
          </w:r>
          <w:r>
            <w:instrText xml:space="preserve"> PAGE   \* MERGEFORMAT </w:instrText>
          </w:r>
          <w:r>
            <w:fldChar w:fldCharType="separate"/>
          </w:r>
          <w:r w:rsidRPr="00CE317D">
            <w:rPr>
              <w:noProof/>
              <w:color w:val="FFFFFF" w:themeColor="background1"/>
            </w:rPr>
            <w:t>15</w:t>
          </w:r>
          <w:r>
            <w:rPr>
              <w:color w:val="FFFFFF" w:themeColor="background1"/>
            </w:rPr>
            <w:fldChar w:fldCharType="end"/>
          </w:r>
        </w:p>
      </w:tc>
    </w:tr>
  </w:tbl>
  <w:p w:rsidR="00CE317D" w:rsidRDefault="00CE317D">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CE317D">
      <w:tc>
        <w:tcPr>
          <w:tcW w:w="4500" w:type="pct"/>
          <w:tcBorders>
            <w:top w:val="single" w:sz="4" w:space="0" w:color="000000" w:themeColor="text1"/>
          </w:tcBorders>
        </w:tcPr>
        <w:p w:rsidR="00CE317D" w:rsidRDefault="00CE317D" w:rsidP="00922291">
          <w:pPr>
            <w:pStyle w:val="Footer"/>
            <w:jc w:val="right"/>
          </w:pPr>
          <w:r>
            <w:t xml:space="preserve">| </w:t>
          </w:r>
          <w:r>
            <w:fldChar w:fldCharType="begin"/>
          </w:r>
          <w:r>
            <w:instrText xml:space="preserve"> STYLEREF  "1"  </w:instrText>
          </w:r>
          <w:r>
            <w:fldChar w:fldCharType="separate"/>
          </w:r>
          <w:r>
            <w:rPr>
              <w:noProof/>
            </w:rPr>
            <w:t>II. Neraca</w:t>
          </w:r>
          <w:r>
            <w:fldChar w:fldCharType="end"/>
          </w:r>
        </w:p>
      </w:tc>
      <w:tc>
        <w:tcPr>
          <w:tcW w:w="500" w:type="pct"/>
          <w:tcBorders>
            <w:top w:val="single" w:sz="4" w:space="0" w:color="C0504D" w:themeColor="accent2"/>
          </w:tcBorders>
          <w:shd w:val="clear" w:color="auto" w:fill="943634" w:themeFill="accent2" w:themeFillShade="BF"/>
        </w:tcPr>
        <w:p w:rsidR="00CE317D" w:rsidRDefault="00CE317D">
          <w:pPr>
            <w:pStyle w:val="Header"/>
            <w:rPr>
              <w:color w:val="FFFFFF" w:themeColor="background1"/>
            </w:rPr>
          </w:pPr>
          <w:r>
            <w:fldChar w:fldCharType="begin"/>
          </w:r>
          <w:r>
            <w:instrText xml:space="preserve"> PAGE   \* MERGEFORMAT </w:instrText>
          </w:r>
          <w:r>
            <w:fldChar w:fldCharType="separate"/>
          </w:r>
          <w:r w:rsidRPr="00CE317D">
            <w:rPr>
              <w:noProof/>
              <w:color w:val="FFFFFF" w:themeColor="background1"/>
            </w:rPr>
            <w:t>18</w:t>
          </w:r>
          <w:r>
            <w:rPr>
              <w:color w:val="FFFFFF" w:themeColor="background1"/>
            </w:rPr>
            <w:fldChar w:fldCharType="end"/>
          </w:r>
        </w:p>
      </w:tc>
    </w:tr>
  </w:tbl>
  <w:p w:rsidR="00CE317D" w:rsidRDefault="00CE317D">
    <w:pPr>
      <w:pStyle w:val="Foo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Foote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CE317D" w:rsidTr="00986EB2">
      <w:tc>
        <w:tcPr>
          <w:tcW w:w="4500" w:type="pct"/>
          <w:tcBorders>
            <w:top w:val="single" w:sz="4" w:space="0" w:color="000000" w:themeColor="text1"/>
          </w:tcBorders>
        </w:tcPr>
        <w:p w:rsidR="00CE317D" w:rsidRDefault="00CE317D" w:rsidP="00BC694B">
          <w:pPr>
            <w:pStyle w:val="Footer"/>
            <w:jc w:val="right"/>
          </w:pPr>
          <w:r>
            <w:t xml:space="preserve">| </w:t>
          </w:r>
          <w:r>
            <w:fldChar w:fldCharType="begin"/>
          </w:r>
          <w:r>
            <w:instrText xml:space="preserve"> STYLEREF  "1"  </w:instrText>
          </w:r>
          <w:r>
            <w:fldChar w:fldCharType="separate"/>
          </w:r>
          <w:r>
            <w:rPr>
              <w:noProof/>
            </w:rPr>
            <w:t>IV. Laporan Perubahan Ekuitas</w:t>
          </w:r>
          <w:r>
            <w:fldChar w:fldCharType="end"/>
          </w:r>
        </w:p>
      </w:tc>
      <w:tc>
        <w:tcPr>
          <w:tcW w:w="500" w:type="pct"/>
          <w:tcBorders>
            <w:top w:val="single" w:sz="4" w:space="0" w:color="C0504D" w:themeColor="accent2"/>
          </w:tcBorders>
          <w:shd w:val="clear" w:color="auto" w:fill="943634" w:themeFill="accent2" w:themeFillShade="BF"/>
        </w:tcPr>
        <w:p w:rsidR="00CE317D" w:rsidRDefault="00CE317D" w:rsidP="00986EB2">
          <w:pPr>
            <w:pStyle w:val="Header"/>
            <w:rPr>
              <w:color w:val="FFFFFF" w:themeColor="background1"/>
            </w:rPr>
          </w:pPr>
          <w:r>
            <w:fldChar w:fldCharType="begin"/>
          </w:r>
          <w:r>
            <w:instrText xml:space="preserve"> PAGE   \* MERGEFORMAT </w:instrText>
          </w:r>
          <w:r>
            <w:fldChar w:fldCharType="separate"/>
          </w:r>
          <w:r w:rsidRPr="00CE317D">
            <w:rPr>
              <w:noProof/>
              <w:color w:val="FFFFFF" w:themeColor="background1"/>
            </w:rPr>
            <w:t>22</w:t>
          </w:r>
          <w:r>
            <w:rPr>
              <w:color w:val="FFFFFF" w:themeColor="background1"/>
            </w:rPr>
            <w:fldChar w:fldCharType="end"/>
          </w:r>
        </w:p>
      </w:tc>
    </w:tr>
  </w:tbl>
  <w:p w:rsidR="00CE317D" w:rsidRDefault="00CE317D">
    <w:pPr>
      <w:pStyle w:val="Foote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Foote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Foote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561"/>
      <w:gridCol w:w="951"/>
    </w:tblGrid>
    <w:tr w:rsidR="00CE317D">
      <w:tc>
        <w:tcPr>
          <w:tcW w:w="4500" w:type="pct"/>
          <w:tcBorders>
            <w:top w:val="single" w:sz="4" w:space="0" w:color="000000" w:themeColor="text1"/>
          </w:tcBorders>
        </w:tcPr>
        <w:p w:rsidR="00CE317D" w:rsidRDefault="00CE317D" w:rsidP="00713156">
          <w:pPr>
            <w:pStyle w:val="Footer"/>
            <w:jc w:val="right"/>
          </w:pPr>
          <w:r>
            <w:t>III. Catatan atas Laporan Keuangan | Penjelasan Pos-pos Realisasi Anggaran</w:t>
          </w:r>
        </w:p>
      </w:tc>
      <w:tc>
        <w:tcPr>
          <w:tcW w:w="500" w:type="pct"/>
          <w:tcBorders>
            <w:top w:val="single" w:sz="4" w:space="0" w:color="C0504D" w:themeColor="accent2"/>
          </w:tcBorders>
          <w:shd w:val="clear" w:color="auto" w:fill="943634" w:themeFill="accent2" w:themeFillShade="BF"/>
        </w:tcPr>
        <w:p w:rsidR="00CE317D" w:rsidRDefault="00CE317D">
          <w:pPr>
            <w:pStyle w:val="Header"/>
            <w:rPr>
              <w:color w:val="FFFFFF" w:themeColor="background1"/>
            </w:rPr>
          </w:pPr>
          <w:r>
            <w:fldChar w:fldCharType="begin"/>
          </w:r>
          <w:r>
            <w:instrText xml:space="preserve"> PAGE   \* MERGEFORMAT </w:instrText>
          </w:r>
          <w:r>
            <w:fldChar w:fldCharType="separate"/>
          </w:r>
          <w:r w:rsidRPr="00CE317D">
            <w:rPr>
              <w:noProof/>
              <w:color w:val="FFFFFF" w:themeColor="background1"/>
            </w:rPr>
            <w:t>34</w:t>
          </w:r>
          <w:r>
            <w:rPr>
              <w:color w:val="FFFFFF" w:themeColor="background1"/>
            </w:rPr>
            <w:fldChar w:fldCharType="end"/>
          </w:r>
        </w:p>
      </w:tc>
    </w:tr>
  </w:tbl>
  <w:p w:rsidR="00CE317D" w:rsidRDefault="00CE317D">
    <w:pPr>
      <w:pStyle w:val="Foote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Foote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561"/>
      <w:gridCol w:w="951"/>
    </w:tblGrid>
    <w:tr w:rsidR="00CE317D">
      <w:tc>
        <w:tcPr>
          <w:tcW w:w="4500" w:type="pct"/>
          <w:tcBorders>
            <w:top w:val="single" w:sz="4" w:space="0" w:color="000000" w:themeColor="text1"/>
          </w:tcBorders>
        </w:tcPr>
        <w:p w:rsidR="00CE317D" w:rsidRDefault="00CE317D" w:rsidP="00DF0FE4">
          <w:pPr>
            <w:pStyle w:val="Footer"/>
            <w:jc w:val="right"/>
          </w:pPr>
          <w:r>
            <w:t>IV. Catatan atas Laporan Keuangan | Pengungkapan Lainnya</w:t>
          </w:r>
        </w:p>
      </w:tc>
      <w:tc>
        <w:tcPr>
          <w:tcW w:w="500" w:type="pct"/>
          <w:tcBorders>
            <w:top w:val="single" w:sz="4" w:space="0" w:color="C0504D" w:themeColor="accent2"/>
          </w:tcBorders>
          <w:shd w:val="clear" w:color="auto" w:fill="943634" w:themeFill="accent2" w:themeFillShade="BF"/>
        </w:tcPr>
        <w:p w:rsidR="00CE317D" w:rsidRDefault="00CE317D">
          <w:pPr>
            <w:pStyle w:val="Header"/>
            <w:rPr>
              <w:color w:val="FFFFFF" w:themeColor="background1"/>
            </w:rPr>
          </w:pPr>
          <w:r>
            <w:fldChar w:fldCharType="begin"/>
          </w:r>
          <w:r>
            <w:instrText xml:space="preserve"> PAGE   \* MERGEFORMAT </w:instrText>
          </w:r>
          <w:r>
            <w:fldChar w:fldCharType="separate"/>
          </w:r>
          <w:r w:rsidR="0047365D" w:rsidRPr="0047365D">
            <w:rPr>
              <w:noProof/>
              <w:color w:val="FFFFFF" w:themeColor="background1"/>
            </w:rPr>
            <w:t>45</w:t>
          </w:r>
          <w:r>
            <w:rPr>
              <w:color w:val="FFFFFF" w:themeColor="background1"/>
            </w:rPr>
            <w:fldChar w:fldCharType="end"/>
          </w:r>
        </w:p>
      </w:tc>
    </w:tr>
  </w:tbl>
  <w:p w:rsidR="00CE317D" w:rsidRDefault="00CE317D">
    <w:pPr>
      <w:pStyle w:val="Foote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564"/>
      <w:gridCol w:w="952"/>
    </w:tblGrid>
    <w:tr w:rsidR="00CE317D">
      <w:tc>
        <w:tcPr>
          <w:tcW w:w="4500" w:type="pct"/>
          <w:tcBorders>
            <w:top w:val="single" w:sz="4" w:space="0" w:color="000000" w:themeColor="text1"/>
          </w:tcBorders>
        </w:tcPr>
        <w:p w:rsidR="00CE317D" w:rsidRDefault="00CE317D" w:rsidP="00E50B31">
          <w:pPr>
            <w:pStyle w:val="Footer"/>
            <w:jc w:val="right"/>
          </w:pPr>
          <w:r>
            <w:t xml:space="preserve">Laporan-laporan Pendukung </w:t>
          </w:r>
        </w:p>
      </w:tc>
      <w:tc>
        <w:tcPr>
          <w:tcW w:w="500" w:type="pct"/>
          <w:tcBorders>
            <w:top w:val="single" w:sz="4" w:space="0" w:color="C0504D" w:themeColor="accent2"/>
          </w:tcBorders>
          <w:shd w:val="clear" w:color="auto" w:fill="943634" w:themeFill="accent2" w:themeFillShade="BF"/>
        </w:tcPr>
        <w:p w:rsidR="00CE317D" w:rsidRDefault="00CE317D">
          <w:pPr>
            <w:pStyle w:val="Header"/>
            <w:rPr>
              <w:color w:val="FFFFFF" w:themeColor="background1"/>
            </w:rPr>
          </w:pPr>
          <w:r>
            <w:fldChar w:fldCharType="begin"/>
          </w:r>
          <w:r>
            <w:instrText xml:space="preserve"> PAGE   \* MERGEFORMAT </w:instrText>
          </w:r>
          <w:r>
            <w:fldChar w:fldCharType="separate"/>
          </w:r>
          <w:r w:rsidRPr="00CE317D">
            <w:rPr>
              <w:noProof/>
              <w:color w:val="FFFFFF" w:themeColor="background1"/>
            </w:rPr>
            <w:t>63</w:t>
          </w:r>
          <w:r>
            <w:rPr>
              <w:color w:val="FFFFFF" w:themeColor="background1"/>
            </w:rPr>
            <w:fldChar w:fldCharType="end"/>
          </w:r>
        </w:p>
      </w:tc>
    </w:tr>
  </w:tbl>
  <w:p w:rsidR="00CE317D" w:rsidRDefault="00CE317D">
    <w:pPr>
      <w:pStyle w:val="Foote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12770"/>
      <w:gridCol w:w="1419"/>
    </w:tblGrid>
    <w:tr w:rsidR="00CE317D">
      <w:tc>
        <w:tcPr>
          <w:tcW w:w="4500" w:type="pct"/>
          <w:tcBorders>
            <w:top w:val="single" w:sz="4" w:space="0" w:color="000000" w:themeColor="text1"/>
          </w:tcBorders>
        </w:tcPr>
        <w:p w:rsidR="00CE317D" w:rsidRDefault="00CE317D">
          <w:pPr>
            <w:pStyle w:val="Footer"/>
            <w:jc w:val="right"/>
          </w:pPr>
          <w:sdt>
            <w:sdtPr>
              <w:alias w:val="Company"/>
              <w:id w:val="-1243862053"/>
              <w:dataBinding w:prefixMappings="xmlns:ns0='http://schemas.openxmlformats.org/officeDocument/2006/extended-properties'" w:xpath="/ns0:Properties[1]/ns0:Company[1]" w:storeItemID="{6668398D-A668-4E3E-A5EB-62B293D839F1}"/>
              <w:text/>
            </w:sdtPr>
            <w:sdtContent>
              <w:r>
                <w:rPr>
                  <w:lang w:val="en-ID"/>
                </w:rPr>
                <w:t>Laporan Keuangan</w:t>
              </w:r>
            </w:sdtContent>
          </w:sdt>
          <w:r>
            <w:t xml:space="preserve"> | </w:t>
          </w:r>
          <w:r>
            <w:fldChar w:fldCharType="begin"/>
          </w:r>
          <w:r>
            <w:instrText xml:space="preserve"> STYLEREF  "1"  </w:instrText>
          </w:r>
          <w:r>
            <w:fldChar w:fldCharType="separate"/>
          </w:r>
          <w:r>
            <w:rPr>
              <w:noProof/>
            </w:rPr>
            <w:t>Laporan-laporan Pendukung</w:t>
          </w:r>
          <w:r>
            <w:fldChar w:fldCharType="end"/>
          </w:r>
        </w:p>
      </w:tc>
      <w:tc>
        <w:tcPr>
          <w:tcW w:w="500" w:type="pct"/>
          <w:tcBorders>
            <w:top w:val="single" w:sz="4" w:space="0" w:color="C0504D" w:themeColor="accent2"/>
          </w:tcBorders>
          <w:shd w:val="clear" w:color="auto" w:fill="943634" w:themeFill="accent2" w:themeFillShade="BF"/>
        </w:tcPr>
        <w:p w:rsidR="00CE317D" w:rsidRPr="00242B9B" w:rsidRDefault="00CE317D">
          <w:pPr>
            <w:pStyle w:val="Header"/>
            <w:rPr>
              <w:color w:val="FFFFFF" w:themeColor="background1"/>
              <w:lang w:val="en-ID"/>
            </w:rPr>
          </w:pPr>
          <w:r>
            <w:fldChar w:fldCharType="begin"/>
          </w:r>
          <w:r>
            <w:instrText xml:space="preserve"> PAGE   \* MERGEFORMAT </w:instrText>
          </w:r>
          <w:r>
            <w:fldChar w:fldCharType="separate"/>
          </w:r>
          <w:r w:rsidRPr="00CE317D">
            <w:rPr>
              <w:noProof/>
              <w:color w:val="FFFFFF" w:themeColor="background1"/>
            </w:rPr>
            <w:t>67</w:t>
          </w:r>
          <w:r>
            <w:rPr>
              <w:color w:val="FFFFFF" w:themeColor="background1"/>
            </w:rPr>
            <w:fldChar w:fldCharType="end"/>
          </w:r>
        </w:p>
      </w:tc>
    </w:tr>
  </w:tbl>
  <w:p w:rsidR="00CE317D" w:rsidRDefault="00CE317D">
    <w:pPr>
      <w:pStyle w:val="Foote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126A" w:rsidRDefault="00FA126A">
      <w:pPr>
        <w:spacing w:after="0" w:line="240" w:lineRule="auto"/>
      </w:pPr>
      <w:r>
        <w:separator/>
      </w:r>
    </w:p>
  </w:footnote>
  <w:footnote w:type="continuationSeparator" w:id="0">
    <w:p w:rsidR="00FA126A" w:rsidRDefault="00FA126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77"/>
      <w:gridCol w:w="6480"/>
    </w:tblGrid>
    <w:tr w:rsidR="00CE317D">
      <w:tc>
        <w:tcPr>
          <w:tcW w:w="1500" w:type="pct"/>
          <w:tcBorders>
            <w:bottom w:val="single" w:sz="4" w:space="0" w:color="943634" w:themeColor="accent2" w:themeShade="BF"/>
          </w:tcBorders>
          <w:shd w:val="clear" w:color="auto" w:fill="943634" w:themeFill="accent2" w:themeFillShade="BF"/>
          <w:vAlign w:val="bottom"/>
        </w:tcPr>
        <w:p w:rsidR="00CE317D" w:rsidRDefault="00CE317D">
          <w:pPr>
            <w:pStyle w:val="Header"/>
            <w:jc w:val="right"/>
            <w:rPr>
              <w:color w:val="FFFFFF" w:themeColor="background1"/>
            </w:rPr>
          </w:pPr>
          <w:r>
            <w:rPr>
              <w:color w:val="FFFFFF" w:themeColor="background1"/>
            </w:rPr>
            <w:t>Kata Pengantar</w:t>
          </w:r>
        </w:p>
      </w:tc>
      <w:tc>
        <w:tcPr>
          <w:tcW w:w="4000" w:type="pct"/>
          <w:tcBorders>
            <w:bottom w:val="single" w:sz="4" w:space="0" w:color="auto"/>
          </w:tcBorders>
          <w:vAlign w:val="bottom"/>
        </w:tcPr>
        <w:p w:rsidR="00CE317D" w:rsidRDefault="00CE317D" w:rsidP="00A059E4">
          <w:pPr>
            <w:pStyle w:val="Header"/>
            <w:rPr>
              <w:b/>
              <w:bCs/>
              <w:color w:val="76923C" w:themeColor="accent3" w:themeShade="BF"/>
              <w:sz w:val="20"/>
              <w:szCs w:val="20"/>
            </w:rPr>
          </w:pPr>
          <w:r>
            <w:rPr>
              <w:b/>
              <w:bCs/>
              <w:color w:val="76923C" w:themeColor="accent3" w:themeShade="BF"/>
              <w:sz w:val="20"/>
              <w:szCs w:val="20"/>
            </w:rPr>
            <w:t xml:space="preserve"> (UNAUDITED) LAPORAN KEUANGAN SATUAN KERJA PENGADILAN AGAMA AMUNTAISEMESTER  I TAHUN ANGGARAN 2017</w:t>
          </w:r>
        </w:p>
      </w:tc>
    </w:tr>
  </w:tbl>
  <w:p w:rsidR="00CE317D" w:rsidRDefault="00CE317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1616"/>
      <w:gridCol w:w="7641"/>
    </w:tblGrid>
    <w:tr w:rsidR="00CE317D" w:rsidTr="00144639">
      <w:tc>
        <w:tcPr>
          <w:tcW w:w="873" w:type="pct"/>
          <w:tcBorders>
            <w:bottom w:val="single" w:sz="4" w:space="0" w:color="943634" w:themeColor="accent2" w:themeShade="BF"/>
          </w:tcBorders>
          <w:shd w:val="clear" w:color="auto" w:fill="943634" w:themeFill="accent2" w:themeFillShade="BF"/>
          <w:vAlign w:val="bottom"/>
        </w:tcPr>
        <w:p w:rsidR="00CE317D" w:rsidRDefault="00CE317D" w:rsidP="0062580A">
          <w:pPr>
            <w:pStyle w:val="Header"/>
            <w:jc w:val="right"/>
            <w:rPr>
              <w:color w:val="FFFFFF" w:themeColor="background1"/>
            </w:rPr>
          </w:pPr>
          <w:r>
            <w:rPr>
              <w:color w:val="FFFFFF" w:themeColor="background1"/>
            </w:rPr>
            <w:t>KATA PENGANTAR</w:t>
          </w:r>
        </w:p>
      </w:tc>
      <w:tc>
        <w:tcPr>
          <w:tcW w:w="4127" w:type="pct"/>
          <w:tcBorders>
            <w:bottom w:val="single" w:sz="4" w:space="0" w:color="auto"/>
          </w:tcBorders>
          <w:vAlign w:val="bottom"/>
        </w:tcPr>
        <w:p w:rsidR="00CE317D" w:rsidRDefault="00CE317D" w:rsidP="00A268C9">
          <w:pPr>
            <w:pStyle w:val="Header"/>
            <w:rPr>
              <w:b/>
              <w:bCs/>
              <w:color w:val="76923C" w:themeColor="accent3" w:themeShade="BF"/>
              <w:sz w:val="20"/>
              <w:szCs w:val="20"/>
            </w:rPr>
          </w:pPr>
          <w:r>
            <w:rPr>
              <w:b/>
              <w:bCs/>
              <w:color w:val="76923C" w:themeColor="accent3" w:themeShade="BF"/>
              <w:sz w:val="20"/>
              <w:szCs w:val="20"/>
            </w:rPr>
            <w:t xml:space="preserve">LAPORAN KEUANGAN PENGADILAN AGAMA AMUNTAI  TAHUN 2017 </w:t>
          </w:r>
        </w:p>
      </w:tc>
    </w:tr>
  </w:tbl>
  <w:p w:rsidR="00CE317D" w:rsidRDefault="00CE317D">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1479"/>
      <w:gridCol w:w="7778"/>
    </w:tblGrid>
    <w:tr w:rsidR="00CE317D" w:rsidTr="00144639">
      <w:tc>
        <w:tcPr>
          <w:tcW w:w="799" w:type="pct"/>
          <w:tcBorders>
            <w:bottom w:val="single" w:sz="4" w:space="0" w:color="943634" w:themeColor="accent2" w:themeShade="BF"/>
          </w:tcBorders>
          <w:shd w:val="clear" w:color="auto" w:fill="943634" w:themeFill="accent2" w:themeFillShade="BF"/>
          <w:vAlign w:val="bottom"/>
        </w:tcPr>
        <w:p w:rsidR="00CE317D" w:rsidRDefault="00CE317D" w:rsidP="00144639">
          <w:pPr>
            <w:pStyle w:val="Header"/>
            <w:jc w:val="right"/>
            <w:rPr>
              <w:color w:val="FFFFFF" w:themeColor="background1"/>
            </w:rPr>
          </w:pPr>
          <w:r>
            <w:rPr>
              <w:color w:val="FFFFFF" w:themeColor="background1"/>
            </w:rPr>
            <w:t>DAFTAR ISI</w:t>
          </w:r>
        </w:p>
      </w:tc>
      <w:tc>
        <w:tcPr>
          <w:tcW w:w="4201" w:type="pct"/>
          <w:tcBorders>
            <w:bottom w:val="single" w:sz="4" w:space="0" w:color="auto"/>
          </w:tcBorders>
          <w:vAlign w:val="bottom"/>
        </w:tcPr>
        <w:p w:rsidR="00CE317D" w:rsidRDefault="00CE317D" w:rsidP="00A268C9">
          <w:pPr>
            <w:pStyle w:val="Header"/>
            <w:rPr>
              <w:bCs/>
              <w:color w:val="76923C" w:themeColor="accent3" w:themeShade="BF"/>
              <w:sz w:val="24"/>
              <w:szCs w:val="24"/>
            </w:rPr>
          </w:pPr>
          <w:r>
            <w:rPr>
              <w:b/>
              <w:bCs/>
              <w:color w:val="76923C" w:themeColor="accent3" w:themeShade="BF"/>
              <w:sz w:val="20"/>
              <w:szCs w:val="20"/>
            </w:rPr>
            <w:t>LAPORAN KEUANGAN PENGADILAN AGAMA AMUNTAI  TAHUN 2017</w:t>
          </w:r>
        </w:p>
      </w:tc>
    </w:tr>
  </w:tbl>
  <w:p w:rsidR="00CE317D" w:rsidRDefault="00CE317D">
    <w:pPr>
      <w:pStyle w:val="Header"/>
    </w:pPr>
  </w:p>
  <w:p w:rsidR="00CE317D" w:rsidRDefault="00CE317D"/>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854"/>
      <w:gridCol w:w="6658"/>
    </w:tblGrid>
    <w:tr w:rsidR="00CE317D">
      <w:tc>
        <w:tcPr>
          <w:tcW w:w="1500" w:type="pct"/>
          <w:tcBorders>
            <w:bottom w:val="single" w:sz="4" w:space="0" w:color="943634" w:themeColor="accent2" w:themeShade="BF"/>
          </w:tcBorders>
          <w:shd w:val="clear" w:color="auto" w:fill="943634" w:themeFill="accent2" w:themeFillShade="BF"/>
          <w:vAlign w:val="bottom"/>
        </w:tcPr>
        <w:p w:rsidR="00CE317D" w:rsidRDefault="00CE317D">
          <w:pPr>
            <w:pStyle w:val="Header"/>
            <w:jc w:val="right"/>
            <w:rPr>
              <w:color w:val="FFFFFF" w:themeColor="background1"/>
            </w:rPr>
          </w:pPr>
          <w:r>
            <w:rPr>
              <w:color w:val="FFFFFF" w:themeColor="background1"/>
            </w:rPr>
            <w:t>Daftar Tabel</w:t>
          </w:r>
        </w:p>
      </w:tc>
      <w:tc>
        <w:tcPr>
          <w:tcW w:w="4000" w:type="pct"/>
          <w:tcBorders>
            <w:bottom w:val="single" w:sz="4" w:space="0" w:color="auto"/>
          </w:tcBorders>
          <w:vAlign w:val="bottom"/>
        </w:tcPr>
        <w:p w:rsidR="00CE317D" w:rsidRDefault="00CE317D" w:rsidP="00874FCB">
          <w:pPr>
            <w:pStyle w:val="Header"/>
            <w:rPr>
              <w:color w:val="76923C" w:themeColor="accent3" w:themeShade="BF"/>
              <w:sz w:val="24"/>
            </w:rPr>
          </w:pPr>
          <w:r>
            <w:rPr>
              <w:b/>
              <w:bCs/>
              <w:color w:val="76923C" w:themeColor="accent3" w:themeShade="BF"/>
              <w:sz w:val="20"/>
              <w:szCs w:val="20"/>
            </w:rPr>
            <w:t>LAPORAN KEUANGAN PENGADILAN AGAMA AMUNTAI TAHUN 2017</w:t>
          </w:r>
        </w:p>
      </w:tc>
    </w:tr>
  </w:tbl>
  <w:p w:rsidR="00CE317D" w:rsidRDefault="00CE317D">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Head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1646"/>
      <w:gridCol w:w="7611"/>
    </w:tblGrid>
    <w:tr w:rsidR="00CE317D" w:rsidTr="00A3112D">
      <w:tc>
        <w:tcPr>
          <w:tcW w:w="889" w:type="pct"/>
          <w:tcBorders>
            <w:bottom w:val="single" w:sz="4" w:space="0" w:color="943634" w:themeColor="accent2" w:themeShade="BF"/>
          </w:tcBorders>
          <w:shd w:val="clear" w:color="auto" w:fill="943634" w:themeFill="accent2" w:themeFillShade="BF"/>
          <w:vAlign w:val="bottom"/>
        </w:tcPr>
        <w:p w:rsidR="00CE317D" w:rsidRDefault="00CE317D" w:rsidP="00144639">
          <w:pPr>
            <w:pStyle w:val="Header"/>
            <w:jc w:val="right"/>
            <w:rPr>
              <w:color w:val="FFFFFF" w:themeColor="background1"/>
            </w:rPr>
          </w:pPr>
          <w:r>
            <w:rPr>
              <w:color w:val="FFFFFF" w:themeColor="background1"/>
            </w:rPr>
            <w:t>SOR</w:t>
          </w:r>
        </w:p>
      </w:tc>
      <w:tc>
        <w:tcPr>
          <w:tcW w:w="4111" w:type="pct"/>
          <w:tcBorders>
            <w:bottom w:val="single" w:sz="4" w:space="0" w:color="auto"/>
          </w:tcBorders>
          <w:vAlign w:val="bottom"/>
        </w:tcPr>
        <w:p w:rsidR="00CE317D" w:rsidRDefault="00CE317D" w:rsidP="00A268C9">
          <w:pPr>
            <w:pStyle w:val="Header"/>
            <w:rPr>
              <w:bCs/>
              <w:color w:val="76923C" w:themeColor="accent3" w:themeShade="BF"/>
              <w:sz w:val="24"/>
              <w:szCs w:val="24"/>
            </w:rPr>
          </w:pPr>
          <w:r>
            <w:rPr>
              <w:b/>
              <w:bCs/>
              <w:color w:val="76923C" w:themeColor="accent3" w:themeShade="BF"/>
              <w:sz w:val="20"/>
              <w:szCs w:val="20"/>
            </w:rPr>
            <w:t>LAPORAN KEUANGAN PENGADILAN AGAMA AMUNTAI TAHUN 2017</w:t>
          </w:r>
        </w:p>
      </w:tc>
    </w:tr>
  </w:tbl>
  <w:p w:rsidR="00CE317D" w:rsidRDefault="00CE317D">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Head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Header"/>
    </w:pPr>
  </w:p>
  <w:tbl>
    <w:tblPr>
      <w:tblW w:w="5000" w:type="pct"/>
      <w:tblCellMar>
        <w:top w:w="72" w:type="dxa"/>
        <w:left w:w="115" w:type="dxa"/>
        <w:bottom w:w="72" w:type="dxa"/>
        <w:right w:w="115" w:type="dxa"/>
      </w:tblCellMar>
      <w:tblLook w:val="04A0" w:firstRow="1" w:lastRow="0" w:firstColumn="1" w:lastColumn="0" w:noHBand="0" w:noVBand="1"/>
    </w:tblPr>
    <w:tblGrid>
      <w:gridCol w:w="1646"/>
      <w:gridCol w:w="7611"/>
    </w:tblGrid>
    <w:tr w:rsidR="00CE317D" w:rsidTr="00287B60">
      <w:tc>
        <w:tcPr>
          <w:tcW w:w="889" w:type="pct"/>
          <w:tcBorders>
            <w:bottom w:val="single" w:sz="4" w:space="0" w:color="943634" w:themeColor="accent2" w:themeShade="BF"/>
          </w:tcBorders>
          <w:shd w:val="clear" w:color="auto" w:fill="943634" w:themeFill="accent2" w:themeFillShade="BF"/>
          <w:vAlign w:val="bottom"/>
        </w:tcPr>
        <w:p w:rsidR="00CE317D" w:rsidRDefault="00CE317D" w:rsidP="00287B60">
          <w:pPr>
            <w:pStyle w:val="Header"/>
            <w:jc w:val="right"/>
            <w:rPr>
              <w:color w:val="FFFFFF" w:themeColor="background1"/>
            </w:rPr>
          </w:pPr>
          <w:r>
            <w:rPr>
              <w:color w:val="FFFFFF" w:themeColor="background1"/>
            </w:rPr>
            <w:t>Ringkasan</w:t>
          </w:r>
        </w:p>
      </w:tc>
      <w:tc>
        <w:tcPr>
          <w:tcW w:w="4111" w:type="pct"/>
          <w:tcBorders>
            <w:bottom w:val="single" w:sz="4" w:space="0" w:color="auto"/>
          </w:tcBorders>
          <w:vAlign w:val="bottom"/>
        </w:tcPr>
        <w:p w:rsidR="00CE317D" w:rsidRDefault="00CE317D" w:rsidP="00287B60">
          <w:pPr>
            <w:pStyle w:val="Header"/>
            <w:rPr>
              <w:bCs/>
              <w:color w:val="76923C" w:themeColor="accent3" w:themeShade="BF"/>
              <w:sz w:val="24"/>
              <w:szCs w:val="24"/>
            </w:rPr>
          </w:pPr>
          <w:r>
            <w:rPr>
              <w:b/>
              <w:bCs/>
              <w:color w:val="76923C" w:themeColor="accent3" w:themeShade="BF"/>
              <w:sz w:val="20"/>
              <w:szCs w:val="20"/>
            </w:rPr>
            <w:t>LAPORAN KEUANGAN PENGADILAN AGAMA AMUNTAI TAHUN 2017</w:t>
          </w:r>
        </w:p>
      </w:tc>
    </w:tr>
  </w:tbl>
  <w:p w:rsidR="00CE317D" w:rsidRDefault="00CE317D">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10"/>
      <w:gridCol w:w="6547"/>
    </w:tblGrid>
    <w:tr w:rsidR="00CE317D" w:rsidTr="00144639">
      <w:tc>
        <w:tcPr>
          <w:tcW w:w="1464" w:type="pct"/>
          <w:tcBorders>
            <w:bottom w:val="single" w:sz="4" w:space="0" w:color="943634" w:themeColor="accent2" w:themeShade="BF"/>
          </w:tcBorders>
          <w:shd w:val="clear" w:color="auto" w:fill="943634" w:themeFill="accent2" w:themeFillShade="BF"/>
          <w:vAlign w:val="bottom"/>
        </w:tcPr>
        <w:p w:rsidR="00CE317D" w:rsidRDefault="00CE317D" w:rsidP="00144639">
          <w:pPr>
            <w:pStyle w:val="Header"/>
            <w:jc w:val="right"/>
            <w:rPr>
              <w:color w:val="FFFFFF" w:themeColor="background1"/>
            </w:rPr>
          </w:pPr>
          <w:r>
            <w:rPr>
              <w:color w:val="FFFFFF" w:themeColor="background1"/>
            </w:rPr>
            <w:t>Laporan Realisasi Anggaran</w:t>
          </w:r>
        </w:p>
      </w:tc>
      <w:tc>
        <w:tcPr>
          <w:tcW w:w="3536" w:type="pct"/>
          <w:tcBorders>
            <w:bottom w:val="single" w:sz="4" w:space="0" w:color="auto"/>
          </w:tcBorders>
          <w:vAlign w:val="bottom"/>
        </w:tcPr>
        <w:p w:rsidR="00CE317D" w:rsidRDefault="00CE317D" w:rsidP="00A268C9">
          <w:pPr>
            <w:pStyle w:val="Header"/>
            <w:rPr>
              <w:b/>
              <w:bCs/>
              <w:color w:val="76923C" w:themeColor="accent3" w:themeShade="BF"/>
              <w:sz w:val="20"/>
              <w:szCs w:val="20"/>
            </w:rPr>
          </w:pPr>
          <w:r>
            <w:rPr>
              <w:b/>
              <w:bCs/>
              <w:color w:val="76923C" w:themeColor="accent3" w:themeShade="BF"/>
              <w:sz w:val="20"/>
              <w:szCs w:val="20"/>
            </w:rPr>
            <w:t xml:space="preserve">LAPORAN KEUANGAN PENGADILAN AGAMA AMUNTAI TAHUN 2017 </w:t>
          </w:r>
        </w:p>
      </w:tc>
    </w:tr>
  </w:tbl>
  <w:p w:rsidR="00CE317D" w:rsidRDefault="00CE317D">
    <w:pPr>
      <w:pStyle w:val="Heade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10"/>
      <w:gridCol w:w="6547"/>
    </w:tblGrid>
    <w:tr w:rsidR="00CE317D" w:rsidTr="00287B60">
      <w:tc>
        <w:tcPr>
          <w:tcW w:w="1464" w:type="pct"/>
          <w:tcBorders>
            <w:bottom w:val="single" w:sz="4" w:space="0" w:color="943634" w:themeColor="accent2" w:themeShade="BF"/>
          </w:tcBorders>
          <w:shd w:val="clear" w:color="auto" w:fill="943634" w:themeFill="accent2" w:themeFillShade="BF"/>
          <w:vAlign w:val="bottom"/>
        </w:tcPr>
        <w:p w:rsidR="00CE317D" w:rsidRDefault="00CE317D" w:rsidP="00287B60">
          <w:pPr>
            <w:pStyle w:val="Header"/>
            <w:jc w:val="right"/>
            <w:rPr>
              <w:color w:val="FFFFFF" w:themeColor="background1"/>
            </w:rPr>
          </w:pPr>
          <w:r>
            <w:rPr>
              <w:color w:val="FFFFFF" w:themeColor="background1"/>
            </w:rPr>
            <w:t>Neraca</w:t>
          </w:r>
        </w:p>
      </w:tc>
      <w:tc>
        <w:tcPr>
          <w:tcW w:w="3536" w:type="pct"/>
          <w:tcBorders>
            <w:bottom w:val="single" w:sz="4" w:space="0" w:color="auto"/>
          </w:tcBorders>
          <w:vAlign w:val="bottom"/>
        </w:tcPr>
        <w:p w:rsidR="00CE317D" w:rsidRDefault="00CE317D" w:rsidP="00287B60">
          <w:pPr>
            <w:pStyle w:val="Header"/>
            <w:rPr>
              <w:b/>
              <w:bCs/>
              <w:color w:val="76923C" w:themeColor="accent3" w:themeShade="BF"/>
              <w:sz w:val="20"/>
              <w:szCs w:val="20"/>
            </w:rPr>
          </w:pPr>
          <w:r>
            <w:rPr>
              <w:b/>
              <w:bCs/>
              <w:color w:val="76923C" w:themeColor="accent3" w:themeShade="BF"/>
              <w:sz w:val="20"/>
              <w:szCs w:val="20"/>
            </w:rPr>
            <w:t xml:space="preserve">LAPORAN KEUANGAN PENGADILAN AGAMA AMUNTAI TAHUN 2017 </w:t>
          </w:r>
        </w:p>
      </w:tc>
    </w:tr>
  </w:tbl>
  <w:p w:rsidR="00CE317D" w:rsidRDefault="00CE317D">
    <w:pPr>
      <w:pStyle w:val="Heade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Heade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10"/>
      <w:gridCol w:w="6547"/>
    </w:tblGrid>
    <w:tr w:rsidR="00CE317D" w:rsidTr="00287B60">
      <w:tc>
        <w:tcPr>
          <w:tcW w:w="1464" w:type="pct"/>
          <w:tcBorders>
            <w:bottom w:val="single" w:sz="4" w:space="0" w:color="943634" w:themeColor="accent2" w:themeShade="BF"/>
          </w:tcBorders>
          <w:shd w:val="clear" w:color="auto" w:fill="943634" w:themeFill="accent2" w:themeFillShade="BF"/>
          <w:vAlign w:val="bottom"/>
        </w:tcPr>
        <w:p w:rsidR="00CE317D" w:rsidRDefault="00CE317D" w:rsidP="00287B60">
          <w:pPr>
            <w:pStyle w:val="Header"/>
            <w:jc w:val="right"/>
            <w:rPr>
              <w:color w:val="FFFFFF" w:themeColor="background1"/>
            </w:rPr>
          </w:pPr>
          <w:r>
            <w:rPr>
              <w:color w:val="FFFFFF" w:themeColor="background1"/>
            </w:rPr>
            <w:t>Laporan Operasional</w:t>
          </w:r>
        </w:p>
      </w:tc>
      <w:tc>
        <w:tcPr>
          <w:tcW w:w="3536" w:type="pct"/>
          <w:tcBorders>
            <w:bottom w:val="single" w:sz="4" w:space="0" w:color="auto"/>
          </w:tcBorders>
          <w:vAlign w:val="bottom"/>
        </w:tcPr>
        <w:p w:rsidR="00CE317D" w:rsidRDefault="00CE317D" w:rsidP="00287B60">
          <w:pPr>
            <w:pStyle w:val="Header"/>
            <w:rPr>
              <w:b/>
              <w:bCs/>
              <w:color w:val="76923C" w:themeColor="accent3" w:themeShade="BF"/>
              <w:sz w:val="20"/>
              <w:szCs w:val="20"/>
            </w:rPr>
          </w:pPr>
          <w:r>
            <w:rPr>
              <w:b/>
              <w:bCs/>
              <w:color w:val="76923C" w:themeColor="accent3" w:themeShade="BF"/>
              <w:sz w:val="20"/>
              <w:szCs w:val="20"/>
            </w:rPr>
            <w:t xml:space="preserve">LAPORAN KEUANGAN PENGADILAN AGAMA AMUNTAI TAHUN 2017 </w:t>
          </w:r>
        </w:p>
      </w:tc>
    </w:tr>
  </w:tbl>
  <w:p w:rsidR="00CE317D" w:rsidRDefault="00CE317D">
    <w:pPr>
      <w:pStyle w:val="Heade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10"/>
      <w:gridCol w:w="6547"/>
    </w:tblGrid>
    <w:tr w:rsidR="00CE317D" w:rsidTr="00287B60">
      <w:tc>
        <w:tcPr>
          <w:tcW w:w="1464" w:type="pct"/>
          <w:tcBorders>
            <w:bottom w:val="single" w:sz="4" w:space="0" w:color="943634" w:themeColor="accent2" w:themeShade="BF"/>
          </w:tcBorders>
          <w:shd w:val="clear" w:color="auto" w:fill="943634" w:themeFill="accent2" w:themeFillShade="BF"/>
          <w:vAlign w:val="bottom"/>
        </w:tcPr>
        <w:p w:rsidR="00CE317D" w:rsidRDefault="00CE317D" w:rsidP="00287B60">
          <w:pPr>
            <w:pStyle w:val="Header"/>
            <w:jc w:val="right"/>
            <w:rPr>
              <w:color w:val="FFFFFF" w:themeColor="background1"/>
            </w:rPr>
          </w:pPr>
          <w:r>
            <w:rPr>
              <w:color w:val="FFFFFF" w:themeColor="background1"/>
            </w:rPr>
            <w:t>Laporan Perubahan Ekuitas</w:t>
          </w:r>
        </w:p>
      </w:tc>
      <w:tc>
        <w:tcPr>
          <w:tcW w:w="3536" w:type="pct"/>
          <w:tcBorders>
            <w:bottom w:val="single" w:sz="4" w:space="0" w:color="auto"/>
          </w:tcBorders>
          <w:vAlign w:val="bottom"/>
        </w:tcPr>
        <w:p w:rsidR="00CE317D" w:rsidRDefault="00CE317D" w:rsidP="00287B60">
          <w:pPr>
            <w:pStyle w:val="Header"/>
            <w:rPr>
              <w:b/>
              <w:bCs/>
              <w:color w:val="76923C" w:themeColor="accent3" w:themeShade="BF"/>
              <w:sz w:val="20"/>
              <w:szCs w:val="20"/>
            </w:rPr>
          </w:pPr>
          <w:r>
            <w:rPr>
              <w:b/>
              <w:bCs/>
              <w:color w:val="76923C" w:themeColor="accent3" w:themeShade="BF"/>
              <w:sz w:val="20"/>
              <w:szCs w:val="20"/>
            </w:rPr>
            <w:t xml:space="preserve">LAPORAN KEUANGAN PENGADILAN AGAMA AMUNTAI TAHUN 2017 </w:t>
          </w:r>
        </w:p>
      </w:tc>
    </w:tr>
  </w:tbl>
  <w:p w:rsidR="00CE317D" w:rsidRDefault="00CE317D">
    <w:pPr>
      <w:pStyle w:val="Heade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Heade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Heade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005"/>
      <w:gridCol w:w="7507"/>
    </w:tblGrid>
    <w:tr w:rsidR="00CE317D" w:rsidTr="00FC7435">
      <w:tc>
        <w:tcPr>
          <w:tcW w:w="1054" w:type="pct"/>
          <w:tcBorders>
            <w:bottom w:val="single" w:sz="4" w:space="0" w:color="943634" w:themeColor="accent2" w:themeShade="BF"/>
          </w:tcBorders>
          <w:shd w:val="clear" w:color="auto" w:fill="943634" w:themeFill="accent2" w:themeFillShade="BF"/>
          <w:vAlign w:val="bottom"/>
        </w:tcPr>
        <w:p w:rsidR="00CE317D" w:rsidRDefault="00CE317D" w:rsidP="00FC7435">
          <w:pPr>
            <w:pStyle w:val="Header"/>
            <w:jc w:val="right"/>
            <w:rPr>
              <w:color w:val="FFFFFF" w:themeColor="background1"/>
            </w:rPr>
          </w:pPr>
          <w:r>
            <w:rPr>
              <w:color w:val="FFFFFF" w:themeColor="background1"/>
            </w:rPr>
            <w:t>Catatan atas Laporan Keuangan</w:t>
          </w:r>
        </w:p>
      </w:tc>
      <w:tc>
        <w:tcPr>
          <w:tcW w:w="3946" w:type="pct"/>
          <w:tcBorders>
            <w:bottom w:val="single" w:sz="4" w:space="0" w:color="auto"/>
          </w:tcBorders>
          <w:vAlign w:val="bottom"/>
        </w:tcPr>
        <w:p w:rsidR="00CE317D" w:rsidRDefault="00CE317D" w:rsidP="00A268C9">
          <w:pPr>
            <w:pStyle w:val="Header"/>
            <w:rPr>
              <w:bCs/>
              <w:color w:val="76923C" w:themeColor="accent3" w:themeShade="BF"/>
              <w:sz w:val="24"/>
              <w:szCs w:val="24"/>
            </w:rPr>
          </w:pPr>
          <w:r>
            <w:rPr>
              <w:b/>
              <w:bCs/>
              <w:color w:val="76923C" w:themeColor="accent3" w:themeShade="BF"/>
              <w:sz w:val="20"/>
              <w:szCs w:val="20"/>
            </w:rPr>
            <w:t>LAPORAN KEUANGAN PENGADILAN AGAMA AMUNTAI TAHUN 2017</w:t>
          </w:r>
        </w:p>
      </w:tc>
    </w:tr>
  </w:tbl>
  <w:p w:rsidR="00CE317D" w:rsidRDefault="00CE317D" w:rsidP="00144639">
    <w:pPr>
      <w:pStyle w:val="Heade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Heade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005"/>
      <w:gridCol w:w="7507"/>
    </w:tblGrid>
    <w:tr w:rsidR="00CE317D" w:rsidTr="00DF0FE4">
      <w:tc>
        <w:tcPr>
          <w:tcW w:w="1054" w:type="pct"/>
          <w:tcBorders>
            <w:top w:val="nil"/>
            <w:left w:val="nil"/>
            <w:bottom w:val="single" w:sz="4" w:space="0" w:color="943634" w:themeColor="accent2" w:themeShade="BF"/>
            <w:right w:val="nil"/>
          </w:tcBorders>
          <w:shd w:val="clear" w:color="auto" w:fill="943634" w:themeFill="accent2" w:themeFillShade="BF"/>
          <w:vAlign w:val="bottom"/>
          <w:hideMark/>
        </w:tcPr>
        <w:p w:rsidR="00CE317D" w:rsidRDefault="00CE317D">
          <w:pPr>
            <w:pStyle w:val="Header"/>
            <w:spacing w:line="276" w:lineRule="auto"/>
            <w:jc w:val="right"/>
            <w:rPr>
              <w:color w:val="FFFFFF" w:themeColor="background1"/>
            </w:rPr>
          </w:pPr>
          <w:r>
            <w:rPr>
              <w:color w:val="FFFFFF" w:themeColor="background1"/>
            </w:rPr>
            <w:t>Catatan atas Laporan Keuangan</w:t>
          </w:r>
        </w:p>
      </w:tc>
      <w:tc>
        <w:tcPr>
          <w:tcW w:w="3946" w:type="pct"/>
          <w:tcBorders>
            <w:top w:val="nil"/>
            <w:left w:val="nil"/>
            <w:bottom w:val="single" w:sz="4" w:space="0" w:color="auto"/>
            <w:right w:val="nil"/>
          </w:tcBorders>
          <w:vAlign w:val="bottom"/>
          <w:hideMark/>
        </w:tcPr>
        <w:p w:rsidR="00CE317D" w:rsidRDefault="00CE317D">
          <w:pPr>
            <w:pStyle w:val="Header"/>
            <w:spacing w:line="276" w:lineRule="auto"/>
            <w:rPr>
              <w:bCs/>
              <w:color w:val="76923C" w:themeColor="accent3" w:themeShade="BF"/>
              <w:sz w:val="24"/>
              <w:szCs w:val="24"/>
            </w:rPr>
          </w:pPr>
          <w:r>
            <w:rPr>
              <w:b/>
              <w:bCs/>
              <w:color w:val="76923C" w:themeColor="accent3" w:themeShade="BF"/>
              <w:sz w:val="20"/>
              <w:szCs w:val="20"/>
            </w:rPr>
            <w:t>LAPORAN KEUANGAN PENGADILAN AGAMA AMUNTAI TAHUN 2017</w:t>
          </w:r>
        </w:p>
      </w:tc>
    </w:tr>
  </w:tbl>
  <w:p w:rsidR="00CE317D" w:rsidRDefault="00CE317D">
    <w:pPr>
      <w:pStyle w:val="Heade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Heade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0" type="#_x0000_t136" style="position:absolute;margin-left:0;margin-top:0;width:408.95pt;height:245.35pt;rotation:315;z-index:-251638784;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991"/>
      <w:gridCol w:w="11198"/>
    </w:tblGrid>
    <w:tr w:rsidR="00CE317D" w:rsidTr="00E9542B">
      <w:tc>
        <w:tcPr>
          <w:tcW w:w="1054" w:type="pct"/>
          <w:tcBorders>
            <w:top w:val="nil"/>
            <w:left w:val="nil"/>
            <w:bottom w:val="single" w:sz="4" w:space="0" w:color="943634" w:themeColor="accent2" w:themeShade="BF"/>
            <w:right w:val="nil"/>
          </w:tcBorders>
          <w:shd w:val="clear" w:color="auto" w:fill="943634" w:themeFill="accent2" w:themeFillShade="BF"/>
          <w:vAlign w:val="bottom"/>
          <w:hideMark/>
        </w:tcPr>
        <w:p w:rsidR="00CE317D" w:rsidRDefault="00CE317D">
          <w:pPr>
            <w:pStyle w:val="Header"/>
            <w:spacing w:line="276" w:lineRule="auto"/>
            <w:jc w:val="right"/>
            <w:rPr>
              <w:color w:val="FFFFFF" w:themeColor="background1"/>
            </w:rPr>
          </w:pPr>
          <w:sdt>
            <w:sdtPr>
              <w:rPr>
                <w:color w:val="FFFFFF" w:themeColor="background1"/>
              </w:rPr>
              <w:id w:val="-1215895003"/>
              <w:docPartObj>
                <w:docPartGallery w:val="Watermarks"/>
                <w:docPartUnique/>
              </w:docPartObj>
            </w:sdtPr>
            <w:sdtContent>
              <w:r>
                <w:rPr>
                  <w:color w:val="FFFFFF" w:themeColor="background1"/>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5" type="#_x0000_t136" style="position:absolute;left:0;text-align:left;margin-left:0;margin-top:0;width:408.95pt;height:245.35pt;rotation:315;z-index:-251631616;mso-position-horizontal:center;mso-position-horizontal-relative:margin;mso-position-vertical:center;mso-position-vertical-relative:margin" o:allowincell="f" fillcolor="silver" stroked="f">
                    <v:textpath style="font-family:&quot;Calibri&quot;;font-size:1pt" string="DRAFT"/>
                    <w10:wrap anchorx="margin" anchory="margin"/>
                  </v:shape>
                </w:pict>
              </w:r>
            </w:sdtContent>
          </w:sdt>
          <w:r>
            <w:rPr>
              <w:color w:val="FFFFFF" w:themeColor="background1"/>
            </w:rPr>
            <w:t>Catatan atas Laporan Keuangan</w:t>
          </w:r>
        </w:p>
      </w:tc>
      <w:tc>
        <w:tcPr>
          <w:tcW w:w="3946" w:type="pct"/>
          <w:tcBorders>
            <w:top w:val="nil"/>
            <w:left w:val="nil"/>
            <w:bottom w:val="single" w:sz="4" w:space="0" w:color="auto"/>
            <w:right w:val="nil"/>
          </w:tcBorders>
          <w:vAlign w:val="bottom"/>
          <w:hideMark/>
        </w:tcPr>
        <w:p w:rsidR="00CE317D" w:rsidRDefault="00CE317D">
          <w:pPr>
            <w:pStyle w:val="Header"/>
            <w:spacing w:line="276" w:lineRule="auto"/>
            <w:rPr>
              <w:bCs/>
              <w:color w:val="76923C" w:themeColor="accent3" w:themeShade="BF"/>
              <w:sz w:val="24"/>
              <w:szCs w:val="24"/>
            </w:rPr>
          </w:pPr>
          <w:r>
            <w:rPr>
              <w:b/>
              <w:bCs/>
              <w:color w:val="76923C" w:themeColor="accent3" w:themeShade="BF"/>
              <w:sz w:val="20"/>
              <w:szCs w:val="20"/>
            </w:rPr>
            <w:t>LAPORAN KEUANGAN PENGADILAN AGAMA AMUNTAI TAHUN 2017</w:t>
          </w:r>
        </w:p>
      </w:tc>
    </w:tr>
  </w:tbl>
  <w:p w:rsidR="00CE317D" w:rsidRDefault="00CE317D">
    <w:pPr>
      <w:pStyle w:val="Header"/>
    </w:pPr>
    <w:r>
      <w:pict>
        <v:shape id="_x0000_s2071" type="#_x0000_t136" style="position:absolute;margin-left:0;margin-top:0;width:408.95pt;height:245.35pt;rotation:315;z-index:-251637760;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317D" w:rsidRDefault="00CE317D">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9" type="#_x0000_t136" style="position:absolute;margin-left:0;margin-top:0;width:408.95pt;height:245.35pt;rotation:315;z-index:-251639808;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A4360"/>
    <w:multiLevelType w:val="hybridMultilevel"/>
    <w:tmpl w:val="04627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477B05"/>
    <w:multiLevelType w:val="hybridMultilevel"/>
    <w:tmpl w:val="2A706414"/>
    <w:lvl w:ilvl="0" w:tplc="79D08D6E">
      <w:start w:val="1"/>
      <w:numFmt w:val="decimal"/>
      <w:lvlText w:val="B.2.%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0764432F"/>
    <w:multiLevelType w:val="hybridMultilevel"/>
    <w:tmpl w:val="E5E87ACE"/>
    <w:lvl w:ilvl="0" w:tplc="B1E29794">
      <w:start w:val="1"/>
      <w:numFmt w:val="decimal"/>
      <w:lvlText w:val="%1."/>
      <w:lvlJc w:val="righ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7724C51"/>
    <w:multiLevelType w:val="hybridMultilevel"/>
    <w:tmpl w:val="F522CC8C"/>
    <w:lvl w:ilvl="0" w:tplc="CE3688DE">
      <w:start w:val="1"/>
      <w:numFmt w:val="decimal"/>
      <w:lvlText w:val="%1."/>
      <w:lvlJc w:val="righ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85C7339"/>
    <w:multiLevelType w:val="hybridMultilevel"/>
    <w:tmpl w:val="C76E6B90"/>
    <w:lvl w:ilvl="0" w:tplc="BCE06C00">
      <w:start w:val="3"/>
      <w:numFmt w:val="upperRoman"/>
      <w:lvlText w:val="%1."/>
      <w:lvlJc w:val="left"/>
      <w:pPr>
        <w:ind w:left="1440" w:hanging="108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0B2E0FD5"/>
    <w:multiLevelType w:val="hybridMultilevel"/>
    <w:tmpl w:val="36A82696"/>
    <w:lvl w:ilvl="0" w:tplc="04210017">
      <w:start w:val="1"/>
      <w:numFmt w:val="lowerLetter"/>
      <w:lvlText w:val="%1)"/>
      <w:lvlJc w:val="left"/>
      <w:pPr>
        <w:ind w:left="1452" w:hanging="360"/>
      </w:pPr>
    </w:lvl>
    <w:lvl w:ilvl="1" w:tplc="04090003">
      <w:start w:val="1"/>
      <w:numFmt w:val="bullet"/>
      <w:lvlText w:val="o"/>
      <w:lvlJc w:val="left"/>
      <w:pPr>
        <w:ind w:left="2172" w:hanging="360"/>
      </w:pPr>
      <w:rPr>
        <w:rFonts w:ascii="Courier New" w:hAnsi="Courier New" w:cs="Courier New" w:hint="default"/>
      </w:rPr>
    </w:lvl>
    <w:lvl w:ilvl="2" w:tplc="04090005">
      <w:start w:val="1"/>
      <w:numFmt w:val="bullet"/>
      <w:lvlText w:val=""/>
      <w:lvlJc w:val="left"/>
      <w:pPr>
        <w:ind w:left="2892" w:hanging="360"/>
      </w:pPr>
      <w:rPr>
        <w:rFonts w:ascii="Wingdings" w:hAnsi="Wingdings" w:hint="default"/>
      </w:rPr>
    </w:lvl>
    <w:lvl w:ilvl="3" w:tplc="04090001">
      <w:start w:val="1"/>
      <w:numFmt w:val="bullet"/>
      <w:lvlText w:val=""/>
      <w:lvlJc w:val="left"/>
      <w:pPr>
        <w:ind w:left="3612" w:hanging="360"/>
      </w:pPr>
      <w:rPr>
        <w:rFonts w:ascii="Symbol" w:hAnsi="Symbol" w:hint="default"/>
      </w:rPr>
    </w:lvl>
    <w:lvl w:ilvl="4" w:tplc="04090003">
      <w:start w:val="1"/>
      <w:numFmt w:val="bullet"/>
      <w:lvlText w:val="o"/>
      <w:lvlJc w:val="left"/>
      <w:pPr>
        <w:ind w:left="4332" w:hanging="360"/>
      </w:pPr>
      <w:rPr>
        <w:rFonts w:ascii="Courier New" w:hAnsi="Courier New" w:cs="Courier New" w:hint="default"/>
      </w:rPr>
    </w:lvl>
    <w:lvl w:ilvl="5" w:tplc="04090005">
      <w:start w:val="1"/>
      <w:numFmt w:val="bullet"/>
      <w:lvlText w:val=""/>
      <w:lvlJc w:val="left"/>
      <w:pPr>
        <w:ind w:left="5052" w:hanging="360"/>
      </w:pPr>
      <w:rPr>
        <w:rFonts w:ascii="Wingdings" w:hAnsi="Wingdings" w:hint="default"/>
      </w:rPr>
    </w:lvl>
    <w:lvl w:ilvl="6" w:tplc="04090001">
      <w:start w:val="1"/>
      <w:numFmt w:val="bullet"/>
      <w:lvlText w:val=""/>
      <w:lvlJc w:val="left"/>
      <w:pPr>
        <w:ind w:left="5772" w:hanging="360"/>
      </w:pPr>
      <w:rPr>
        <w:rFonts w:ascii="Symbol" w:hAnsi="Symbol" w:hint="default"/>
      </w:rPr>
    </w:lvl>
    <w:lvl w:ilvl="7" w:tplc="04090003">
      <w:start w:val="1"/>
      <w:numFmt w:val="bullet"/>
      <w:lvlText w:val="o"/>
      <w:lvlJc w:val="left"/>
      <w:pPr>
        <w:ind w:left="6492" w:hanging="360"/>
      </w:pPr>
      <w:rPr>
        <w:rFonts w:ascii="Courier New" w:hAnsi="Courier New" w:cs="Courier New" w:hint="default"/>
      </w:rPr>
    </w:lvl>
    <w:lvl w:ilvl="8" w:tplc="04090005">
      <w:start w:val="1"/>
      <w:numFmt w:val="bullet"/>
      <w:lvlText w:val=""/>
      <w:lvlJc w:val="left"/>
      <w:pPr>
        <w:ind w:left="7212" w:hanging="360"/>
      </w:pPr>
      <w:rPr>
        <w:rFonts w:ascii="Wingdings" w:hAnsi="Wingdings" w:hint="default"/>
      </w:rPr>
    </w:lvl>
  </w:abstractNum>
  <w:abstractNum w:abstractNumId="6">
    <w:nsid w:val="0F48794E"/>
    <w:multiLevelType w:val="hybridMultilevel"/>
    <w:tmpl w:val="8AEC1C8E"/>
    <w:lvl w:ilvl="0" w:tplc="47D2B140">
      <w:start w:val="1"/>
      <w:numFmt w:val="decimal"/>
      <w:lvlText w:val="D.%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0FDD5286"/>
    <w:multiLevelType w:val="hybridMultilevel"/>
    <w:tmpl w:val="14185F3C"/>
    <w:lvl w:ilvl="0" w:tplc="F78A3010">
      <w:start w:val="4"/>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10426617"/>
    <w:multiLevelType w:val="hybridMultilevel"/>
    <w:tmpl w:val="BE344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22A78F0"/>
    <w:multiLevelType w:val="hybridMultilevel"/>
    <w:tmpl w:val="44A0382E"/>
    <w:lvl w:ilvl="0" w:tplc="496AEC70">
      <w:start w:val="1"/>
      <w:numFmt w:val="decimal"/>
      <w:lvlText w:val="F.2.%1."/>
      <w:lvlJc w:val="left"/>
      <w:pPr>
        <w:ind w:left="720" w:hanging="360"/>
      </w:pPr>
      <w:rPr>
        <w:rFonts w:cstheme="majorBidi" w:hint="default"/>
        <w:sz w:val="32"/>
      </w:rPr>
    </w:lvl>
    <w:lvl w:ilvl="1" w:tplc="04210019">
      <w:start w:val="1"/>
      <w:numFmt w:val="lowerLetter"/>
      <w:lvlText w:val="%2."/>
      <w:lvlJc w:val="left"/>
      <w:pPr>
        <w:ind w:left="1440" w:hanging="360"/>
      </w:pPr>
    </w:lvl>
    <w:lvl w:ilvl="2" w:tplc="7108A494">
      <w:start w:val="1"/>
      <w:numFmt w:val="lowerRoman"/>
      <w:lvlText w:val="%3."/>
      <w:lvlJc w:val="right"/>
      <w:pPr>
        <w:ind w:left="2160" w:hanging="180"/>
      </w:pPr>
      <w:rPr>
        <w:rFonts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12A20C62"/>
    <w:multiLevelType w:val="hybridMultilevel"/>
    <w:tmpl w:val="F992F8E4"/>
    <w:lvl w:ilvl="0" w:tplc="4434E9E8">
      <w:start w:val="1"/>
      <w:numFmt w:val="decimal"/>
      <w:lvlText w:val="B.%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133936F0"/>
    <w:multiLevelType w:val="hybridMultilevel"/>
    <w:tmpl w:val="72B609B8"/>
    <w:lvl w:ilvl="0" w:tplc="C6BED9DC">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12">
    <w:nsid w:val="13CE0707"/>
    <w:multiLevelType w:val="hybridMultilevel"/>
    <w:tmpl w:val="60EA76D4"/>
    <w:lvl w:ilvl="0" w:tplc="1B3E7B48">
      <w:start w:val="1"/>
      <w:numFmt w:val="bullet"/>
      <w:lvlText w:val=""/>
      <w:lvlJc w:val="left"/>
      <w:pPr>
        <w:ind w:left="1092" w:hanging="360"/>
      </w:pPr>
      <w:rPr>
        <w:rFonts w:ascii="Symbol" w:hAnsi="Symbol" w:hint="default"/>
        <w:color w:val="auto"/>
      </w:rPr>
    </w:lvl>
    <w:lvl w:ilvl="1" w:tplc="04090003">
      <w:start w:val="1"/>
      <w:numFmt w:val="bullet"/>
      <w:lvlText w:val="o"/>
      <w:lvlJc w:val="left"/>
      <w:pPr>
        <w:ind w:left="1812" w:hanging="360"/>
      </w:pPr>
      <w:rPr>
        <w:rFonts w:ascii="Courier New" w:hAnsi="Courier New" w:cs="Courier New" w:hint="default"/>
      </w:rPr>
    </w:lvl>
    <w:lvl w:ilvl="2" w:tplc="04090005">
      <w:start w:val="1"/>
      <w:numFmt w:val="bullet"/>
      <w:lvlText w:val=""/>
      <w:lvlJc w:val="left"/>
      <w:pPr>
        <w:ind w:left="2532" w:hanging="360"/>
      </w:pPr>
      <w:rPr>
        <w:rFonts w:ascii="Wingdings" w:hAnsi="Wingdings" w:hint="default"/>
      </w:rPr>
    </w:lvl>
    <w:lvl w:ilvl="3" w:tplc="04090001" w:tentative="1">
      <w:start w:val="1"/>
      <w:numFmt w:val="bullet"/>
      <w:lvlText w:val=""/>
      <w:lvlJc w:val="left"/>
      <w:pPr>
        <w:ind w:left="3252" w:hanging="360"/>
      </w:pPr>
      <w:rPr>
        <w:rFonts w:ascii="Symbol" w:hAnsi="Symbol" w:hint="default"/>
      </w:rPr>
    </w:lvl>
    <w:lvl w:ilvl="4" w:tplc="04090003" w:tentative="1">
      <w:start w:val="1"/>
      <w:numFmt w:val="bullet"/>
      <w:lvlText w:val="o"/>
      <w:lvlJc w:val="left"/>
      <w:pPr>
        <w:ind w:left="3972" w:hanging="360"/>
      </w:pPr>
      <w:rPr>
        <w:rFonts w:ascii="Courier New" w:hAnsi="Courier New" w:cs="Courier New" w:hint="default"/>
      </w:rPr>
    </w:lvl>
    <w:lvl w:ilvl="5" w:tplc="04090005" w:tentative="1">
      <w:start w:val="1"/>
      <w:numFmt w:val="bullet"/>
      <w:lvlText w:val=""/>
      <w:lvlJc w:val="left"/>
      <w:pPr>
        <w:ind w:left="4692" w:hanging="360"/>
      </w:pPr>
      <w:rPr>
        <w:rFonts w:ascii="Wingdings" w:hAnsi="Wingdings" w:hint="default"/>
      </w:rPr>
    </w:lvl>
    <w:lvl w:ilvl="6" w:tplc="04090001" w:tentative="1">
      <w:start w:val="1"/>
      <w:numFmt w:val="bullet"/>
      <w:lvlText w:val=""/>
      <w:lvlJc w:val="left"/>
      <w:pPr>
        <w:ind w:left="5412" w:hanging="360"/>
      </w:pPr>
      <w:rPr>
        <w:rFonts w:ascii="Symbol" w:hAnsi="Symbol" w:hint="default"/>
      </w:rPr>
    </w:lvl>
    <w:lvl w:ilvl="7" w:tplc="04090003" w:tentative="1">
      <w:start w:val="1"/>
      <w:numFmt w:val="bullet"/>
      <w:lvlText w:val="o"/>
      <w:lvlJc w:val="left"/>
      <w:pPr>
        <w:ind w:left="6132" w:hanging="360"/>
      </w:pPr>
      <w:rPr>
        <w:rFonts w:ascii="Courier New" w:hAnsi="Courier New" w:cs="Courier New" w:hint="default"/>
      </w:rPr>
    </w:lvl>
    <w:lvl w:ilvl="8" w:tplc="04090005" w:tentative="1">
      <w:start w:val="1"/>
      <w:numFmt w:val="bullet"/>
      <w:lvlText w:val=""/>
      <w:lvlJc w:val="left"/>
      <w:pPr>
        <w:ind w:left="6852" w:hanging="360"/>
      </w:pPr>
      <w:rPr>
        <w:rFonts w:ascii="Wingdings" w:hAnsi="Wingdings" w:hint="default"/>
      </w:rPr>
    </w:lvl>
  </w:abstractNum>
  <w:abstractNum w:abstractNumId="13">
    <w:nsid w:val="13FA0F0C"/>
    <w:multiLevelType w:val="hybridMultilevel"/>
    <w:tmpl w:val="CA2C96EE"/>
    <w:lvl w:ilvl="0" w:tplc="0156967E">
      <w:start w:val="3"/>
      <w:numFmt w:val="upperLetter"/>
      <w:lvlText w:val="%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14BC2A57"/>
    <w:multiLevelType w:val="hybridMultilevel"/>
    <w:tmpl w:val="55C61DA6"/>
    <w:lvl w:ilvl="0" w:tplc="78887508">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15">
    <w:nsid w:val="1831504B"/>
    <w:multiLevelType w:val="hybridMultilevel"/>
    <w:tmpl w:val="330A535C"/>
    <w:lvl w:ilvl="0" w:tplc="32680A68">
      <w:start w:val="1"/>
      <w:numFmt w:val="decimal"/>
      <w:lvlText w:val="C.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9080AB6"/>
    <w:multiLevelType w:val="hybridMultilevel"/>
    <w:tmpl w:val="3C96A7CA"/>
    <w:lvl w:ilvl="0" w:tplc="A07C3930">
      <w:start w:val="3"/>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19D54555"/>
    <w:multiLevelType w:val="hybridMultilevel"/>
    <w:tmpl w:val="14185F3C"/>
    <w:lvl w:ilvl="0" w:tplc="F78A3010">
      <w:start w:val="4"/>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nsid w:val="19E400F9"/>
    <w:multiLevelType w:val="hybridMultilevel"/>
    <w:tmpl w:val="FB9089F8"/>
    <w:lvl w:ilvl="0" w:tplc="04090001">
      <w:start w:val="1"/>
      <w:numFmt w:val="bullet"/>
      <w:lvlText w:val=""/>
      <w:lvlJc w:val="left"/>
      <w:pPr>
        <w:ind w:left="2846" w:hanging="360"/>
      </w:pPr>
      <w:rPr>
        <w:rFonts w:ascii="Symbol" w:hAnsi="Symbol" w:hint="default"/>
      </w:rPr>
    </w:lvl>
    <w:lvl w:ilvl="1" w:tplc="04090003">
      <w:start w:val="1"/>
      <w:numFmt w:val="bullet"/>
      <w:lvlText w:val="o"/>
      <w:lvlJc w:val="left"/>
      <w:pPr>
        <w:ind w:left="3566" w:hanging="360"/>
      </w:pPr>
      <w:rPr>
        <w:rFonts w:ascii="Courier New" w:hAnsi="Courier New" w:cs="Courier New" w:hint="default"/>
      </w:rPr>
    </w:lvl>
    <w:lvl w:ilvl="2" w:tplc="04090005" w:tentative="1">
      <w:start w:val="1"/>
      <w:numFmt w:val="bullet"/>
      <w:lvlText w:val=""/>
      <w:lvlJc w:val="left"/>
      <w:pPr>
        <w:ind w:left="4286" w:hanging="360"/>
      </w:pPr>
      <w:rPr>
        <w:rFonts w:ascii="Wingdings" w:hAnsi="Wingdings" w:hint="default"/>
      </w:rPr>
    </w:lvl>
    <w:lvl w:ilvl="3" w:tplc="04090001" w:tentative="1">
      <w:start w:val="1"/>
      <w:numFmt w:val="bullet"/>
      <w:lvlText w:val=""/>
      <w:lvlJc w:val="left"/>
      <w:pPr>
        <w:ind w:left="5006" w:hanging="360"/>
      </w:pPr>
      <w:rPr>
        <w:rFonts w:ascii="Symbol" w:hAnsi="Symbol" w:hint="default"/>
      </w:rPr>
    </w:lvl>
    <w:lvl w:ilvl="4" w:tplc="04090003" w:tentative="1">
      <w:start w:val="1"/>
      <w:numFmt w:val="bullet"/>
      <w:lvlText w:val="o"/>
      <w:lvlJc w:val="left"/>
      <w:pPr>
        <w:ind w:left="5726" w:hanging="360"/>
      </w:pPr>
      <w:rPr>
        <w:rFonts w:ascii="Courier New" w:hAnsi="Courier New" w:cs="Courier New" w:hint="default"/>
      </w:rPr>
    </w:lvl>
    <w:lvl w:ilvl="5" w:tplc="04090005" w:tentative="1">
      <w:start w:val="1"/>
      <w:numFmt w:val="bullet"/>
      <w:lvlText w:val=""/>
      <w:lvlJc w:val="left"/>
      <w:pPr>
        <w:ind w:left="6446" w:hanging="360"/>
      </w:pPr>
      <w:rPr>
        <w:rFonts w:ascii="Wingdings" w:hAnsi="Wingdings" w:hint="default"/>
      </w:rPr>
    </w:lvl>
    <w:lvl w:ilvl="6" w:tplc="04090001" w:tentative="1">
      <w:start w:val="1"/>
      <w:numFmt w:val="bullet"/>
      <w:lvlText w:val=""/>
      <w:lvlJc w:val="left"/>
      <w:pPr>
        <w:ind w:left="7166" w:hanging="360"/>
      </w:pPr>
      <w:rPr>
        <w:rFonts w:ascii="Symbol" w:hAnsi="Symbol" w:hint="default"/>
      </w:rPr>
    </w:lvl>
    <w:lvl w:ilvl="7" w:tplc="04090003" w:tentative="1">
      <w:start w:val="1"/>
      <w:numFmt w:val="bullet"/>
      <w:lvlText w:val="o"/>
      <w:lvlJc w:val="left"/>
      <w:pPr>
        <w:ind w:left="7886" w:hanging="360"/>
      </w:pPr>
      <w:rPr>
        <w:rFonts w:ascii="Courier New" w:hAnsi="Courier New" w:cs="Courier New" w:hint="default"/>
      </w:rPr>
    </w:lvl>
    <w:lvl w:ilvl="8" w:tplc="04090005" w:tentative="1">
      <w:start w:val="1"/>
      <w:numFmt w:val="bullet"/>
      <w:lvlText w:val=""/>
      <w:lvlJc w:val="left"/>
      <w:pPr>
        <w:ind w:left="8606" w:hanging="360"/>
      </w:pPr>
      <w:rPr>
        <w:rFonts w:ascii="Wingdings" w:hAnsi="Wingdings" w:hint="default"/>
      </w:rPr>
    </w:lvl>
  </w:abstractNum>
  <w:abstractNum w:abstractNumId="19">
    <w:nsid w:val="1ADB0446"/>
    <w:multiLevelType w:val="hybridMultilevel"/>
    <w:tmpl w:val="49885D96"/>
    <w:lvl w:ilvl="0" w:tplc="04210001">
      <w:start w:val="1"/>
      <w:numFmt w:val="bullet"/>
      <w:lvlText w:val=""/>
      <w:lvlJc w:val="left"/>
      <w:pPr>
        <w:ind w:left="2880" w:hanging="360"/>
      </w:pPr>
      <w:rPr>
        <w:rFonts w:ascii="Symbol" w:hAnsi="Symbol" w:hint="default"/>
      </w:rPr>
    </w:lvl>
    <w:lvl w:ilvl="1" w:tplc="04210003" w:tentative="1">
      <w:start w:val="1"/>
      <w:numFmt w:val="bullet"/>
      <w:lvlText w:val="o"/>
      <w:lvlJc w:val="left"/>
      <w:pPr>
        <w:ind w:left="3600" w:hanging="360"/>
      </w:pPr>
      <w:rPr>
        <w:rFonts w:ascii="Courier New" w:hAnsi="Courier New" w:cs="Courier New" w:hint="default"/>
      </w:rPr>
    </w:lvl>
    <w:lvl w:ilvl="2" w:tplc="04210005" w:tentative="1">
      <w:start w:val="1"/>
      <w:numFmt w:val="bullet"/>
      <w:lvlText w:val=""/>
      <w:lvlJc w:val="left"/>
      <w:pPr>
        <w:ind w:left="4320" w:hanging="360"/>
      </w:pPr>
      <w:rPr>
        <w:rFonts w:ascii="Wingdings" w:hAnsi="Wingdings" w:hint="default"/>
      </w:rPr>
    </w:lvl>
    <w:lvl w:ilvl="3" w:tplc="04210001" w:tentative="1">
      <w:start w:val="1"/>
      <w:numFmt w:val="bullet"/>
      <w:lvlText w:val=""/>
      <w:lvlJc w:val="left"/>
      <w:pPr>
        <w:ind w:left="5040" w:hanging="360"/>
      </w:pPr>
      <w:rPr>
        <w:rFonts w:ascii="Symbol" w:hAnsi="Symbol" w:hint="default"/>
      </w:rPr>
    </w:lvl>
    <w:lvl w:ilvl="4" w:tplc="04210003" w:tentative="1">
      <w:start w:val="1"/>
      <w:numFmt w:val="bullet"/>
      <w:lvlText w:val="o"/>
      <w:lvlJc w:val="left"/>
      <w:pPr>
        <w:ind w:left="5760" w:hanging="360"/>
      </w:pPr>
      <w:rPr>
        <w:rFonts w:ascii="Courier New" w:hAnsi="Courier New" w:cs="Courier New" w:hint="default"/>
      </w:rPr>
    </w:lvl>
    <w:lvl w:ilvl="5" w:tplc="04210005" w:tentative="1">
      <w:start w:val="1"/>
      <w:numFmt w:val="bullet"/>
      <w:lvlText w:val=""/>
      <w:lvlJc w:val="left"/>
      <w:pPr>
        <w:ind w:left="6480" w:hanging="360"/>
      </w:pPr>
      <w:rPr>
        <w:rFonts w:ascii="Wingdings" w:hAnsi="Wingdings" w:hint="default"/>
      </w:rPr>
    </w:lvl>
    <w:lvl w:ilvl="6" w:tplc="04210001" w:tentative="1">
      <w:start w:val="1"/>
      <w:numFmt w:val="bullet"/>
      <w:lvlText w:val=""/>
      <w:lvlJc w:val="left"/>
      <w:pPr>
        <w:ind w:left="7200" w:hanging="360"/>
      </w:pPr>
      <w:rPr>
        <w:rFonts w:ascii="Symbol" w:hAnsi="Symbol" w:hint="default"/>
      </w:rPr>
    </w:lvl>
    <w:lvl w:ilvl="7" w:tplc="04210003" w:tentative="1">
      <w:start w:val="1"/>
      <w:numFmt w:val="bullet"/>
      <w:lvlText w:val="o"/>
      <w:lvlJc w:val="left"/>
      <w:pPr>
        <w:ind w:left="7920" w:hanging="360"/>
      </w:pPr>
      <w:rPr>
        <w:rFonts w:ascii="Courier New" w:hAnsi="Courier New" w:cs="Courier New" w:hint="default"/>
      </w:rPr>
    </w:lvl>
    <w:lvl w:ilvl="8" w:tplc="04210005" w:tentative="1">
      <w:start w:val="1"/>
      <w:numFmt w:val="bullet"/>
      <w:lvlText w:val=""/>
      <w:lvlJc w:val="left"/>
      <w:pPr>
        <w:ind w:left="8640" w:hanging="360"/>
      </w:pPr>
      <w:rPr>
        <w:rFonts w:ascii="Wingdings" w:hAnsi="Wingdings" w:hint="default"/>
      </w:rPr>
    </w:lvl>
  </w:abstractNum>
  <w:abstractNum w:abstractNumId="20">
    <w:nsid w:val="1C5949B6"/>
    <w:multiLevelType w:val="multilevel"/>
    <w:tmpl w:val="FA1CC936"/>
    <w:lvl w:ilvl="0">
      <w:start w:val="1"/>
      <w:numFmt w:val="decimal"/>
      <w:lvlText w:val="(%1)"/>
      <w:lvlJc w:val="left"/>
      <w:pPr>
        <w:tabs>
          <w:tab w:val="num" w:pos="360"/>
        </w:tabs>
        <w:ind w:left="360" w:hanging="360"/>
      </w:pPr>
      <w:rPr>
        <w:rFonts w:ascii="Arial" w:hAnsi="Arial" w:cs="Arial" w:hint="default"/>
        <w:b/>
        <w:i w:val="0"/>
        <w:strike w:val="0"/>
        <w:dstrike w:val="0"/>
        <w:sz w:val="22"/>
        <w:szCs w:val="22"/>
        <w:u w:val="none"/>
        <w:effect w:val="none"/>
      </w:rPr>
    </w:lvl>
    <w:lvl w:ilvl="1">
      <w:start w:val="1"/>
      <w:numFmt w:val="bullet"/>
      <w:lvlText w:val=""/>
      <w:lvlJc w:val="left"/>
      <w:pPr>
        <w:tabs>
          <w:tab w:val="num" w:pos="1440"/>
        </w:tabs>
        <w:ind w:left="1440" w:hanging="360"/>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nsid w:val="1CC728AB"/>
    <w:multiLevelType w:val="hybridMultilevel"/>
    <w:tmpl w:val="3E663BD4"/>
    <w:lvl w:ilvl="0" w:tplc="08B8CC78">
      <w:start w:val="1"/>
      <w:numFmt w:val="decimal"/>
      <w:lvlText w:val="(%1.)"/>
      <w:lvlJc w:val="left"/>
      <w:pPr>
        <w:ind w:left="1854" w:hanging="720"/>
      </w:pPr>
      <w:rPr>
        <w:rFonts w:hint="default"/>
      </w:rPr>
    </w:lvl>
    <w:lvl w:ilvl="1" w:tplc="04090001">
      <w:start w:val="1"/>
      <w:numFmt w:val="bullet"/>
      <w:lvlText w:val=""/>
      <w:lvlJc w:val="left"/>
      <w:pPr>
        <w:ind w:left="2634" w:hanging="780"/>
      </w:pPr>
      <w:rPr>
        <w:rFonts w:ascii="Symbol" w:hAnsi="Symbol" w:hint="default"/>
      </w:rPr>
    </w:lvl>
    <w:lvl w:ilvl="2" w:tplc="0421001B">
      <w:start w:val="1"/>
      <w:numFmt w:val="lowerRoman"/>
      <w:lvlText w:val="%3."/>
      <w:lvlJc w:val="right"/>
      <w:pPr>
        <w:ind w:left="2934" w:hanging="180"/>
      </w:pPr>
    </w:lvl>
    <w:lvl w:ilvl="3" w:tplc="0421000F" w:tentative="1">
      <w:start w:val="1"/>
      <w:numFmt w:val="decimal"/>
      <w:lvlText w:val="%4."/>
      <w:lvlJc w:val="left"/>
      <w:pPr>
        <w:ind w:left="3654" w:hanging="360"/>
      </w:pPr>
    </w:lvl>
    <w:lvl w:ilvl="4" w:tplc="04210019" w:tentative="1">
      <w:start w:val="1"/>
      <w:numFmt w:val="lowerLetter"/>
      <w:lvlText w:val="%5."/>
      <w:lvlJc w:val="left"/>
      <w:pPr>
        <w:ind w:left="4374" w:hanging="360"/>
      </w:p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22">
    <w:nsid w:val="1DD65E74"/>
    <w:multiLevelType w:val="hybridMultilevel"/>
    <w:tmpl w:val="A19093F8"/>
    <w:lvl w:ilvl="0" w:tplc="11B23FD4">
      <w:start w:val="1"/>
      <w:numFmt w:val="decimal"/>
      <w:lvlText w:val="C.5.%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E636C9B"/>
    <w:multiLevelType w:val="multilevel"/>
    <w:tmpl w:val="78D03566"/>
    <w:lvl w:ilvl="0">
      <w:start w:val="1"/>
      <w:numFmt w:val="decimal"/>
      <w:lvlText w:val="C.1.%1."/>
      <w:lvlJc w:val="left"/>
      <w:pPr>
        <w:tabs>
          <w:tab w:val="num" w:pos="720"/>
        </w:tabs>
        <w:ind w:left="720" w:hanging="360"/>
      </w:pPr>
      <w:rPr>
        <w:rFonts w:hint="default"/>
      </w:rPr>
    </w:lvl>
    <w:lvl w:ilvl="1">
      <w:start w:val="24"/>
      <w:numFmt w:val="decimal"/>
      <w:lvlText w:val="%2."/>
      <w:lvlJc w:val="left"/>
      <w:pPr>
        <w:tabs>
          <w:tab w:val="num" w:pos="1620"/>
        </w:tabs>
        <w:ind w:left="1620" w:hanging="540"/>
      </w:pPr>
      <w:rPr>
        <w:rFonts w:hint="default"/>
        <w:sz w:val="24"/>
      </w:rPr>
    </w:lvl>
    <w:lvl w:ilvl="2">
      <w:start w:val="9"/>
      <w:numFmt w:val="decimal"/>
      <w:lvlText w:val="%3"/>
      <w:lvlJc w:val="left"/>
      <w:pPr>
        <w:tabs>
          <w:tab w:val="num" w:pos="2340"/>
        </w:tabs>
        <w:ind w:left="2340" w:hanging="360"/>
      </w:pPr>
      <w:rPr>
        <w:rFonts w:hint="default"/>
      </w:rPr>
    </w:lvl>
    <w:lvl w:ilvl="3">
      <w:start w:val="1"/>
      <w:numFmt w:val="decimal"/>
      <w:lvlText w:val="C.1.%4."/>
      <w:lvlJc w:val="left"/>
      <w:pPr>
        <w:tabs>
          <w:tab w:val="num" w:pos="2880"/>
        </w:tabs>
        <w:ind w:left="2880" w:hanging="360"/>
      </w:pPr>
      <w:rPr>
        <w:rFonts w:hint="default"/>
      </w:r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4">
    <w:nsid w:val="1FBA4912"/>
    <w:multiLevelType w:val="hybridMultilevel"/>
    <w:tmpl w:val="A224E2F8"/>
    <w:lvl w:ilvl="0" w:tplc="6860B3EA">
      <w:start w:val="2"/>
      <w:numFmt w:val="upperRoman"/>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2A13575"/>
    <w:multiLevelType w:val="hybridMultilevel"/>
    <w:tmpl w:val="F06C24D8"/>
    <w:lvl w:ilvl="0" w:tplc="8B328DFE">
      <w:start w:val="1"/>
      <w:numFmt w:val="lowerLetter"/>
      <w:lvlText w:val="%1."/>
      <w:lvlJc w:val="left"/>
      <w:pPr>
        <w:ind w:left="1350" w:hanging="360"/>
      </w:pPr>
      <w:rPr>
        <w:rFonts w:ascii="Tahoma" w:eastAsia="Times New Roman" w:hAnsi="Tahoma" w:cs="Tahoma"/>
      </w:rPr>
    </w:lvl>
    <w:lvl w:ilvl="1" w:tplc="04090019">
      <w:start w:val="1"/>
      <w:numFmt w:val="lowerLetter"/>
      <w:lvlText w:val="%2."/>
      <w:lvlJc w:val="left"/>
      <w:pPr>
        <w:ind w:left="2070" w:hanging="360"/>
      </w:pPr>
    </w:lvl>
    <w:lvl w:ilvl="2" w:tplc="04210001">
      <w:start w:val="1"/>
      <w:numFmt w:val="bullet"/>
      <w:lvlText w:val=""/>
      <w:lvlJc w:val="left"/>
      <w:pPr>
        <w:ind w:left="2790" w:hanging="180"/>
      </w:pPr>
      <w:rPr>
        <w:rFonts w:ascii="Symbol" w:hAnsi="Symbol" w:hint="default"/>
      </w:r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6">
    <w:nsid w:val="2A4D06B8"/>
    <w:multiLevelType w:val="hybridMultilevel"/>
    <w:tmpl w:val="CEB228FA"/>
    <w:lvl w:ilvl="0" w:tplc="9D30EA44">
      <w:start w:val="5"/>
      <w:numFmt w:val="upperRoman"/>
      <w:lvlText w:val="%1."/>
      <w:lvlJc w:val="left"/>
      <w:pPr>
        <w:ind w:left="1620" w:hanging="1080"/>
      </w:pPr>
      <w:rPr>
        <w:rFonts w:hint="default"/>
      </w:rPr>
    </w:lvl>
    <w:lvl w:ilvl="1" w:tplc="04210019" w:tentative="1">
      <w:start w:val="1"/>
      <w:numFmt w:val="lowerLetter"/>
      <w:lvlText w:val="%2."/>
      <w:lvlJc w:val="left"/>
      <w:pPr>
        <w:ind w:left="1620" w:hanging="360"/>
      </w:pPr>
    </w:lvl>
    <w:lvl w:ilvl="2" w:tplc="0421001B" w:tentative="1">
      <w:start w:val="1"/>
      <w:numFmt w:val="lowerRoman"/>
      <w:lvlText w:val="%3."/>
      <w:lvlJc w:val="right"/>
      <w:pPr>
        <w:ind w:left="2340" w:hanging="180"/>
      </w:pPr>
    </w:lvl>
    <w:lvl w:ilvl="3" w:tplc="0421000F" w:tentative="1">
      <w:start w:val="1"/>
      <w:numFmt w:val="decimal"/>
      <w:lvlText w:val="%4."/>
      <w:lvlJc w:val="left"/>
      <w:pPr>
        <w:ind w:left="3060" w:hanging="360"/>
      </w:pPr>
    </w:lvl>
    <w:lvl w:ilvl="4" w:tplc="04210019" w:tentative="1">
      <w:start w:val="1"/>
      <w:numFmt w:val="lowerLetter"/>
      <w:lvlText w:val="%5."/>
      <w:lvlJc w:val="left"/>
      <w:pPr>
        <w:ind w:left="3780" w:hanging="360"/>
      </w:pPr>
    </w:lvl>
    <w:lvl w:ilvl="5" w:tplc="0421001B" w:tentative="1">
      <w:start w:val="1"/>
      <w:numFmt w:val="lowerRoman"/>
      <w:lvlText w:val="%6."/>
      <w:lvlJc w:val="right"/>
      <w:pPr>
        <w:ind w:left="4500" w:hanging="180"/>
      </w:pPr>
    </w:lvl>
    <w:lvl w:ilvl="6" w:tplc="0421000F" w:tentative="1">
      <w:start w:val="1"/>
      <w:numFmt w:val="decimal"/>
      <w:lvlText w:val="%7."/>
      <w:lvlJc w:val="left"/>
      <w:pPr>
        <w:ind w:left="5220" w:hanging="360"/>
      </w:pPr>
    </w:lvl>
    <w:lvl w:ilvl="7" w:tplc="04210019" w:tentative="1">
      <w:start w:val="1"/>
      <w:numFmt w:val="lowerLetter"/>
      <w:lvlText w:val="%8."/>
      <w:lvlJc w:val="left"/>
      <w:pPr>
        <w:ind w:left="5940" w:hanging="360"/>
      </w:pPr>
    </w:lvl>
    <w:lvl w:ilvl="8" w:tplc="0421001B" w:tentative="1">
      <w:start w:val="1"/>
      <w:numFmt w:val="lowerRoman"/>
      <w:lvlText w:val="%9."/>
      <w:lvlJc w:val="right"/>
      <w:pPr>
        <w:ind w:left="6660" w:hanging="180"/>
      </w:pPr>
    </w:lvl>
  </w:abstractNum>
  <w:abstractNum w:abstractNumId="27">
    <w:nsid w:val="2AFC40A0"/>
    <w:multiLevelType w:val="hybridMultilevel"/>
    <w:tmpl w:val="4F64169C"/>
    <w:lvl w:ilvl="0" w:tplc="DF6008D8">
      <w:start w:val="1"/>
      <w:numFmt w:val="decimal"/>
      <w:lvlText w:val="C.2.%1. "/>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C155FB5"/>
    <w:multiLevelType w:val="hybridMultilevel"/>
    <w:tmpl w:val="860AAB7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9">
    <w:nsid w:val="2CDD5C37"/>
    <w:multiLevelType w:val="hybridMultilevel"/>
    <w:tmpl w:val="BF00016E"/>
    <w:lvl w:ilvl="0" w:tplc="F8709132">
      <w:start w:val="3"/>
      <w:numFmt w:val="decimal"/>
      <w:lvlText w:val="C.%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D0F558D"/>
    <w:multiLevelType w:val="hybridMultilevel"/>
    <w:tmpl w:val="70BC7D3C"/>
    <w:lvl w:ilvl="0" w:tplc="04210017">
      <w:start w:val="1"/>
      <w:numFmt w:val="lowerLetter"/>
      <w:lvlText w:val="%1)"/>
      <w:lvlJc w:val="left"/>
      <w:pPr>
        <w:ind w:left="1407" w:hanging="360"/>
      </w:pPr>
    </w:lvl>
    <w:lvl w:ilvl="1" w:tplc="8ED2AE56">
      <w:start w:val="1"/>
      <w:numFmt w:val="lowerLetter"/>
      <w:lvlText w:val="(%2)."/>
      <w:lvlJc w:val="left"/>
      <w:pPr>
        <w:ind w:left="1363" w:hanging="360"/>
      </w:pPr>
    </w:lvl>
    <w:lvl w:ilvl="2" w:tplc="0409001B">
      <w:start w:val="1"/>
      <w:numFmt w:val="lowerRoman"/>
      <w:lvlText w:val="%3."/>
      <w:lvlJc w:val="right"/>
      <w:pPr>
        <w:ind w:left="2083" w:hanging="180"/>
      </w:pPr>
    </w:lvl>
    <w:lvl w:ilvl="3" w:tplc="0409000F">
      <w:start w:val="1"/>
      <w:numFmt w:val="decimal"/>
      <w:lvlText w:val="%4."/>
      <w:lvlJc w:val="left"/>
      <w:pPr>
        <w:ind w:left="2803" w:hanging="360"/>
      </w:pPr>
    </w:lvl>
    <w:lvl w:ilvl="4" w:tplc="04090019">
      <w:start w:val="1"/>
      <w:numFmt w:val="lowerLetter"/>
      <w:lvlText w:val="%5."/>
      <w:lvlJc w:val="left"/>
      <w:pPr>
        <w:ind w:left="3523" w:hanging="360"/>
      </w:pPr>
    </w:lvl>
    <w:lvl w:ilvl="5" w:tplc="0409001B">
      <w:start w:val="1"/>
      <w:numFmt w:val="lowerRoman"/>
      <w:lvlText w:val="%6."/>
      <w:lvlJc w:val="right"/>
      <w:pPr>
        <w:ind w:left="4243" w:hanging="180"/>
      </w:pPr>
    </w:lvl>
    <w:lvl w:ilvl="6" w:tplc="0409000F">
      <w:start w:val="1"/>
      <w:numFmt w:val="decimal"/>
      <w:lvlText w:val="%7."/>
      <w:lvlJc w:val="left"/>
      <w:pPr>
        <w:ind w:left="4963" w:hanging="360"/>
      </w:pPr>
    </w:lvl>
    <w:lvl w:ilvl="7" w:tplc="04090019">
      <w:start w:val="1"/>
      <w:numFmt w:val="lowerLetter"/>
      <w:lvlText w:val="%8."/>
      <w:lvlJc w:val="left"/>
      <w:pPr>
        <w:ind w:left="5683" w:hanging="360"/>
      </w:pPr>
    </w:lvl>
    <w:lvl w:ilvl="8" w:tplc="0409001B">
      <w:start w:val="1"/>
      <w:numFmt w:val="lowerRoman"/>
      <w:lvlText w:val="%9."/>
      <w:lvlJc w:val="right"/>
      <w:pPr>
        <w:ind w:left="6403" w:hanging="180"/>
      </w:pPr>
    </w:lvl>
  </w:abstractNum>
  <w:abstractNum w:abstractNumId="31">
    <w:nsid w:val="2F127415"/>
    <w:multiLevelType w:val="hybridMultilevel"/>
    <w:tmpl w:val="8ADA3C14"/>
    <w:lvl w:ilvl="0" w:tplc="04090001">
      <w:start w:val="1"/>
      <w:numFmt w:val="bullet"/>
      <w:lvlText w:val=""/>
      <w:lvlJc w:val="left"/>
      <w:pPr>
        <w:ind w:left="1092" w:hanging="360"/>
      </w:pPr>
      <w:rPr>
        <w:rFonts w:ascii="Symbol" w:hAnsi="Symbol" w:hint="default"/>
      </w:rPr>
    </w:lvl>
    <w:lvl w:ilvl="1" w:tplc="04090003">
      <w:start w:val="1"/>
      <w:numFmt w:val="bullet"/>
      <w:lvlText w:val="o"/>
      <w:lvlJc w:val="left"/>
      <w:pPr>
        <w:ind w:left="1812" w:hanging="360"/>
      </w:pPr>
      <w:rPr>
        <w:rFonts w:ascii="Courier New" w:hAnsi="Courier New" w:cs="Courier New" w:hint="default"/>
      </w:rPr>
    </w:lvl>
    <w:lvl w:ilvl="2" w:tplc="04090005">
      <w:start w:val="1"/>
      <w:numFmt w:val="bullet"/>
      <w:lvlText w:val=""/>
      <w:lvlJc w:val="left"/>
      <w:pPr>
        <w:ind w:left="2532" w:hanging="360"/>
      </w:pPr>
      <w:rPr>
        <w:rFonts w:ascii="Wingdings" w:hAnsi="Wingdings" w:hint="default"/>
      </w:rPr>
    </w:lvl>
    <w:lvl w:ilvl="3" w:tplc="04090001" w:tentative="1">
      <w:start w:val="1"/>
      <w:numFmt w:val="bullet"/>
      <w:lvlText w:val=""/>
      <w:lvlJc w:val="left"/>
      <w:pPr>
        <w:ind w:left="3252" w:hanging="360"/>
      </w:pPr>
      <w:rPr>
        <w:rFonts w:ascii="Symbol" w:hAnsi="Symbol" w:hint="default"/>
      </w:rPr>
    </w:lvl>
    <w:lvl w:ilvl="4" w:tplc="04090003" w:tentative="1">
      <w:start w:val="1"/>
      <w:numFmt w:val="bullet"/>
      <w:lvlText w:val="o"/>
      <w:lvlJc w:val="left"/>
      <w:pPr>
        <w:ind w:left="3972" w:hanging="360"/>
      </w:pPr>
      <w:rPr>
        <w:rFonts w:ascii="Courier New" w:hAnsi="Courier New" w:cs="Courier New" w:hint="default"/>
      </w:rPr>
    </w:lvl>
    <w:lvl w:ilvl="5" w:tplc="04090005" w:tentative="1">
      <w:start w:val="1"/>
      <w:numFmt w:val="bullet"/>
      <w:lvlText w:val=""/>
      <w:lvlJc w:val="left"/>
      <w:pPr>
        <w:ind w:left="4692" w:hanging="360"/>
      </w:pPr>
      <w:rPr>
        <w:rFonts w:ascii="Wingdings" w:hAnsi="Wingdings" w:hint="default"/>
      </w:rPr>
    </w:lvl>
    <w:lvl w:ilvl="6" w:tplc="04090001" w:tentative="1">
      <w:start w:val="1"/>
      <w:numFmt w:val="bullet"/>
      <w:lvlText w:val=""/>
      <w:lvlJc w:val="left"/>
      <w:pPr>
        <w:ind w:left="5412" w:hanging="360"/>
      </w:pPr>
      <w:rPr>
        <w:rFonts w:ascii="Symbol" w:hAnsi="Symbol" w:hint="default"/>
      </w:rPr>
    </w:lvl>
    <w:lvl w:ilvl="7" w:tplc="04090003" w:tentative="1">
      <w:start w:val="1"/>
      <w:numFmt w:val="bullet"/>
      <w:lvlText w:val="o"/>
      <w:lvlJc w:val="left"/>
      <w:pPr>
        <w:ind w:left="6132" w:hanging="360"/>
      </w:pPr>
      <w:rPr>
        <w:rFonts w:ascii="Courier New" w:hAnsi="Courier New" w:cs="Courier New" w:hint="default"/>
      </w:rPr>
    </w:lvl>
    <w:lvl w:ilvl="8" w:tplc="04090005" w:tentative="1">
      <w:start w:val="1"/>
      <w:numFmt w:val="bullet"/>
      <w:lvlText w:val=""/>
      <w:lvlJc w:val="left"/>
      <w:pPr>
        <w:ind w:left="6852" w:hanging="360"/>
      </w:pPr>
      <w:rPr>
        <w:rFonts w:ascii="Wingdings" w:hAnsi="Wingdings" w:hint="default"/>
      </w:rPr>
    </w:lvl>
  </w:abstractNum>
  <w:abstractNum w:abstractNumId="32">
    <w:nsid w:val="30195AC1"/>
    <w:multiLevelType w:val="hybridMultilevel"/>
    <w:tmpl w:val="04627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01D10A5"/>
    <w:multiLevelType w:val="hybridMultilevel"/>
    <w:tmpl w:val="59462B9A"/>
    <w:lvl w:ilvl="0" w:tplc="04210001">
      <w:start w:val="1"/>
      <w:numFmt w:val="bullet"/>
      <w:lvlText w:val=""/>
      <w:lvlJc w:val="left"/>
      <w:pPr>
        <w:ind w:left="1452" w:hanging="360"/>
      </w:pPr>
      <w:rPr>
        <w:rFonts w:ascii="Symbol" w:hAnsi="Symbol" w:hint="default"/>
      </w:rPr>
    </w:lvl>
    <w:lvl w:ilvl="1" w:tplc="04090003">
      <w:start w:val="1"/>
      <w:numFmt w:val="bullet"/>
      <w:lvlText w:val="o"/>
      <w:lvlJc w:val="left"/>
      <w:pPr>
        <w:ind w:left="2172" w:hanging="360"/>
      </w:pPr>
      <w:rPr>
        <w:rFonts w:ascii="Courier New" w:hAnsi="Courier New" w:cs="Courier New" w:hint="default"/>
      </w:rPr>
    </w:lvl>
    <w:lvl w:ilvl="2" w:tplc="04090005">
      <w:start w:val="1"/>
      <w:numFmt w:val="bullet"/>
      <w:lvlText w:val=""/>
      <w:lvlJc w:val="left"/>
      <w:pPr>
        <w:ind w:left="2892" w:hanging="360"/>
      </w:pPr>
      <w:rPr>
        <w:rFonts w:ascii="Wingdings" w:hAnsi="Wingdings" w:hint="default"/>
      </w:rPr>
    </w:lvl>
    <w:lvl w:ilvl="3" w:tplc="04090001">
      <w:start w:val="1"/>
      <w:numFmt w:val="bullet"/>
      <w:lvlText w:val=""/>
      <w:lvlJc w:val="left"/>
      <w:pPr>
        <w:ind w:left="3612" w:hanging="360"/>
      </w:pPr>
      <w:rPr>
        <w:rFonts w:ascii="Symbol" w:hAnsi="Symbol" w:hint="default"/>
      </w:rPr>
    </w:lvl>
    <w:lvl w:ilvl="4" w:tplc="04090003">
      <w:start w:val="1"/>
      <w:numFmt w:val="bullet"/>
      <w:lvlText w:val="o"/>
      <w:lvlJc w:val="left"/>
      <w:pPr>
        <w:ind w:left="4332" w:hanging="360"/>
      </w:pPr>
      <w:rPr>
        <w:rFonts w:ascii="Courier New" w:hAnsi="Courier New" w:cs="Courier New" w:hint="default"/>
      </w:rPr>
    </w:lvl>
    <w:lvl w:ilvl="5" w:tplc="04090005">
      <w:start w:val="1"/>
      <w:numFmt w:val="bullet"/>
      <w:lvlText w:val=""/>
      <w:lvlJc w:val="left"/>
      <w:pPr>
        <w:ind w:left="5052" w:hanging="360"/>
      </w:pPr>
      <w:rPr>
        <w:rFonts w:ascii="Wingdings" w:hAnsi="Wingdings" w:hint="default"/>
      </w:rPr>
    </w:lvl>
    <w:lvl w:ilvl="6" w:tplc="04090001">
      <w:start w:val="1"/>
      <w:numFmt w:val="bullet"/>
      <w:lvlText w:val=""/>
      <w:lvlJc w:val="left"/>
      <w:pPr>
        <w:ind w:left="5772" w:hanging="360"/>
      </w:pPr>
      <w:rPr>
        <w:rFonts w:ascii="Symbol" w:hAnsi="Symbol" w:hint="default"/>
      </w:rPr>
    </w:lvl>
    <w:lvl w:ilvl="7" w:tplc="04090003">
      <w:start w:val="1"/>
      <w:numFmt w:val="bullet"/>
      <w:lvlText w:val="o"/>
      <w:lvlJc w:val="left"/>
      <w:pPr>
        <w:ind w:left="6492" w:hanging="360"/>
      </w:pPr>
      <w:rPr>
        <w:rFonts w:ascii="Courier New" w:hAnsi="Courier New" w:cs="Courier New" w:hint="default"/>
      </w:rPr>
    </w:lvl>
    <w:lvl w:ilvl="8" w:tplc="04090005">
      <w:start w:val="1"/>
      <w:numFmt w:val="bullet"/>
      <w:lvlText w:val=""/>
      <w:lvlJc w:val="left"/>
      <w:pPr>
        <w:ind w:left="7212" w:hanging="360"/>
      </w:pPr>
      <w:rPr>
        <w:rFonts w:ascii="Wingdings" w:hAnsi="Wingdings" w:hint="default"/>
      </w:rPr>
    </w:lvl>
  </w:abstractNum>
  <w:abstractNum w:abstractNumId="34">
    <w:nsid w:val="30F31932"/>
    <w:multiLevelType w:val="hybridMultilevel"/>
    <w:tmpl w:val="6DBE958E"/>
    <w:lvl w:ilvl="0" w:tplc="8F56388A">
      <w:start w:val="3"/>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5">
    <w:nsid w:val="31A1327F"/>
    <w:multiLevelType w:val="hybridMultilevel"/>
    <w:tmpl w:val="5868063C"/>
    <w:lvl w:ilvl="0" w:tplc="60587CE4">
      <w:start w:val="1"/>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1D32B9A"/>
    <w:multiLevelType w:val="hybridMultilevel"/>
    <w:tmpl w:val="5BB6C0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39F283A"/>
    <w:multiLevelType w:val="hybridMultilevel"/>
    <w:tmpl w:val="3FD4F8C0"/>
    <w:lvl w:ilvl="0" w:tplc="093EDDC8">
      <w:start w:val="5"/>
      <w:numFmt w:val="decimal"/>
      <w:lvlText w:val="C.%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64E083E"/>
    <w:multiLevelType w:val="hybridMultilevel"/>
    <w:tmpl w:val="4C4C63A8"/>
    <w:lvl w:ilvl="0" w:tplc="1F9E66C2">
      <w:start w:val="3"/>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9">
    <w:nsid w:val="37824572"/>
    <w:multiLevelType w:val="hybridMultilevel"/>
    <w:tmpl w:val="122EDEA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0">
    <w:nsid w:val="37F9059B"/>
    <w:multiLevelType w:val="multilevel"/>
    <w:tmpl w:val="6F0488D2"/>
    <w:lvl w:ilvl="0">
      <w:start w:val="1"/>
      <w:numFmt w:val="decimal"/>
      <w:lvlText w:val="(%1)"/>
      <w:lvlJc w:val="left"/>
      <w:pPr>
        <w:tabs>
          <w:tab w:val="num" w:pos="720"/>
        </w:tabs>
        <w:ind w:left="720" w:hanging="360"/>
      </w:pPr>
      <w:rPr>
        <w:rFonts w:ascii="Arial" w:hAnsi="Arial" w:cs="Arial" w:hint="default"/>
        <w:b/>
        <w:i w:val="0"/>
        <w:strike w:val="0"/>
        <w:dstrike w:val="0"/>
        <w:sz w:val="22"/>
        <w:szCs w:val="22"/>
        <w:u w:val="none"/>
        <w:effect w:val="none"/>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1">
    <w:nsid w:val="3BEF11DE"/>
    <w:multiLevelType w:val="hybridMultilevel"/>
    <w:tmpl w:val="1E16B478"/>
    <w:lvl w:ilvl="0" w:tplc="2B9A0030">
      <w:start w:val="1"/>
      <w:numFmt w:val="decimal"/>
      <w:lvlText w:val="F.%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2">
    <w:nsid w:val="3D0065CD"/>
    <w:multiLevelType w:val="hybridMultilevel"/>
    <w:tmpl w:val="D040BCD0"/>
    <w:lvl w:ilvl="0" w:tplc="520612FC">
      <w:start w:val="1"/>
      <w:numFmt w:val="upperRoman"/>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3E0D4592"/>
    <w:multiLevelType w:val="hybridMultilevel"/>
    <w:tmpl w:val="04627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F501DC1"/>
    <w:multiLevelType w:val="hybridMultilevel"/>
    <w:tmpl w:val="6D14F2C8"/>
    <w:lvl w:ilvl="0" w:tplc="0421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415F18A7"/>
    <w:multiLevelType w:val="hybridMultilevel"/>
    <w:tmpl w:val="DA7C4154"/>
    <w:lvl w:ilvl="0" w:tplc="08B8CC78">
      <w:start w:val="1"/>
      <w:numFmt w:val="decimal"/>
      <w:lvlText w:val="(%1.)"/>
      <w:lvlJc w:val="left"/>
      <w:pPr>
        <w:ind w:left="2790" w:hanging="360"/>
      </w:pPr>
      <w:rPr>
        <w:rFonts w:hint="default"/>
      </w:rPr>
    </w:lvl>
    <w:lvl w:ilvl="1" w:tplc="04210003" w:tentative="1">
      <w:start w:val="1"/>
      <w:numFmt w:val="bullet"/>
      <w:lvlText w:val="o"/>
      <w:lvlJc w:val="left"/>
      <w:pPr>
        <w:ind w:left="3510" w:hanging="360"/>
      </w:pPr>
      <w:rPr>
        <w:rFonts w:ascii="Courier New" w:hAnsi="Courier New" w:cs="Courier New" w:hint="default"/>
      </w:rPr>
    </w:lvl>
    <w:lvl w:ilvl="2" w:tplc="04210005" w:tentative="1">
      <w:start w:val="1"/>
      <w:numFmt w:val="bullet"/>
      <w:lvlText w:val=""/>
      <w:lvlJc w:val="left"/>
      <w:pPr>
        <w:ind w:left="4230" w:hanging="360"/>
      </w:pPr>
      <w:rPr>
        <w:rFonts w:ascii="Wingdings" w:hAnsi="Wingdings" w:hint="default"/>
      </w:rPr>
    </w:lvl>
    <w:lvl w:ilvl="3" w:tplc="04210001" w:tentative="1">
      <w:start w:val="1"/>
      <w:numFmt w:val="bullet"/>
      <w:lvlText w:val=""/>
      <w:lvlJc w:val="left"/>
      <w:pPr>
        <w:ind w:left="4950" w:hanging="360"/>
      </w:pPr>
      <w:rPr>
        <w:rFonts w:ascii="Symbol" w:hAnsi="Symbol" w:hint="default"/>
      </w:rPr>
    </w:lvl>
    <w:lvl w:ilvl="4" w:tplc="04210003" w:tentative="1">
      <w:start w:val="1"/>
      <w:numFmt w:val="bullet"/>
      <w:lvlText w:val="o"/>
      <w:lvlJc w:val="left"/>
      <w:pPr>
        <w:ind w:left="5670" w:hanging="360"/>
      </w:pPr>
      <w:rPr>
        <w:rFonts w:ascii="Courier New" w:hAnsi="Courier New" w:cs="Courier New" w:hint="default"/>
      </w:rPr>
    </w:lvl>
    <w:lvl w:ilvl="5" w:tplc="04210005" w:tentative="1">
      <w:start w:val="1"/>
      <w:numFmt w:val="bullet"/>
      <w:lvlText w:val=""/>
      <w:lvlJc w:val="left"/>
      <w:pPr>
        <w:ind w:left="6390" w:hanging="360"/>
      </w:pPr>
      <w:rPr>
        <w:rFonts w:ascii="Wingdings" w:hAnsi="Wingdings" w:hint="default"/>
      </w:rPr>
    </w:lvl>
    <w:lvl w:ilvl="6" w:tplc="04210001" w:tentative="1">
      <w:start w:val="1"/>
      <w:numFmt w:val="bullet"/>
      <w:lvlText w:val=""/>
      <w:lvlJc w:val="left"/>
      <w:pPr>
        <w:ind w:left="7110" w:hanging="360"/>
      </w:pPr>
      <w:rPr>
        <w:rFonts w:ascii="Symbol" w:hAnsi="Symbol" w:hint="default"/>
      </w:rPr>
    </w:lvl>
    <w:lvl w:ilvl="7" w:tplc="04210003" w:tentative="1">
      <w:start w:val="1"/>
      <w:numFmt w:val="bullet"/>
      <w:lvlText w:val="o"/>
      <w:lvlJc w:val="left"/>
      <w:pPr>
        <w:ind w:left="7830" w:hanging="360"/>
      </w:pPr>
      <w:rPr>
        <w:rFonts w:ascii="Courier New" w:hAnsi="Courier New" w:cs="Courier New" w:hint="default"/>
      </w:rPr>
    </w:lvl>
    <w:lvl w:ilvl="8" w:tplc="04210005" w:tentative="1">
      <w:start w:val="1"/>
      <w:numFmt w:val="bullet"/>
      <w:lvlText w:val=""/>
      <w:lvlJc w:val="left"/>
      <w:pPr>
        <w:ind w:left="8550" w:hanging="360"/>
      </w:pPr>
      <w:rPr>
        <w:rFonts w:ascii="Wingdings" w:hAnsi="Wingdings" w:hint="default"/>
      </w:rPr>
    </w:lvl>
  </w:abstractNum>
  <w:abstractNum w:abstractNumId="46">
    <w:nsid w:val="470C540A"/>
    <w:multiLevelType w:val="hybridMultilevel"/>
    <w:tmpl w:val="ED2689E6"/>
    <w:lvl w:ilvl="0" w:tplc="3C68E684">
      <w:start w:val="1"/>
      <w:numFmt w:val="decimal"/>
      <w:lvlText w:val="B.2.%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782032A"/>
    <w:multiLevelType w:val="hybridMultilevel"/>
    <w:tmpl w:val="93D0202A"/>
    <w:lvl w:ilvl="0" w:tplc="48DA358E">
      <w:start w:val="4"/>
      <w:numFmt w:val="upperLetter"/>
      <w:lvlText w:val="%1."/>
      <w:lvlJc w:val="left"/>
      <w:pPr>
        <w:ind w:left="720" w:hanging="360"/>
      </w:pPr>
      <w:rPr>
        <w:rFonts w:asciiTheme="majorHAnsi" w:eastAsiaTheme="majorEastAsia" w:hAnsiTheme="majorHAnsi" w:cstheme="majorBidi" w:hint="default"/>
        <w:color w:val="1F497D" w:themeColor="tex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7C1757B"/>
    <w:multiLevelType w:val="hybridMultilevel"/>
    <w:tmpl w:val="535ED8AC"/>
    <w:lvl w:ilvl="0" w:tplc="FD8A3976">
      <w:start w:val="1"/>
      <w:numFmt w:val="decimal"/>
      <w:lvlText w:val="%1."/>
      <w:lvlJc w:val="righ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nsid w:val="49E51ACA"/>
    <w:multiLevelType w:val="hybridMultilevel"/>
    <w:tmpl w:val="0D22544C"/>
    <w:lvl w:ilvl="0" w:tplc="04090001">
      <w:start w:val="1"/>
      <w:numFmt w:val="bullet"/>
      <w:lvlText w:val=""/>
      <w:lvlJc w:val="left"/>
      <w:pPr>
        <w:ind w:left="1092" w:hanging="360"/>
      </w:pPr>
      <w:rPr>
        <w:rFonts w:ascii="Symbol" w:hAnsi="Symbol" w:hint="default"/>
      </w:rPr>
    </w:lvl>
    <w:lvl w:ilvl="1" w:tplc="04090003">
      <w:start w:val="1"/>
      <w:numFmt w:val="bullet"/>
      <w:lvlText w:val="o"/>
      <w:lvlJc w:val="left"/>
      <w:pPr>
        <w:ind w:left="1812" w:hanging="360"/>
      </w:pPr>
      <w:rPr>
        <w:rFonts w:ascii="Courier New" w:hAnsi="Courier New" w:cs="Courier New" w:hint="default"/>
      </w:rPr>
    </w:lvl>
    <w:lvl w:ilvl="2" w:tplc="04090005">
      <w:start w:val="1"/>
      <w:numFmt w:val="bullet"/>
      <w:lvlText w:val=""/>
      <w:lvlJc w:val="left"/>
      <w:pPr>
        <w:ind w:left="2532" w:hanging="360"/>
      </w:pPr>
      <w:rPr>
        <w:rFonts w:ascii="Wingdings" w:hAnsi="Wingdings" w:hint="default"/>
      </w:rPr>
    </w:lvl>
    <w:lvl w:ilvl="3" w:tplc="04090001">
      <w:start w:val="1"/>
      <w:numFmt w:val="bullet"/>
      <w:lvlText w:val=""/>
      <w:lvlJc w:val="left"/>
      <w:pPr>
        <w:ind w:left="3252" w:hanging="360"/>
      </w:pPr>
      <w:rPr>
        <w:rFonts w:ascii="Symbol" w:hAnsi="Symbol" w:hint="default"/>
      </w:rPr>
    </w:lvl>
    <w:lvl w:ilvl="4" w:tplc="04090003">
      <w:start w:val="1"/>
      <w:numFmt w:val="bullet"/>
      <w:lvlText w:val="o"/>
      <w:lvlJc w:val="left"/>
      <w:pPr>
        <w:ind w:left="3972" w:hanging="360"/>
      </w:pPr>
      <w:rPr>
        <w:rFonts w:ascii="Courier New" w:hAnsi="Courier New" w:cs="Courier New" w:hint="default"/>
      </w:rPr>
    </w:lvl>
    <w:lvl w:ilvl="5" w:tplc="04090005">
      <w:start w:val="1"/>
      <w:numFmt w:val="bullet"/>
      <w:lvlText w:val=""/>
      <w:lvlJc w:val="left"/>
      <w:pPr>
        <w:ind w:left="4692" w:hanging="360"/>
      </w:pPr>
      <w:rPr>
        <w:rFonts w:ascii="Wingdings" w:hAnsi="Wingdings" w:hint="default"/>
      </w:rPr>
    </w:lvl>
    <w:lvl w:ilvl="6" w:tplc="04090001">
      <w:start w:val="1"/>
      <w:numFmt w:val="bullet"/>
      <w:lvlText w:val=""/>
      <w:lvlJc w:val="left"/>
      <w:pPr>
        <w:ind w:left="5412" w:hanging="360"/>
      </w:pPr>
      <w:rPr>
        <w:rFonts w:ascii="Symbol" w:hAnsi="Symbol" w:hint="default"/>
      </w:rPr>
    </w:lvl>
    <w:lvl w:ilvl="7" w:tplc="04090003">
      <w:start w:val="1"/>
      <w:numFmt w:val="bullet"/>
      <w:lvlText w:val="o"/>
      <w:lvlJc w:val="left"/>
      <w:pPr>
        <w:ind w:left="6132" w:hanging="360"/>
      </w:pPr>
      <w:rPr>
        <w:rFonts w:ascii="Courier New" w:hAnsi="Courier New" w:cs="Courier New" w:hint="default"/>
      </w:rPr>
    </w:lvl>
    <w:lvl w:ilvl="8" w:tplc="04090005">
      <w:start w:val="1"/>
      <w:numFmt w:val="bullet"/>
      <w:lvlText w:val=""/>
      <w:lvlJc w:val="left"/>
      <w:pPr>
        <w:ind w:left="6852" w:hanging="360"/>
      </w:pPr>
      <w:rPr>
        <w:rFonts w:ascii="Wingdings" w:hAnsi="Wingdings" w:hint="default"/>
      </w:rPr>
    </w:lvl>
  </w:abstractNum>
  <w:abstractNum w:abstractNumId="50">
    <w:nsid w:val="4D945D45"/>
    <w:multiLevelType w:val="hybridMultilevel"/>
    <w:tmpl w:val="2B92DCCC"/>
    <w:lvl w:ilvl="0" w:tplc="19EAA548">
      <w:start w:val="1"/>
      <w:numFmt w:val="decimal"/>
      <w:lvlText w:val="%1."/>
      <w:lvlJc w:val="left"/>
      <w:pPr>
        <w:ind w:left="643" w:hanging="360"/>
      </w:pPr>
      <w:rPr>
        <w:rFonts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51">
    <w:nsid w:val="4EB9443D"/>
    <w:multiLevelType w:val="hybridMultilevel"/>
    <w:tmpl w:val="289E80E4"/>
    <w:lvl w:ilvl="0" w:tplc="2190D92A">
      <w:start w:val="3"/>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2">
    <w:nsid w:val="4ECA5352"/>
    <w:multiLevelType w:val="multilevel"/>
    <w:tmpl w:val="6F0488D2"/>
    <w:lvl w:ilvl="0">
      <w:start w:val="1"/>
      <w:numFmt w:val="decimal"/>
      <w:lvlText w:val="(%1)"/>
      <w:lvlJc w:val="left"/>
      <w:pPr>
        <w:tabs>
          <w:tab w:val="num" w:pos="720"/>
        </w:tabs>
        <w:ind w:left="720" w:hanging="360"/>
      </w:pPr>
      <w:rPr>
        <w:rFonts w:ascii="Arial" w:hAnsi="Arial" w:cs="Arial" w:hint="default"/>
        <w:b/>
        <w:i w:val="0"/>
        <w:strike w:val="0"/>
        <w:dstrike w:val="0"/>
        <w:sz w:val="22"/>
        <w:szCs w:val="22"/>
        <w:u w:val="none"/>
        <w:effect w:val="none"/>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53">
    <w:nsid w:val="4EE912A3"/>
    <w:multiLevelType w:val="hybridMultilevel"/>
    <w:tmpl w:val="C994EC0A"/>
    <w:lvl w:ilvl="0" w:tplc="8B328DFE">
      <w:start w:val="1"/>
      <w:numFmt w:val="lowerLetter"/>
      <w:lvlText w:val="%1."/>
      <w:lvlJc w:val="left"/>
      <w:pPr>
        <w:ind w:left="1350" w:hanging="360"/>
      </w:pPr>
      <w:rPr>
        <w:rFonts w:ascii="Tahoma" w:eastAsia="Times New Roman" w:hAnsi="Tahoma" w:cs="Tahoma"/>
      </w:rPr>
    </w:lvl>
    <w:lvl w:ilvl="1" w:tplc="04090019">
      <w:start w:val="1"/>
      <w:numFmt w:val="lowerLetter"/>
      <w:lvlText w:val="%2."/>
      <w:lvlJc w:val="left"/>
      <w:pPr>
        <w:ind w:left="2070" w:hanging="360"/>
      </w:pPr>
    </w:lvl>
    <w:lvl w:ilvl="2" w:tplc="0409001B">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54">
    <w:nsid w:val="4F344E61"/>
    <w:multiLevelType w:val="hybridMultilevel"/>
    <w:tmpl w:val="D6529FD4"/>
    <w:lvl w:ilvl="0" w:tplc="006C8F16">
      <w:start w:val="1"/>
      <w:numFmt w:val="decimal"/>
      <w:lvlText w:val="%1."/>
      <w:lvlJc w:val="righ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nsid w:val="59321D9F"/>
    <w:multiLevelType w:val="hybridMultilevel"/>
    <w:tmpl w:val="4C4C63A8"/>
    <w:lvl w:ilvl="0" w:tplc="1F9E66C2">
      <w:start w:val="3"/>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6">
    <w:nsid w:val="5E7625D2"/>
    <w:multiLevelType w:val="hybridMultilevel"/>
    <w:tmpl w:val="F4CCD780"/>
    <w:lvl w:ilvl="0" w:tplc="04A8092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5E7D381B"/>
    <w:multiLevelType w:val="hybridMultilevel"/>
    <w:tmpl w:val="3D9299E0"/>
    <w:lvl w:ilvl="0" w:tplc="9A509D52">
      <w:start w:val="1"/>
      <w:numFmt w:val="decimal"/>
      <w:lvlText w:val="A.%1.  "/>
      <w:lvlJc w:val="left"/>
      <w:pPr>
        <w:ind w:left="720" w:hanging="360"/>
      </w:pPr>
      <w:rPr>
        <w:rFonts w:hint="default"/>
        <w:b w:val="0"/>
      </w:rPr>
    </w:lvl>
    <w:lvl w:ilvl="1" w:tplc="CFF6B50C">
      <w:start w:val="1"/>
      <w:numFmt w:val="lowerLetter"/>
      <w:lvlText w:val="%2."/>
      <w:lvlJc w:val="left"/>
      <w:pPr>
        <w:ind w:left="1440" w:hanging="360"/>
      </w:pPr>
      <w:rPr>
        <w:i w:val="0"/>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8">
    <w:nsid w:val="5F2A1A77"/>
    <w:multiLevelType w:val="hybridMultilevel"/>
    <w:tmpl w:val="0FF8E5B6"/>
    <w:lvl w:ilvl="0" w:tplc="04210001">
      <w:start w:val="1"/>
      <w:numFmt w:val="bullet"/>
      <w:lvlText w:val=""/>
      <w:lvlJc w:val="left"/>
      <w:pPr>
        <w:ind w:left="1407" w:hanging="360"/>
      </w:pPr>
      <w:rPr>
        <w:rFonts w:ascii="Symbol" w:hAnsi="Symbol" w:hint="default"/>
      </w:rPr>
    </w:lvl>
    <w:lvl w:ilvl="1" w:tplc="8ED2AE56">
      <w:start w:val="1"/>
      <w:numFmt w:val="lowerLetter"/>
      <w:lvlText w:val="(%2)."/>
      <w:lvlJc w:val="left"/>
      <w:pPr>
        <w:ind w:left="1363" w:hanging="360"/>
      </w:pPr>
    </w:lvl>
    <w:lvl w:ilvl="2" w:tplc="0409001B">
      <w:start w:val="1"/>
      <w:numFmt w:val="lowerRoman"/>
      <w:lvlText w:val="%3."/>
      <w:lvlJc w:val="right"/>
      <w:pPr>
        <w:ind w:left="2083" w:hanging="180"/>
      </w:pPr>
    </w:lvl>
    <w:lvl w:ilvl="3" w:tplc="0409000F">
      <w:start w:val="1"/>
      <w:numFmt w:val="decimal"/>
      <w:lvlText w:val="%4."/>
      <w:lvlJc w:val="left"/>
      <w:pPr>
        <w:ind w:left="2803" w:hanging="360"/>
      </w:pPr>
    </w:lvl>
    <w:lvl w:ilvl="4" w:tplc="04090019">
      <w:start w:val="1"/>
      <w:numFmt w:val="lowerLetter"/>
      <w:lvlText w:val="%5."/>
      <w:lvlJc w:val="left"/>
      <w:pPr>
        <w:ind w:left="3523" w:hanging="360"/>
      </w:pPr>
    </w:lvl>
    <w:lvl w:ilvl="5" w:tplc="0409001B">
      <w:start w:val="1"/>
      <w:numFmt w:val="lowerRoman"/>
      <w:lvlText w:val="%6."/>
      <w:lvlJc w:val="right"/>
      <w:pPr>
        <w:ind w:left="4243" w:hanging="180"/>
      </w:pPr>
    </w:lvl>
    <w:lvl w:ilvl="6" w:tplc="0409000F">
      <w:start w:val="1"/>
      <w:numFmt w:val="decimal"/>
      <w:lvlText w:val="%7."/>
      <w:lvlJc w:val="left"/>
      <w:pPr>
        <w:ind w:left="4963" w:hanging="360"/>
      </w:pPr>
    </w:lvl>
    <w:lvl w:ilvl="7" w:tplc="04090019">
      <w:start w:val="1"/>
      <w:numFmt w:val="lowerLetter"/>
      <w:lvlText w:val="%8."/>
      <w:lvlJc w:val="left"/>
      <w:pPr>
        <w:ind w:left="5683" w:hanging="360"/>
      </w:pPr>
    </w:lvl>
    <w:lvl w:ilvl="8" w:tplc="0409001B">
      <w:start w:val="1"/>
      <w:numFmt w:val="lowerRoman"/>
      <w:lvlText w:val="%9."/>
      <w:lvlJc w:val="right"/>
      <w:pPr>
        <w:ind w:left="6403" w:hanging="180"/>
      </w:pPr>
    </w:lvl>
  </w:abstractNum>
  <w:abstractNum w:abstractNumId="59">
    <w:nsid w:val="5F767ADD"/>
    <w:multiLevelType w:val="hybridMultilevel"/>
    <w:tmpl w:val="C7163958"/>
    <w:lvl w:ilvl="0" w:tplc="3524EF66">
      <w:start w:val="6"/>
      <w:numFmt w:val="decimal"/>
      <w:lvlText w:val="C.%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644A444F"/>
    <w:multiLevelType w:val="hybridMultilevel"/>
    <w:tmpl w:val="04627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66300686"/>
    <w:multiLevelType w:val="hybridMultilevel"/>
    <w:tmpl w:val="56D2160E"/>
    <w:lvl w:ilvl="0" w:tplc="1B725834">
      <w:start w:val="1"/>
      <w:numFmt w:val="decimal"/>
      <w:suff w:val="nothing"/>
      <w:lvlText w:val="E.%1."/>
      <w:lvlJc w:val="left"/>
      <w:pPr>
        <w:ind w:left="720" w:hanging="360"/>
      </w:pPr>
      <w:rPr>
        <w:rFonts w:cstheme="majorBidi" w:hint="default"/>
        <w:sz w:val="32"/>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2">
    <w:nsid w:val="668C5425"/>
    <w:multiLevelType w:val="hybridMultilevel"/>
    <w:tmpl w:val="14648C98"/>
    <w:lvl w:ilvl="0" w:tplc="914C77D2">
      <w:start w:val="1"/>
      <w:numFmt w:val="decimal"/>
      <w:lvlText w:val="C.%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63">
    <w:nsid w:val="690C3A6A"/>
    <w:multiLevelType w:val="hybridMultilevel"/>
    <w:tmpl w:val="04627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6B4744D5"/>
    <w:multiLevelType w:val="hybridMultilevel"/>
    <w:tmpl w:val="9D346884"/>
    <w:lvl w:ilvl="0" w:tplc="6B8C3E18">
      <w:start w:val="2"/>
      <w:numFmt w:val="upperLetter"/>
      <w:lvlText w:val="%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5">
    <w:nsid w:val="7506305F"/>
    <w:multiLevelType w:val="hybridMultilevel"/>
    <w:tmpl w:val="C6424E5C"/>
    <w:lvl w:ilvl="0" w:tplc="04210001">
      <w:start w:val="1"/>
      <w:numFmt w:val="bullet"/>
      <w:lvlText w:val=""/>
      <w:lvlJc w:val="left"/>
      <w:pPr>
        <w:ind w:left="2160" w:hanging="720"/>
      </w:pPr>
      <w:rPr>
        <w:rFonts w:ascii="Symbol" w:hAnsi="Symbol" w:hint="default"/>
      </w:rPr>
    </w:lvl>
    <w:lvl w:ilvl="1" w:tplc="04090001">
      <w:start w:val="1"/>
      <w:numFmt w:val="bullet"/>
      <w:lvlText w:val=""/>
      <w:lvlJc w:val="left"/>
      <w:pPr>
        <w:ind w:left="2940" w:hanging="780"/>
      </w:pPr>
      <w:rPr>
        <w:rFonts w:ascii="Symbol" w:hAnsi="Symbol" w:hint="default"/>
      </w:rPr>
    </w:lvl>
    <w:lvl w:ilvl="2" w:tplc="0421001B">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66">
    <w:nsid w:val="7553503A"/>
    <w:multiLevelType w:val="hybridMultilevel"/>
    <w:tmpl w:val="238E88F6"/>
    <w:lvl w:ilvl="0" w:tplc="AA307648">
      <w:start w:val="1"/>
      <w:numFmt w:val="upperLetter"/>
      <w:lvlText w:val="%1."/>
      <w:lvlJc w:val="left"/>
      <w:pPr>
        <w:ind w:left="720" w:hanging="360"/>
      </w:pPr>
      <w:rPr>
        <w:rFonts w:asciiTheme="majorHAnsi" w:eastAsiaTheme="majorEastAsia" w:hAnsiTheme="majorHAnsi" w:cstheme="majorBidi"/>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7">
    <w:nsid w:val="7AC64DF7"/>
    <w:multiLevelType w:val="hybridMultilevel"/>
    <w:tmpl w:val="76203FAA"/>
    <w:lvl w:ilvl="0" w:tplc="04090005">
      <w:start w:val="1"/>
      <w:numFmt w:val="bullet"/>
      <w:lvlText w:val=""/>
      <w:lvlJc w:val="left"/>
      <w:pPr>
        <w:ind w:left="3207" w:hanging="360"/>
      </w:pPr>
      <w:rPr>
        <w:rFonts w:ascii="Wingdings" w:hAnsi="Wingdings" w:hint="default"/>
      </w:rPr>
    </w:lvl>
    <w:lvl w:ilvl="1" w:tplc="04090003" w:tentative="1">
      <w:start w:val="1"/>
      <w:numFmt w:val="bullet"/>
      <w:lvlText w:val="o"/>
      <w:lvlJc w:val="left"/>
      <w:pPr>
        <w:ind w:left="3927" w:hanging="360"/>
      </w:pPr>
      <w:rPr>
        <w:rFonts w:ascii="Courier New" w:hAnsi="Courier New" w:cs="Courier New" w:hint="default"/>
      </w:rPr>
    </w:lvl>
    <w:lvl w:ilvl="2" w:tplc="04090005" w:tentative="1">
      <w:start w:val="1"/>
      <w:numFmt w:val="bullet"/>
      <w:lvlText w:val=""/>
      <w:lvlJc w:val="left"/>
      <w:pPr>
        <w:ind w:left="4647" w:hanging="360"/>
      </w:pPr>
      <w:rPr>
        <w:rFonts w:ascii="Wingdings" w:hAnsi="Wingdings" w:hint="default"/>
      </w:rPr>
    </w:lvl>
    <w:lvl w:ilvl="3" w:tplc="04090001" w:tentative="1">
      <w:start w:val="1"/>
      <w:numFmt w:val="bullet"/>
      <w:lvlText w:val=""/>
      <w:lvlJc w:val="left"/>
      <w:pPr>
        <w:ind w:left="5367" w:hanging="360"/>
      </w:pPr>
      <w:rPr>
        <w:rFonts w:ascii="Symbol" w:hAnsi="Symbol" w:hint="default"/>
      </w:rPr>
    </w:lvl>
    <w:lvl w:ilvl="4" w:tplc="04090003" w:tentative="1">
      <w:start w:val="1"/>
      <w:numFmt w:val="bullet"/>
      <w:lvlText w:val="o"/>
      <w:lvlJc w:val="left"/>
      <w:pPr>
        <w:ind w:left="6087" w:hanging="360"/>
      </w:pPr>
      <w:rPr>
        <w:rFonts w:ascii="Courier New" w:hAnsi="Courier New" w:cs="Courier New" w:hint="default"/>
      </w:rPr>
    </w:lvl>
    <w:lvl w:ilvl="5" w:tplc="04090005" w:tentative="1">
      <w:start w:val="1"/>
      <w:numFmt w:val="bullet"/>
      <w:lvlText w:val=""/>
      <w:lvlJc w:val="left"/>
      <w:pPr>
        <w:ind w:left="6807" w:hanging="360"/>
      </w:pPr>
      <w:rPr>
        <w:rFonts w:ascii="Wingdings" w:hAnsi="Wingdings" w:hint="default"/>
      </w:rPr>
    </w:lvl>
    <w:lvl w:ilvl="6" w:tplc="04090001" w:tentative="1">
      <w:start w:val="1"/>
      <w:numFmt w:val="bullet"/>
      <w:lvlText w:val=""/>
      <w:lvlJc w:val="left"/>
      <w:pPr>
        <w:ind w:left="7527" w:hanging="360"/>
      </w:pPr>
      <w:rPr>
        <w:rFonts w:ascii="Symbol" w:hAnsi="Symbol" w:hint="default"/>
      </w:rPr>
    </w:lvl>
    <w:lvl w:ilvl="7" w:tplc="04090003" w:tentative="1">
      <w:start w:val="1"/>
      <w:numFmt w:val="bullet"/>
      <w:lvlText w:val="o"/>
      <w:lvlJc w:val="left"/>
      <w:pPr>
        <w:ind w:left="8247" w:hanging="360"/>
      </w:pPr>
      <w:rPr>
        <w:rFonts w:ascii="Courier New" w:hAnsi="Courier New" w:cs="Courier New" w:hint="default"/>
      </w:rPr>
    </w:lvl>
    <w:lvl w:ilvl="8" w:tplc="04090005" w:tentative="1">
      <w:start w:val="1"/>
      <w:numFmt w:val="bullet"/>
      <w:lvlText w:val=""/>
      <w:lvlJc w:val="left"/>
      <w:pPr>
        <w:ind w:left="8967" w:hanging="360"/>
      </w:pPr>
      <w:rPr>
        <w:rFonts w:ascii="Wingdings" w:hAnsi="Wingdings" w:hint="default"/>
      </w:rPr>
    </w:lvl>
  </w:abstractNum>
  <w:num w:numId="1">
    <w:abstractNumId w:val="56"/>
  </w:num>
  <w:num w:numId="2">
    <w:abstractNumId w:val="42"/>
  </w:num>
  <w:num w:numId="3">
    <w:abstractNumId w:val="46"/>
  </w:num>
  <w:num w:numId="4">
    <w:abstractNumId w:val="24"/>
  </w:num>
  <w:num w:numId="5">
    <w:abstractNumId w:val="48"/>
  </w:num>
  <w:num w:numId="6">
    <w:abstractNumId w:val="54"/>
  </w:num>
  <w:num w:numId="7">
    <w:abstractNumId w:val="2"/>
  </w:num>
  <w:num w:numId="8">
    <w:abstractNumId w:val="3"/>
  </w:num>
  <w:num w:numId="9">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6"/>
  </w:num>
  <w:num w:numId="11">
    <w:abstractNumId w:val="57"/>
  </w:num>
  <w:num w:numId="12">
    <w:abstractNumId w:val="21"/>
  </w:num>
  <w:num w:numId="13">
    <w:abstractNumId w:val="50"/>
  </w:num>
  <w:num w:numId="14">
    <w:abstractNumId w:val="10"/>
  </w:num>
  <w:num w:numId="15">
    <w:abstractNumId w:val="64"/>
  </w:num>
  <w:num w:numId="16">
    <w:abstractNumId w:val="0"/>
  </w:num>
  <w:num w:numId="17">
    <w:abstractNumId w:val="36"/>
  </w:num>
  <w:num w:numId="18">
    <w:abstractNumId w:val="1"/>
  </w:num>
  <w:num w:numId="19">
    <w:abstractNumId w:val="67"/>
  </w:num>
  <w:num w:numId="20">
    <w:abstractNumId w:val="18"/>
  </w:num>
  <w:num w:numId="21">
    <w:abstractNumId w:val="4"/>
  </w:num>
  <w:num w:numId="22">
    <w:abstractNumId w:val="31"/>
  </w:num>
  <w:num w:numId="23">
    <w:abstractNumId w:val="26"/>
  </w:num>
  <w:num w:numId="24">
    <w:abstractNumId w:val="2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num>
  <w:num w:numId="26">
    <w:abstractNumId w:val="28"/>
  </w:num>
  <w:num w:numId="27">
    <w:abstractNumId w:val="31"/>
  </w:num>
  <w:num w:numId="28">
    <w:abstractNumId w:val="33"/>
  </w:num>
  <w:num w:numId="29">
    <w:abstractNumId w:val="5"/>
    <w:lvlOverride w:ilvl="0">
      <w:startOverride w:val="1"/>
    </w:lvlOverride>
    <w:lvlOverride w:ilvl="1"/>
    <w:lvlOverride w:ilvl="2"/>
    <w:lvlOverride w:ilvl="3"/>
    <w:lvlOverride w:ilvl="4"/>
    <w:lvlOverride w:ilvl="5"/>
    <w:lvlOverride w:ilvl="6"/>
    <w:lvlOverride w:ilvl="7"/>
    <w:lvlOverride w:ilvl="8"/>
  </w:num>
  <w:num w:numId="30">
    <w:abstractNumId w:val="44"/>
  </w:num>
  <w:num w:numId="31">
    <w:abstractNumId w:val="39"/>
  </w:num>
  <w:num w:numId="3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8"/>
  </w:num>
  <w:num w:numId="3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5"/>
  </w:num>
  <w:num w:numId="37">
    <w:abstractNumId w:val="19"/>
  </w:num>
  <w:num w:numId="38">
    <w:abstractNumId w:val="49"/>
  </w:num>
  <w:num w:numId="39">
    <w:abstractNumId w:val="45"/>
  </w:num>
  <w:num w:numId="40">
    <w:abstractNumId w:val="65"/>
  </w:num>
  <w:num w:numId="41">
    <w:abstractNumId w:val="62"/>
  </w:num>
  <w:num w:numId="42">
    <w:abstractNumId w:val="13"/>
  </w:num>
  <w:num w:numId="43">
    <w:abstractNumId w:val="23"/>
  </w:num>
  <w:num w:numId="44">
    <w:abstractNumId w:val="27"/>
  </w:num>
  <w:num w:numId="45">
    <w:abstractNumId w:val="29"/>
  </w:num>
  <w:num w:numId="46">
    <w:abstractNumId w:val="15"/>
  </w:num>
  <w:num w:numId="47">
    <w:abstractNumId w:val="37"/>
  </w:num>
  <w:num w:numId="48">
    <w:abstractNumId w:val="22"/>
  </w:num>
  <w:num w:numId="49">
    <w:abstractNumId w:val="59"/>
  </w:num>
  <w:num w:numId="50">
    <w:abstractNumId w:val="6"/>
  </w:num>
  <w:num w:numId="51">
    <w:abstractNumId w:val="47"/>
  </w:num>
  <w:num w:numId="52">
    <w:abstractNumId w:val="35"/>
  </w:num>
  <w:num w:numId="53">
    <w:abstractNumId w:val="63"/>
  </w:num>
  <w:num w:numId="54">
    <w:abstractNumId w:val="32"/>
  </w:num>
  <w:num w:numId="55">
    <w:abstractNumId w:val="43"/>
  </w:num>
  <w:num w:numId="56">
    <w:abstractNumId w:val="60"/>
  </w:num>
  <w:num w:numId="57">
    <w:abstractNumId w:val="9"/>
  </w:num>
  <w:num w:numId="58">
    <w:abstractNumId w:val="41"/>
  </w:num>
  <w:num w:numId="59">
    <w:abstractNumId w:val="61"/>
  </w:num>
  <w:num w:numId="60">
    <w:abstractNumId w:val="16"/>
  </w:num>
  <w:num w:numId="61">
    <w:abstractNumId w:val="34"/>
  </w:num>
  <w:num w:numId="62">
    <w:abstractNumId w:val="51"/>
  </w:num>
  <w:num w:numId="63">
    <w:abstractNumId w:val="55"/>
  </w:num>
  <w:num w:numId="64">
    <w:abstractNumId w:val="38"/>
  </w:num>
  <w:num w:numId="65">
    <w:abstractNumId w:val="17"/>
  </w:num>
  <w:num w:numId="66">
    <w:abstractNumId w:val="7"/>
  </w:num>
  <w:num w:numId="67">
    <w:abstractNumId w:val="14"/>
  </w:num>
  <w:num w:numId="68">
    <w:abstractNumId w:val="5"/>
  </w:num>
  <w:num w:numId="69">
    <w:abstractNumId w:val="11"/>
  </w:num>
  <w:num w:numId="70">
    <w:abstractNumId w:val="52"/>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hideSpellingErrors/>
  <w:proofState w:grammar="clean"/>
  <w:defaultTabStop w:val="720"/>
  <w:characterSpacingControl w:val="doNotCompress"/>
  <w:hdrShapeDefaults>
    <o:shapedefaults v:ext="edit" spidmax="2076"/>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3DB1"/>
    <w:rsid w:val="0000034A"/>
    <w:rsid w:val="00002125"/>
    <w:rsid w:val="00005AF6"/>
    <w:rsid w:val="000072B9"/>
    <w:rsid w:val="000104FD"/>
    <w:rsid w:val="00011598"/>
    <w:rsid w:val="0001195C"/>
    <w:rsid w:val="00016023"/>
    <w:rsid w:val="000177FE"/>
    <w:rsid w:val="00020BE5"/>
    <w:rsid w:val="0002281C"/>
    <w:rsid w:val="00025B3D"/>
    <w:rsid w:val="00027A41"/>
    <w:rsid w:val="000305F9"/>
    <w:rsid w:val="00040B1C"/>
    <w:rsid w:val="000415E3"/>
    <w:rsid w:val="00042C14"/>
    <w:rsid w:val="0004370D"/>
    <w:rsid w:val="0004631D"/>
    <w:rsid w:val="000464BA"/>
    <w:rsid w:val="00052585"/>
    <w:rsid w:val="00053B84"/>
    <w:rsid w:val="00056ABB"/>
    <w:rsid w:val="00060177"/>
    <w:rsid w:val="000626C9"/>
    <w:rsid w:val="00063F7A"/>
    <w:rsid w:val="00065B1A"/>
    <w:rsid w:val="00071538"/>
    <w:rsid w:val="00072024"/>
    <w:rsid w:val="000726F2"/>
    <w:rsid w:val="00073368"/>
    <w:rsid w:val="000759DB"/>
    <w:rsid w:val="0009027F"/>
    <w:rsid w:val="00095330"/>
    <w:rsid w:val="00095CA9"/>
    <w:rsid w:val="000A0318"/>
    <w:rsid w:val="000A2D6D"/>
    <w:rsid w:val="000A375C"/>
    <w:rsid w:val="000B4CD2"/>
    <w:rsid w:val="000C11AB"/>
    <w:rsid w:val="000C2D3B"/>
    <w:rsid w:val="000C37F6"/>
    <w:rsid w:val="000C3DB1"/>
    <w:rsid w:val="000C4E1F"/>
    <w:rsid w:val="000C69A2"/>
    <w:rsid w:val="000C7967"/>
    <w:rsid w:val="000D5F88"/>
    <w:rsid w:val="000D615F"/>
    <w:rsid w:val="000D6EDC"/>
    <w:rsid w:val="000E200E"/>
    <w:rsid w:val="000E28C5"/>
    <w:rsid w:val="000E2AEA"/>
    <w:rsid w:val="000E5F88"/>
    <w:rsid w:val="000E7AEE"/>
    <w:rsid w:val="000F04A4"/>
    <w:rsid w:val="000F2DF9"/>
    <w:rsid w:val="000F5B29"/>
    <w:rsid w:val="000F5F4E"/>
    <w:rsid w:val="000F78E4"/>
    <w:rsid w:val="000F7D9A"/>
    <w:rsid w:val="0010402B"/>
    <w:rsid w:val="00111425"/>
    <w:rsid w:val="001124D8"/>
    <w:rsid w:val="0011265D"/>
    <w:rsid w:val="001162C2"/>
    <w:rsid w:val="00116F4C"/>
    <w:rsid w:val="00120F68"/>
    <w:rsid w:val="001223EC"/>
    <w:rsid w:val="0012669B"/>
    <w:rsid w:val="00131475"/>
    <w:rsid w:val="00131B3A"/>
    <w:rsid w:val="00131BAA"/>
    <w:rsid w:val="00131C84"/>
    <w:rsid w:val="001331A4"/>
    <w:rsid w:val="0013387E"/>
    <w:rsid w:val="00133E28"/>
    <w:rsid w:val="00133F88"/>
    <w:rsid w:val="001363B4"/>
    <w:rsid w:val="001369C2"/>
    <w:rsid w:val="00137669"/>
    <w:rsid w:val="00137EF2"/>
    <w:rsid w:val="00137F6A"/>
    <w:rsid w:val="00140B37"/>
    <w:rsid w:val="00144639"/>
    <w:rsid w:val="0014595C"/>
    <w:rsid w:val="00146D86"/>
    <w:rsid w:val="00147DC8"/>
    <w:rsid w:val="001505B2"/>
    <w:rsid w:val="00150E6A"/>
    <w:rsid w:val="00151529"/>
    <w:rsid w:val="00152BFF"/>
    <w:rsid w:val="00153999"/>
    <w:rsid w:val="00155D9C"/>
    <w:rsid w:val="00155EB4"/>
    <w:rsid w:val="001611B9"/>
    <w:rsid w:val="00161F09"/>
    <w:rsid w:val="00162544"/>
    <w:rsid w:val="00162EC9"/>
    <w:rsid w:val="00163FF8"/>
    <w:rsid w:val="00165BF6"/>
    <w:rsid w:val="0016790A"/>
    <w:rsid w:val="00167CFE"/>
    <w:rsid w:val="00172124"/>
    <w:rsid w:val="00172133"/>
    <w:rsid w:val="00173671"/>
    <w:rsid w:val="00174B34"/>
    <w:rsid w:val="001808D0"/>
    <w:rsid w:val="00182818"/>
    <w:rsid w:val="00183494"/>
    <w:rsid w:val="00183B46"/>
    <w:rsid w:val="00187847"/>
    <w:rsid w:val="00192BB1"/>
    <w:rsid w:val="00194CD3"/>
    <w:rsid w:val="00195C8D"/>
    <w:rsid w:val="00196D0C"/>
    <w:rsid w:val="00196EAB"/>
    <w:rsid w:val="001A24FB"/>
    <w:rsid w:val="001A3A7B"/>
    <w:rsid w:val="001A3D3D"/>
    <w:rsid w:val="001A7567"/>
    <w:rsid w:val="001B268D"/>
    <w:rsid w:val="001B2DCE"/>
    <w:rsid w:val="001B596B"/>
    <w:rsid w:val="001B6397"/>
    <w:rsid w:val="001C57CC"/>
    <w:rsid w:val="001D587F"/>
    <w:rsid w:val="001D5ED2"/>
    <w:rsid w:val="001D6C65"/>
    <w:rsid w:val="001D7705"/>
    <w:rsid w:val="001E1412"/>
    <w:rsid w:val="001E1793"/>
    <w:rsid w:val="001E2A72"/>
    <w:rsid w:val="001E3436"/>
    <w:rsid w:val="001F0C4C"/>
    <w:rsid w:val="001F4900"/>
    <w:rsid w:val="001F728A"/>
    <w:rsid w:val="0020147A"/>
    <w:rsid w:val="00201AC0"/>
    <w:rsid w:val="00202639"/>
    <w:rsid w:val="00202A4C"/>
    <w:rsid w:val="002049E1"/>
    <w:rsid w:val="00205CA4"/>
    <w:rsid w:val="002061D3"/>
    <w:rsid w:val="00212C0C"/>
    <w:rsid w:val="002147C3"/>
    <w:rsid w:val="00216229"/>
    <w:rsid w:val="0022050D"/>
    <w:rsid w:val="0022088F"/>
    <w:rsid w:val="00220893"/>
    <w:rsid w:val="00222822"/>
    <w:rsid w:val="0022531D"/>
    <w:rsid w:val="00227191"/>
    <w:rsid w:val="00231D28"/>
    <w:rsid w:val="002339BB"/>
    <w:rsid w:val="00235131"/>
    <w:rsid w:val="00235DA9"/>
    <w:rsid w:val="00236EBA"/>
    <w:rsid w:val="00237340"/>
    <w:rsid w:val="00242B9B"/>
    <w:rsid w:val="00242FF6"/>
    <w:rsid w:val="00243161"/>
    <w:rsid w:val="00245816"/>
    <w:rsid w:val="00247BF2"/>
    <w:rsid w:val="00250524"/>
    <w:rsid w:val="00253DD5"/>
    <w:rsid w:val="00253E1B"/>
    <w:rsid w:val="00254A18"/>
    <w:rsid w:val="00254C08"/>
    <w:rsid w:val="00256588"/>
    <w:rsid w:val="00261CD7"/>
    <w:rsid w:val="0026581D"/>
    <w:rsid w:val="00266097"/>
    <w:rsid w:val="00266146"/>
    <w:rsid w:val="002663A0"/>
    <w:rsid w:val="00266985"/>
    <w:rsid w:val="00267506"/>
    <w:rsid w:val="00267DD8"/>
    <w:rsid w:val="00273CBB"/>
    <w:rsid w:val="002743FE"/>
    <w:rsid w:val="00274CDA"/>
    <w:rsid w:val="00274FCB"/>
    <w:rsid w:val="00281681"/>
    <w:rsid w:val="002827F6"/>
    <w:rsid w:val="002828F2"/>
    <w:rsid w:val="002854F6"/>
    <w:rsid w:val="00287B60"/>
    <w:rsid w:val="00291D0A"/>
    <w:rsid w:val="0029645A"/>
    <w:rsid w:val="00296D9D"/>
    <w:rsid w:val="00297366"/>
    <w:rsid w:val="00297B97"/>
    <w:rsid w:val="002A0FCF"/>
    <w:rsid w:val="002A1337"/>
    <w:rsid w:val="002A1BD2"/>
    <w:rsid w:val="002A34D6"/>
    <w:rsid w:val="002A521C"/>
    <w:rsid w:val="002A766C"/>
    <w:rsid w:val="002B2DD5"/>
    <w:rsid w:val="002B36A3"/>
    <w:rsid w:val="002C0630"/>
    <w:rsid w:val="002C36B1"/>
    <w:rsid w:val="002C5877"/>
    <w:rsid w:val="002C641F"/>
    <w:rsid w:val="002D0943"/>
    <w:rsid w:val="002D2BEB"/>
    <w:rsid w:val="002D2C21"/>
    <w:rsid w:val="002D39CB"/>
    <w:rsid w:val="002D726E"/>
    <w:rsid w:val="002E0561"/>
    <w:rsid w:val="002E0D2E"/>
    <w:rsid w:val="002E113C"/>
    <w:rsid w:val="002E2571"/>
    <w:rsid w:val="002E2AA1"/>
    <w:rsid w:val="002E7492"/>
    <w:rsid w:val="002E7DFD"/>
    <w:rsid w:val="002F1BD8"/>
    <w:rsid w:val="002F33E3"/>
    <w:rsid w:val="002F5C92"/>
    <w:rsid w:val="0030029A"/>
    <w:rsid w:val="0030035B"/>
    <w:rsid w:val="0030067A"/>
    <w:rsid w:val="00300C08"/>
    <w:rsid w:val="0030222D"/>
    <w:rsid w:val="0030480B"/>
    <w:rsid w:val="003072E8"/>
    <w:rsid w:val="00307B25"/>
    <w:rsid w:val="00311910"/>
    <w:rsid w:val="00311A5F"/>
    <w:rsid w:val="00314953"/>
    <w:rsid w:val="003151D5"/>
    <w:rsid w:val="003215DE"/>
    <w:rsid w:val="003217FF"/>
    <w:rsid w:val="0032191B"/>
    <w:rsid w:val="003231C4"/>
    <w:rsid w:val="00325293"/>
    <w:rsid w:val="00325750"/>
    <w:rsid w:val="00326777"/>
    <w:rsid w:val="00326A32"/>
    <w:rsid w:val="0032730D"/>
    <w:rsid w:val="003333BF"/>
    <w:rsid w:val="00334D25"/>
    <w:rsid w:val="00334F27"/>
    <w:rsid w:val="003352D2"/>
    <w:rsid w:val="00337BFA"/>
    <w:rsid w:val="00340B8F"/>
    <w:rsid w:val="0034150A"/>
    <w:rsid w:val="0034152A"/>
    <w:rsid w:val="003432E4"/>
    <w:rsid w:val="003474D3"/>
    <w:rsid w:val="00350B51"/>
    <w:rsid w:val="0035210F"/>
    <w:rsid w:val="003523D9"/>
    <w:rsid w:val="0035363D"/>
    <w:rsid w:val="00353642"/>
    <w:rsid w:val="003546DD"/>
    <w:rsid w:val="00355798"/>
    <w:rsid w:val="003567BE"/>
    <w:rsid w:val="003575C3"/>
    <w:rsid w:val="0036025B"/>
    <w:rsid w:val="00362B00"/>
    <w:rsid w:val="003637B5"/>
    <w:rsid w:val="00364B4A"/>
    <w:rsid w:val="003655F8"/>
    <w:rsid w:val="003677ED"/>
    <w:rsid w:val="00370A1E"/>
    <w:rsid w:val="0037227D"/>
    <w:rsid w:val="00377B79"/>
    <w:rsid w:val="00382CBB"/>
    <w:rsid w:val="00385E5A"/>
    <w:rsid w:val="00385F6B"/>
    <w:rsid w:val="00386CD7"/>
    <w:rsid w:val="003875BF"/>
    <w:rsid w:val="00387D09"/>
    <w:rsid w:val="0039169B"/>
    <w:rsid w:val="00391893"/>
    <w:rsid w:val="0039281E"/>
    <w:rsid w:val="0039567D"/>
    <w:rsid w:val="003964DB"/>
    <w:rsid w:val="00396D9D"/>
    <w:rsid w:val="003973CC"/>
    <w:rsid w:val="003A191A"/>
    <w:rsid w:val="003A1AF8"/>
    <w:rsid w:val="003A4F1B"/>
    <w:rsid w:val="003A5749"/>
    <w:rsid w:val="003A7C07"/>
    <w:rsid w:val="003B160C"/>
    <w:rsid w:val="003B305E"/>
    <w:rsid w:val="003B4084"/>
    <w:rsid w:val="003C01AD"/>
    <w:rsid w:val="003C1790"/>
    <w:rsid w:val="003C1DA5"/>
    <w:rsid w:val="003C2E38"/>
    <w:rsid w:val="003C5594"/>
    <w:rsid w:val="003C6344"/>
    <w:rsid w:val="003C6347"/>
    <w:rsid w:val="003C66A9"/>
    <w:rsid w:val="003C7905"/>
    <w:rsid w:val="003D070E"/>
    <w:rsid w:val="003D15C3"/>
    <w:rsid w:val="003D2A8F"/>
    <w:rsid w:val="003D43AC"/>
    <w:rsid w:val="003D61E7"/>
    <w:rsid w:val="003D65D5"/>
    <w:rsid w:val="003E2052"/>
    <w:rsid w:val="003E6ED0"/>
    <w:rsid w:val="003F1F25"/>
    <w:rsid w:val="003F2495"/>
    <w:rsid w:val="003F56A2"/>
    <w:rsid w:val="003F5761"/>
    <w:rsid w:val="003F5E3B"/>
    <w:rsid w:val="0040121B"/>
    <w:rsid w:val="004015A8"/>
    <w:rsid w:val="00402AF4"/>
    <w:rsid w:val="004032A7"/>
    <w:rsid w:val="0040476F"/>
    <w:rsid w:val="004048CE"/>
    <w:rsid w:val="00407510"/>
    <w:rsid w:val="004079FB"/>
    <w:rsid w:val="00407AC4"/>
    <w:rsid w:val="004101C4"/>
    <w:rsid w:val="004102D7"/>
    <w:rsid w:val="00412316"/>
    <w:rsid w:val="004146BB"/>
    <w:rsid w:val="00415901"/>
    <w:rsid w:val="004162B9"/>
    <w:rsid w:val="0041751B"/>
    <w:rsid w:val="00422B96"/>
    <w:rsid w:val="00424002"/>
    <w:rsid w:val="00424021"/>
    <w:rsid w:val="004267F9"/>
    <w:rsid w:val="00427660"/>
    <w:rsid w:val="004403A0"/>
    <w:rsid w:val="004418A5"/>
    <w:rsid w:val="00441CA7"/>
    <w:rsid w:val="00443C70"/>
    <w:rsid w:val="0044403A"/>
    <w:rsid w:val="00444E6F"/>
    <w:rsid w:val="004475ED"/>
    <w:rsid w:val="00447F25"/>
    <w:rsid w:val="004547C7"/>
    <w:rsid w:val="00454D52"/>
    <w:rsid w:val="00457265"/>
    <w:rsid w:val="0046187F"/>
    <w:rsid w:val="004669B8"/>
    <w:rsid w:val="00466FC3"/>
    <w:rsid w:val="00467843"/>
    <w:rsid w:val="00472E9D"/>
    <w:rsid w:val="00473054"/>
    <w:rsid w:val="0047365D"/>
    <w:rsid w:val="00474C6E"/>
    <w:rsid w:val="00474FF7"/>
    <w:rsid w:val="00475BC4"/>
    <w:rsid w:val="00476542"/>
    <w:rsid w:val="004766F1"/>
    <w:rsid w:val="0048329A"/>
    <w:rsid w:val="00483613"/>
    <w:rsid w:val="00484AF5"/>
    <w:rsid w:val="004859C3"/>
    <w:rsid w:val="00487244"/>
    <w:rsid w:val="00490990"/>
    <w:rsid w:val="00492188"/>
    <w:rsid w:val="004926B8"/>
    <w:rsid w:val="0049345F"/>
    <w:rsid w:val="00494A41"/>
    <w:rsid w:val="00494A62"/>
    <w:rsid w:val="00495A04"/>
    <w:rsid w:val="004A02D2"/>
    <w:rsid w:val="004A05EF"/>
    <w:rsid w:val="004A295D"/>
    <w:rsid w:val="004A2A70"/>
    <w:rsid w:val="004A658D"/>
    <w:rsid w:val="004B0203"/>
    <w:rsid w:val="004B0ECA"/>
    <w:rsid w:val="004B107A"/>
    <w:rsid w:val="004B1C60"/>
    <w:rsid w:val="004B313C"/>
    <w:rsid w:val="004B4EFB"/>
    <w:rsid w:val="004B5604"/>
    <w:rsid w:val="004B6435"/>
    <w:rsid w:val="004B6B97"/>
    <w:rsid w:val="004C1861"/>
    <w:rsid w:val="004C5D63"/>
    <w:rsid w:val="004C683C"/>
    <w:rsid w:val="004C686C"/>
    <w:rsid w:val="004D0784"/>
    <w:rsid w:val="004D0A3E"/>
    <w:rsid w:val="004D0A9B"/>
    <w:rsid w:val="004D145D"/>
    <w:rsid w:val="004D20FC"/>
    <w:rsid w:val="004D54E7"/>
    <w:rsid w:val="004D555E"/>
    <w:rsid w:val="004D6330"/>
    <w:rsid w:val="004D6DD6"/>
    <w:rsid w:val="004D6E67"/>
    <w:rsid w:val="004D7530"/>
    <w:rsid w:val="004E08E1"/>
    <w:rsid w:val="004E14B7"/>
    <w:rsid w:val="004E28C5"/>
    <w:rsid w:val="004E311A"/>
    <w:rsid w:val="004E337B"/>
    <w:rsid w:val="004E341B"/>
    <w:rsid w:val="004E3EA6"/>
    <w:rsid w:val="004E504A"/>
    <w:rsid w:val="004E7831"/>
    <w:rsid w:val="004F0A81"/>
    <w:rsid w:val="004F324E"/>
    <w:rsid w:val="004F4D2B"/>
    <w:rsid w:val="00500145"/>
    <w:rsid w:val="0050152F"/>
    <w:rsid w:val="005031FB"/>
    <w:rsid w:val="00504ED8"/>
    <w:rsid w:val="0050587B"/>
    <w:rsid w:val="00506391"/>
    <w:rsid w:val="00506980"/>
    <w:rsid w:val="00507F5C"/>
    <w:rsid w:val="00511195"/>
    <w:rsid w:val="00515287"/>
    <w:rsid w:val="005206DF"/>
    <w:rsid w:val="00522C76"/>
    <w:rsid w:val="00523589"/>
    <w:rsid w:val="005245B3"/>
    <w:rsid w:val="00530283"/>
    <w:rsid w:val="00532DF9"/>
    <w:rsid w:val="005360E2"/>
    <w:rsid w:val="005368D9"/>
    <w:rsid w:val="005378E5"/>
    <w:rsid w:val="0054114E"/>
    <w:rsid w:val="00541E43"/>
    <w:rsid w:val="00542A1A"/>
    <w:rsid w:val="0054382F"/>
    <w:rsid w:val="00544A1E"/>
    <w:rsid w:val="00544B8B"/>
    <w:rsid w:val="00546878"/>
    <w:rsid w:val="005476B1"/>
    <w:rsid w:val="005511F3"/>
    <w:rsid w:val="00552BFE"/>
    <w:rsid w:val="005532BB"/>
    <w:rsid w:val="005535AF"/>
    <w:rsid w:val="00557152"/>
    <w:rsid w:val="00557E1E"/>
    <w:rsid w:val="00563CE9"/>
    <w:rsid w:val="005648C3"/>
    <w:rsid w:val="00572891"/>
    <w:rsid w:val="00572D07"/>
    <w:rsid w:val="00574DC3"/>
    <w:rsid w:val="005760DD"/>
    <w:rsid w:val="00580FA0"/>
    <w:rsid w:val="00581F66"/>
    <w:rsid w:val="005825C4"/>
    <w:rsid w:val="00582F0D"/>
    <w:rsid w:val="0058329F"/>
    <w:rsid w:val="0058393E"/>
    <w:rsid w:val="00584602"/>
    <w:rsid w:val="005852F7"/>
    <w:rsid w:val="005903A7"/>
    <w:rsid w:val="0059216E"/>
    <w:rsid w:val="005925A5"/>
    <w:rsid w:val="00594CE6"/>
    <w:rsid w:val="00596B6B"/>
    <w:rsid w:val="005A2294"/>
    <w:rsid w:val="005A6587"/>
    <w:rsid w:val="005A7E99"/>
    <w:rsid w:val="005B2611"/>
    <w:rsid w:val="005B30CC"/>
    <w:rsid w:val="005B3671"/>
    <w:rsid w:val="005B52BB"/>
    <w:rsid w:val="005B7A6C"/>
    <w:rsid w:val="005C0D8A"/>
    <w:rsid w:val="005C2AF5"/>
    <w:rsid w:val="005C2FFD"/>
    <w:rsid w:val="005C497C"/>
    <w:rsid w:val="005C7D5A"/>
    <w:rsid w:val="005D12C0"/>
    <w:rsid w:val="005D2A10"/>
    <w:rsid w:val="005D363D"/>
    <w:rsid w:val="005D6C20"/>
    <w:rsid w:val="005E0003"/>
    <w:rsid w:val="005E21D4"/>
    <w:rsid w:val="005E3488"/>
    <w:rsid w:val="005E47B9"/>
    <w:rsid w:val="005E6D70"/>
    <w:rsid w:val="005E788D"/>
    <w:rsid w:val="005F2CF3"/>
    <w:rsid w:val="005F3038"/>
    <w:rsid w:val="005F3880"/>
    <w:rsid w:val="005F4424"/>
    <w:rsid w:val="005F5C31"/>
    <w:rsid w:val="005F6127"/>
    <w:rsid w:val="00602B00"/>
    <w:rsid w:val="00603EDF"/>
    <w:rsid w:val="00603FF7"/>
    <w:rsid w:val="0060482F"/>
    <w:rsid w:val="00605284"/>
    <w:rsid w:val="00607361"/>
    <w:rsid w:val="0061022B"/>
    <w:rsid w:val="006103A3"/>
    <w:rsid w:val="006107D9"/>
    <w:rsid w:val="006111BE"/>
    <w:rsid w:val="00612EC0"/>
    <w:rsid w:val="006172AE"/>
    <w:rsid w:val="0061786C"/>
    <w:rsid w:val="00621300"/>
    <w:rsid w:val="00623267"/>
    <w:rsid w:val="006232E2"/>
    <w:rsid w:val="0062580A"/>
    <w:rsid w:val="00630DBF"/>
    <w:rsid w:val="006317D2"/>
    <w:rsid w:val="006341D3"/>
    <w:rsid w:val="00635609"/>
    <w:rsid w:val="00636470"/>
    <w:rsid w:val="006371AB"/>
    <w:rsid w:val="0063773A"/>
    <w:rsid w:val="00642676"/>
    <w:rsid w:val="00642CEB"/>
    <w:rsid w:val="00644C04"/>
    <w:rsid w:val="00645195"/>
    <w:rsid w:val="00645761"/>
    <w:rsid w:val="00650370"/>
    <w:rsid w:val="006513E1"/>
    <w:rsid w:val="00652A1D"/>
    <w:rsid w:val="00653546"/>
    <w:rsid w:val="00655B28"/>
    <w:rsid w:val="00657854"/>
    <w:rsid w:val="006601F3"/>
    <w:rsid w:val="0066284D"/>
    <w:rsid w:val="006638A0"/>
    <w:rsid w:val="006660EA"/>
    <w:rsid w:val="00667C85"/>
    <w:rsid w:val="00670A0A"/>
    <w:rsid w:val="00675983"/>
    <w:rsid w:val="006777FE"/>
    <w:rsid w:val="00680EEC"/>
    <w:rsid w:val="006830A1"/>
    <w:rsid w:val="00683375"/>
    <w:rsid w:val="00683668"/>
    <w:rsid w:val="00685492"/>
    <w:rsid w:val="00685AB5"/>
    <w:rsid w:val="006864C0"/>
    <w:rsid w:val="006875D2"/>
    <w:rsid w:val="00687701"/>
    <w:rsid w:val="00691048"/>
    <w:rsid w:val="00691196"/>
    <w:rsid w:val="00693754"/>
    <w:rsid w:val="00694372"/>
    <w:rsid w:val="00695580"/>
    <w:rsid w:val="00697173"/>
    <w:rsid w:val="006A147A"/>
    <w:rsid w:val="006A2246"/>
    <w:rsid w:val="006A3494"/>
    <w:rsid w:val="006A3B70"/>
    <w:rsid w:val="006A450D"/>
    <w:rsid w:val="006A4CF4"/>
    <w:rsid w:val="006B1AFC"/>
    <w:rsid w:val="006B2CE7"/>
    <w:rsid w:val="006B3497"/>
    <w:rsid w:val="006B4418"/>
    <w:rsid w:val="006B6F51"/>
    <w:rsid w:val="006C2E13"/>
    <w:rsid w:val="006C3EC0"/>
    <w:rsid w:val="006D0114"/>
    <w:rsid w:val="006D4075"/>
    <w:rsid w:val="006D470E"/>
    <w:rsid w:val="006D7366"/>
    <w:rsid w:val="006E05CD"/>
    <w:rsid w:val="006E0E30"/>
    <w:rsid w:val="006E324D"/>
    <w:rsid w:val="006E45B3"/>
    <w:rsid w:val="006E6692"/>
    <w:rsid w:val="006F1D15"/>
    <w:rsid w:val="006F1E68"/>
    <w:rsid w:val="006F420F"/>
    <w:rsid w:val="006F58C7"/>
    <w:rsid w:val="00702385"/>
    <w:rsid w:val="00704165"/>
    <w:rsid w:val="0070480B"/>
    <w:rsid w:val="00704E81"/>
    <w:rsid w:val="00705BF8"/>
    <w:rsid w:val="00707657"/>
    <w:rsid w:val="00707912"/>
    <w:rsid w:val="00707B5E"/>
    <w:rsid w:val="00713156"/>
    <w:rsid w:val="00714B1C"/>
    <w:rsid w:val="00715394"/>
    <w:rsid w:val="0071545E"/>
    <w:rsid w:val="0071582A"/>
    <w:rsid w:val="00724ADF"/>
    <w:rsid w:val="00724F33"/>
    <w:rsid w:val="00725C4B"/>
    <w:rsid w:val="007266E7"/>
    <w:rsid w:val="0073120E"/>
    <w:rsid w:val="00731B4A"/>
    <w:rsid w:val="0073323F"/>
    <w:rsid w:val="00735843"/>
    <w:rsid w:val="00736681"/>
    <w:rsid w:val="00737239"/>
    <w:rsid w:val="00737A89"/>
    <w:rsid w:val="00740C2B"/>
    <w:rsid w:val="0074140C"/>
    <w:rsid w:val="00741EF0"/>
    <w:rsid w:val="007437B0"/>
    <w:rsid w:val="0074450D"/>
    <w:rsid w:val="00745EB7"/>
    <w:rsid w:val="00750CF0"/>
    <w:rsid w:val="00751BDD"/>
    <w:rsid w:val="007521F4"/>
    <w:rsid w:val="007522A1"/>
    <w:rsid w:val="0075241D"/>
    <w:rsid w:val="0075318A"/>
    <w:rsid w:val="00760F4A"/>
    <w:rsid w:val="00762A3A"/>
    <w:rsid w:val="00767428"/>
    <w:rsid w:val="00767890"/>
    <w:rsid w:val="00767AB7"/>
    <w:rsid w:val="00771B2B"/>
    <w:rsid w:val="00772362"/>
    <w:rsid w:val="007729CF"/>
    <w:rsid w:val="00773F61"/>
    <w:rsid w:val="00775BB0"/>
    <w:rsid w:val="0077772B"/>
    <w:rsid w:val="007800E3"/>
    <w:rsid w:val="00780EB0"/>
    <w:rsid w:val="007826C0"/>
    <w:rsid w:val="00783B27"/>
    <w:rsid w:val="00783F52"/>
    <w:rsid w:val="007851B1"/>
    <w:rsid w:val="0078669A"/>
    <w:rsid w:val="00786DD3"/>
    <w:rsid w:val="00791BD6"/>
    <w:rsid w:val="0079296E"/>
    <w:rsid w:val="00792E22"/>
    <w:rsid w:val="00795F9B"/>
    <w:rsid w:val="007A0535"/>
    <w:rsid w:val="007A1329"/>
    <w:rsid w:val="007A1C3C"/>
    <w:rsid w:val="007A51FF"/>
    <w:rsid w:val="007A611C"/>
    <w:rsid w:val="007A7BC2"/>
    <w:rsid w:val="007B24D3"/>
    <w:rsid w:val="007B2988"/>
    <w:rsid w:val="007B349E"/>
    <w:rsid w:val="007B3F3D"/>
    <w:rsid w:val="007B5347"/>
    <w:rsid w:val="007B6DDB"/>
    <w:rsid w:val="007C013F"/>
    <w:rsid w:val="007C163A"/>
    <w:rsid w:val="007C1AA9"/>
    <w:rsid w:val="007C260A"/>
    <w:rsid w:val="007C3242"/>
    <w:rsid w:val="007C4304"/>
    <w:rsid w:val="007D1B3A"/>
    <w:rsid w:val="007D3181"/>
    <w:rsid w:val="007D51B4"/>
    <w:rsid w:val="007D63AE"/>
    <w:rsid w:val="007E0E05"/>
    <w:rsid w:val="007E1541"/>
    <w:rsid w:val="007E2533"/>
    <w:rsid w:val="007E27D0"/>
    <w:rsid w:val="007E5079"/>
    <w:rsid w:val="007E525A"/>
    <w:rsid w:val="007F51D4"/>
    <w:rsid w:val="007F52D7"/>
    <w:rsid w:val="007F7079"/>
    <w:rsid w:val="007F73D7"/>
    <w:rsid w:val="007F7932"/>
    <w:rsid w:val="007F7C04"/>
    <w:rsid w:val="008008F1"/>
    <w:rsid w:val="00801A12"/>
    <w:rsid w:val="008036BF"/>
    <w:rsid w:val="00804E0F"/>
    <w:rsid w:val="00807FE3"/>
    <w:rsid w:val="008104BD"/>
    <w:rsid w:val="0081099B"/>
    <w:rsid w:val="00811551"/>
    <w:rsid w:val="00811E67"/>
    <w:rsid w:val="00814604"/>
    <w:rsid w:val="00816918"/>
    <w:rsid w:val="0082044F"/>
    <w:rsid w:val="00820A8B"/>
    <w:rsid w:val="008212AD"/>
    <w:rsid w:val="00821FA2"/>
    <w:rsid w:val="00822877"/>
    <w:rsid w:val="0082481F"/>
    <w:rsid w:val="0083283A"/>
    <w:rsid w:val="00833808"/>
    <w:rsid w:val="008344BE"/>
    <w:rsid w:val="0083742C"/>
    <w:rsid w:val="008408C2"/>
    <w:rsid w:val="008437B8"/>
    <w:rsid w:val="00843D54"/>
    <w:rsid w:val="00846764"/>
    <w:rsid w:val="00846E25"/>
    <w:rsid w:val="00847C6F"/>
    <w:rsid w:val="00851238"/>
    <w:rsid w:val="0085219C"/>
    <w:rsid w:val="00853B98"/>
    <w:rsid w:val="008543F8"/>
    <w:rsid w:val="008567DA"/>
    <w:rsid w:val="00856CA5"/>
    <w:rsid w:val="00861100"/>
    <w:rsid w:val="00863D57"/>
    <w:rsid w:val="00866128"/>
    <w:rsid w:val="00866393"/>
    <w:rsid w:val="00870252"/>
    <w:rsid w:val="00870727"/>
    <w:rsid w:val="008727C7"/>
    <w:rsid w:val="00874F1C"/>
    <w:rsid w:val="00874FCB"/>
    <w:rsid w:val="00875226"/>
    <w:rsid w:val="008755BD"/>
    <w:rsid w:val="00877A8A"/>
    <w:rsid w:val="0088045B"/>
    <w:rsid w:val="008817EC"/>
    <w:rsid w:val="00882E05"/>
    <w:rsid w:val="00882F2C"/>
    <w:rsid w:val="008843EE"/>
    <w:rsid w:val="00884B6D"/>
    <w:rsid w:val="00890B55"/>
    <w:rsid w:val="00891B32"/>
    <w:rsid w:val="00892134"/>
    <w:rsid w:val="008922E4"/>
    <w:rsid w:val="00893828"/>
    <w:rsid w:val="00895824"/>
    <w:rsid w:val="0089780D"/>
    <w:rsid w:val="008A1C7F"/>
    <w:rsid w:val="008A2119"/>
    <w:rsid w:val="008A212F"/>
    <w:rsid w:val="008A3A76"/>
    <w:rsid w:val="008A54A7"/>
    <w:rsid w:val="008A5ED2"/>
    <w:rsid w:val="008A622C"/>
    <w:rsid w:val="008B00FF"/>
    <w:rsid w:val="008B1F8B"/>
    <w:rsid w:val="008B3053"/>
    <w:rsid w:val="008B62AF"/>
    <w:rsid w:val="008C38D9"/>
    <w:rsid w:val="008C5AF5"/>
    <w:rsid w:val="008C5BB2"/>
    <w:rsid w:val="008C7BE8"/>
    <w:rsid w:val="008D30C7"/>
    <w:rsid w:val="008D3431"/>
    <w:rsid w:val="008D4748"/>
    <w:rsid w:val="008D70AF"/>
    <w:rsid w:val="008D7A8A"/>
    <w:rsid w:val="008D7F85"/>
    <w:rsid w:val="008E1F6C"/>
    <w:rsid w:val="008E272D"/>
    <w:rsid w:val="008E4D1C"/>
    <w:rsid w:val="008E55F3"/>
    <w:rsid w:val="008E7A48"/>
    <w:rsid w:val="008F00E2"/>
    <w:rsid w:val="008F3CF3"/>
    <w:rsid w:val="008F42F5"/>
    <w:rsid w:val="008F7FFA"/>
    <w:rsid w:val="00900333"/>
    <w:rsid w:val="009006B5"/>
    <w:rsid w:val="009012A1"/>
    <w:rsid w:val="00903382"/>
    <w:rsid w:val="009043FF"/>
    <w:rsid w:val="009051A5"/>
    <w:rsid w:val="00907292"/>
    <w:rsid w:val="00907D66"/>
    <w:rsid w:val="009107E2"/>
    <w:rsid w:val="00910A1D"/>
    <w:rsid w:val="00911C35"/>
    <w:rsid w:val="00911FE1"/>
    <w:rsid w:val="00915943"/>
    <w:rsid w:val="00916A00"/>
    <w:rsid w:val="00916C1F"/>
    <w:rsid w:val="00916E1A"/>
    <w:rsid w:val="00922291"/>
    <w:rsid w:val="00923A66"/>
    <w:rsid w:val="0092442C"/>
    <w:rsid w:val="0092457C"/>
    <w:rsid w:val="00926137"/>
    <w:rsid w:val="00926948"/>
    <w:rsid w:val="009305B7"/>
    <w:rsid w:val="00933B1A"/>
    <w:rsid w:val="00935987"/>
    <w:rsid w:val="00936552"/>
    <w:rsid w:val="009411C4"/>
    <w:rsid w:val="00941BEF"/>
    <w:rsid w:val="00942FAA"/>
    <w:rsid w:val="00947213"/>
    <w:rsid w:val="009473A3"/>
    <w:rsid w:val="009475B8"/>
    <w:rsid w:val="00947C29"/>
    <w:rsid w:val="0095334C"/>
    <w:rsid w:val="00954226"/>
    <w:rsid w:val="00954C89"/>
    <w:rsid w:val="00955142"/>
    <w:rsid w:val="009560C2"/>
    <w:rsid w:val="00960BCD"/>
    <w:rsid w:val="009615AD"/>
    <w:rsid w:val="00962F7C"/>
    <w:rsid w:val="00963472"/>
    <w:rsid w:val="00964A9B"/>
    <w:rsid w:val="00964F74"/>
    <w:rsid w:val="00970C81"/>
    <w:rsid w:val="00971C5E"/>
    <w:rsid w:val="00972A04"/>
    <w:rsid w:val="00973CDC"/>
    <w:rsid w:val="009743E9"/>
    <w:rsid w:val="00975781"/>
    <w:rsid w:val="00982A4A"/>
    <w:rsid w:val="009832B0"/>
    <w:rsid w:val="009832B6"/>
    <w:rsid w:val="00983C01"/>
    <w:rsid w:val="009840ED"/>
    <w:rsid w:val="00984C1B"/>
    <w:rsid w:val="0098693A"/>
    <w:rsid w:val="00986A08"/>
    <w:rsid w:val="00986B8C"/>
    <w:rsid w:val="00986EB2"/>
    <w:rsid w:val="00987479"/>
    <w:rsid w:val="00987B90"/>
    <w:rsid w:val="009938D3"/>
    <w:rsid w:val="009943CC"/>
    <w:rsid w:val="009943D7"/>
    <w:rsid w:val="00995F4D"/>
    <w:rsid w:val="0099616F"/>
    <w:rsid w:val="0099720D"/>
    <w:rsid w:val="009977D5"/>
    <w:rsid w:val="009A1381"/>
    <w:rsid w:val="009A2D15"/>
    <w:rsid w:val="009A2E2D"/>
    <w:rsid w:val="009A3009"/>
    <w:rsid w:val="009A490B"/>
    <w:rsid w:val="009A603E"/>
    <w:rsid w:val="009A6D06"/>
    <w:rsid w:val="009A7D1C"/>
    <w:rsid w:val="009B0F0A"/>
    <w:rsid w:val="009B3075"/>
    <w:rsid w:val="009B369E"/>
    <w:rsid w:val="009B4A76"/>
    <w:rsid w:val="009B4D26"/>
    <w:rsid w:val="009B5020"/>
    <w:rsid w:val="009B580C"/>
    <w:rsid w:val="009B60BA"/>
    <w:rsid w:val="009C0D65"/>
    <w:rsid w:val="009C2266"/>
    <w:rsid w:val="009C23B9"/>
    <w:rsid w:val="009C2D2C"/>
    <w:rsid w:val="009C4AAF"/>
    <w:rsid w:val="009D6C45"/>
    <w:rsid w:val="009E14D1"/>
    <w:rsid w:val="009E1EE5"/>
    <w:rsid w:val="009E414D"/>
    <w:rsid w:val="009E5002"/>
    <w:rsid w:val="009E7FCB"/>
    <w:rsid w:val="009F03D8"/>
    <w:rsid w:val="009F1581"/>
    <w:rsid w:val="009F3298"/>
    <w:rsid w:val="009F34F9"/>
    <w:rsid w:val="009F4F12"/>
    <w:rsid w:val="00A00A35"/>
    <w:rsid w:val="00A059E4"/>
    <w:rsid w:val="00A05D1D"/>
    <w:rsid w:val="00A122A0"/>
    <w:rsid w:val="00A12F88"/>
    <w:rsid w:val="00A13533"/>
    <w:rsid w:val="00A14640"/>
    <w:rsid w:val="00A1470A"/>
    <w:rsid w:val="00A14CCE"/>
    <w:rsid w:val="00A15CD3"/>
    <w:rsid w:val="00A162CA"/>
    <w:rsid w:val="00A174B7"/>
    <w:rsid w:val="00A17617"/>
    <w:rsid w:val="00A176EC"/>
    <w:rsid w:val="00A208BD"/>
    <w:rsid w:val="00A21020"/>
    <w:rsid w:val="00A2198F"/>
    <w:rsid w:val="00A22BEA"/>
    <w:rsid w:val="00A232FD"/>
    <w:rsid w:val="00A23904"/>
    <w:rsid w:val="00A247B0"/>
    <w:rsid w:val="00A24C02"/>
    <w:rsid w:val="00A2517A"/>
    <w:rsid w:val="00A26421"/>
    <w:rsid w:val="00A268C9"/>
    <w:rsid w:val="00A3053C"/>
    <w:rsid w:val="00A3112D"/>
    <w:rsid w:val="00A3129F"/>
    <w:rsid w:val="00A31434"/>
    <w:rsid w:val="00A316E0"/>
    <w:rsid w:val="00A3292C"/>
    <w:rsid w:val="00A3389D"/>
    <w:rsid w:val="00A33B93"/>
    <w:rsid w:val="00A35011"/>
    <w:rsid w:val="00A41B48"/>
    <w:rsid w:val="00A43743"/>
    <w:rsid w:val="00A46310"/>
    <w:rsid w:val="00A634FF"/>
    <w:rsid w:val="00A6351B"/>
    <w:rsid w:val="00A644C4"/>
    <w:rsid w:val="00A64E75"/>
    <w:rsid w:val="00A702E0"/>
    <w:rsid w:val="00A7574E"/>
    <w:rsid w:val="00A75BDC"/>
    <w:rsid w:val="00A83863"/>
    <w:rsid w:val="00A86AB2"/>
    <w:rsid w:val="00A86ED0"/>
    <w:rsid w:val="00A90463"/>
    <w:rsid w:val="00A93953"/>
    <w:rsid w:val="00A945C9"/>
    <w:rsid w:val="00A94AC6"/>
    <w:rsid w:val="00A959DC"/>
    <w:rsid w:val="00A965C7"/>
    <w:rsid w:val="00A96ECA"/>
    <w:rsid w:val="00AA09B9"/>
    <w:rsid w:val="00AA1F6A"/>
    <w:rsid w:val="00AA27DB"/>
    <w:rsid w:val="00AA2BCA"/>
    <w:rsid w:val="00AA4A20"/>
    <w:rsid w:val="00AA6077"/>
    <w:rsid w:val="00AA6D3C"/>
    <w:rsid w:val="00AB004D"/>
    <w:rsid w:val="00AB0694"/>
    <w:rsid w:val="00AB0DF8"/>
    <w:rsid w:val="00AB12D2"/>
    <w:rsid w:val="00AB223D"/>
    <w:rsid w:val="00AB2A58"/>
    <w:rsid w:val="00AB37B1"/>
    <w:rsid w:val="00AB43F4"/>
    <w:rsid w:val="00AB557B"/>
    <w:rsid w:val="00AB7046"/>
    <w:rsid w:val="00AC1567"/>
    <w:rsid w:val="00AC182C"/>
    <w:rsid w:val="00AC4767"/>
    <w:rsid w:val="00AC6067"/>
    <w:rsid w:val="00AC7F59"/>
    <w:rsid w:val="00AD0E92"/>
    <w:rsid w:val="00AD2489"/>
    <w:rsid w:val="00AD3E8A"/>
    <w:rsid w:val="00AD538C"/>
    <w:rsid w:val="00AE0B04"/>
    <w:rsid w:val="00AE32D5"/>
    <w:rsid w:val="00AE3845"/>
    <w:rsid w:val="00AE546C"/>
    <w:rsid w:val="00AE5C00"/>
    <w:rsid w:val="00AE68F2"/>
    <w:rsid w:val="00AE6F8E"/>
    <w:rsid w:val="00AE7A9C"/>
    <w:rsid w:val="00AF00F6"/>
    <w:rsid w:val="00AF666C"/>
    <w:rsid w:val="00AF7B4E"/>
    <w:rsid w:val="00B00E3C"/>
    <w:rsid w:val="00B0110B"/>
    <w:rsid w:val="00B01921"/>
    <w:rsid w:val="00B04B4B"/>
    <w:rsid w:val="00B121E5"/>
    <w:rsid w:val="00B1695F"/>
    <w:rsid w:val="00B16A60"/>
    <w:rsid w:val="00B20788"/>
    <w:rsid w:val="00B20E7C"/>
    <w:rsid w:val="00B23843"/>
    <w:rsid w:val="00B27488"/>
    <w:rsid w:val="00B27D48"/>
    <w:rsid w:val="00B30AB0"/>
    <w:rsid w:val="00B30D21"/>
    <w:rsid w:val="00B33834"/>
    <w:rsid w:val="00B34C0E"/>
    <w:rsid w:val="00B36A92"/>
    <w:rsid w:val="00B4004B"/>
    <w:rsid w:val="00B41C8A"/>
    <w:rsid w:val="00B4269C"/>
    <w:rsid w:val="00B43B54"/>
    <w:rsid w:val="00B45FC4"/>
    <w:rsid w:val="00B46A0B"/>
    <w:rsid w:val="00B46CFE"/>
    <w:rsid w:val="00B4768F"/>
    <w:rsid w:val="00B52D05"/>
    <w:rsid w:val="00B60FBB"/>
    <w:rsid w:val="00B6103B"/>
    <w:rsid w:val="00B61841"/>
    <w:rsid w:val="00B6354F"/>
    <w:rsid w:val="00B63DDD"/>
    <w:rsid w:val="00B66177"/>
    <w:rsid w:val="00B74B63"/>
    <w:rsid w:val="00B75CE3"/>
    <w:rsid w:val="00B80B5B"/>
    <w:rsid w:val="00B82368"/>
    <w:rsid w:val="00B862C4"/>
    <w:rsid w:val="00B8777C"/>
    <w:rsid w:val="00B9103C"/>
    <w:rsid w:val="00B91FF9"/>
    <w:rsid w:val="00B92C59"/>
    <w:rsid w:val="00B93977"/>
    <w:rsid w:val="00B95625"/>
    <w:rsid w:val="00B964C3"/>
    <w:rsid w:val="00B974AC"/>
    <w:rsid w:val="00BA0D99"/>
    <w:rsid w:val="00BA4ACF"/>
    <w:rsid w:val="00BA5786"/>
    <w:rsid w:val="00BA7C20"/>
    <w:rsid w:val="00BB09EF"/>
    <w:rsid w:val="00BB2E34"/>
    <w:rsid w:val="00BB3146"/>
    <w:rsid w:val="00BC12C7"/>
    <w:rsid w:val="00BC1FF7"/>
    <w:rsid w:val="00BC321E"/>
    <w:rsid w:val="00BC3376"/>
    <w:rsid w:val="00BC3E88"/>
    <w:rsid w:val="00BC4DA9"/>
    <w:rsid w:val="00BC662F"/>
    <w:rsid w:val="00BC694B"/>
    <w:rsid w:val="00BC7A6A"/>
    <w:rsid w:val="00BD04FB"/>
    <w:rsid w:val="00BD070A"/>
    <w:rsid w:val="00BD1418"/>
    <w:rsid w:val="00BD1C80"/>
    <w:rsid w:val="00BD39FD"/>
    <w:rsid w:val="00BD3E92"/>
    <w:rsid w:val="00BD4CA5"/>
    <w:rsid w:val="00BD7288"/>
    <w:rsid w:val="00BD7DC6"/>
    <w:rsid w:val="00BE0AF9"/>
    <w:rsid w:val="00BE0BAD"/>
    <w:rsid w:val="00BE2441"/>
    <w:rsid w:val="00BE2B88"/>
    <w:rsid w:val="00BE46D7"/>
    <w:rsid w:val="00BE7E35"/>
    <w:rsid w:val="00BE7E9F"/>
    <w:rsid w:val="00BF07BF"/>
    <w:rsid w:val="00BF0AC6"/>
    <w:rsid w:val="00BF1E73"/>
    <w:rsid w:val="00BF3143"/>
    <w:rsid w:val="00BF37A4"/>
    <w:rsid w:val="00BF684C"/>
    <w:rsid w:val="00BF7376"/>
    <w:rsid w:val="00C00343"/>
    <w:rsid w:val="00C00F6A"/>
    <w:rsid w:val="00C02257"/>
    <w:rsid w:val="00C07507"/>
    <w:rsid w:val="00C07DD3"/>
    <w:rsid w:val="00C10DA4"/>
    <w:rsid w:val="00C1486B"/>
    <w:rsid w:val="00C16CCD"/>
    <w:rsid w:val="00C20474"/>
    <w:rsid w:val="00C2134D"/>
    <w:rsid w:val="00C25302"/>
    <w:rsid w:val="00C2574F"/>
    <w:rsid w:val="00C25831"/>
    <w:rsid w:val="00C259A8"/>
    <w:rsid w:val="00C26339"/>
    <w:rsid w:val="00C2730A"/>
    <w:rsid w:val="00C3208F"/>
    <w:rsid w:val="00C346B6"/>
    <w:rsid w:val="00C34F1E"/>
    <w:rsid w:val="00C3781C"/>
    <w:rsid w:val="00C37FF9"/>
    <w:rsid w:val="00C40532"/>
    <w:rsid w:val="00C41ED0"/>
    <w:rsid w:val="00C41F62"/>
    <w:rsid w:val="00C422B8"/>
    <w:rsid w:val="00C42DD1"/>
    <w:rsid w:val="00C43776"/>
    <w:rsid w:val="00C442C8"/>
    <w:rsid w:val="00C50452"/>
    <w:rsid w:val="00C5176B"/>
    <w:rsid w:val="00C5496B"/>
    <w:rsid w:val="00C55870"/>
    <w:rsid w:val="00C620B6"/>
    <w:rsid w:val="00C63459"/>
    <w:rsid w:val="00C64BA5"/>
    <w:rsid w:val="00C65C26"/>
    <w:rsid w:val="00C65CC8"/>
    <w:rsid w:val="00C704E0"/>
    <w:rsid w:val="00C713E2"/>
    <w:rsid w:val="00C7321D"/>
    <w:rsid w:val="00C74EFD"/>
    <w:rsid w:val="00C768B3"/>
    <w:rsid w:val="00C827A1"/>
    <w:rsid w:val="00C82F9B"/>
    <w:rsid w:val="00C83AA8"/>
    <w:rsid w:val="00C83EE8"/>
    <w:rsid w:val="00C87FCE"/>
    <w:rsid w:val="00C927E9"/>
    <w:rsid w:val="00C92C6C"/>
    <w:rsid w:val="00C9331F"/>
    <w:rsid w:val="00C937BA"/>
    <w:rsid w:val="00CA0367"/>
    <w:rsid w:val="00CA573F"/>
    <w:rsid w:val="00CA58BE"/>
    <w:rsid w:val="00CA5BAA"/>
    <w:rsid w:val="00CA67C5"/>
    <w:rsid w:val="00CA6BBB"/>
    <w:rsid w:val="00CB10C0"/>
    <w:rsid w:val="00CB1574"/>
    <w:rsid w:val="00CB37E0"/>
    <w:rsid w:val="00CB472A"/>
    <w:rsid w:val="00CB5DC9"/>
    <w:rsid w:val="00CB7677"/>
    <w:rsid w:val="00CC05BB"/>
    <w:rsid w:val="00CC6F28"/>
    <w:rsid w:val="00CC7CC9"/>
    <w:rsid w:val="00CD04B6"/>
    <w:rsid w:val="00CD0CD4"/>
    <w:rsid w:val="00CD2849"/>
    <w:rsid w:val="00CD28FE"/>
    <w:rsid w:val="00CD2927"/>
    <w:rsid w:val="00CD32CE"/>
    <w:rsid w:val="00CD5134"/>
    <w:rsid w:val="00CD6251"/>
    <w:rsid w:val="00CD698D"/>
    <w:rsid w:val="00CE12CB"/>
    <w:rsid w:val="00CE17E5"/>
    <w:rsid w:val="00CE317D"/>
    <w:rsid w:val="00CE3A43"/>
    <w:rsid w:val="00CE3F55"/>
    <w:rsid w:val="00CE70F9"/>
    <w:rsid w:val="00CF0CC5"/>
    <w:rsid w:val="00CF237E"/>
    <w:rsid w:val="00CF358C"/>
    <w:rsid w:val="00CF4B67"/>
    <w:rsid w:val="00CF5B17"/>
    <w:rsid w:val="00CF63ED"/>
    <w:rsid w:val="00D00ED3"/>
    <w:rsid w:val="00D01AE9"/>
    <w:rsid w:val="00D030A5"/>
    <w:rsid w:val="00D03BA1"/>
    <w:rsid w:val="00D054AB"/>
    <w:rsid w:val="00D06CD0"/>
    <w:rsid w:val="00D0704E"/>
    <w:rsid w:val="00D11A27"/>
    <w:rsid w:val="00D13C87"/>
    <w:rsid w:val="00D1761F"/>
    <w:rsid w:val="00D17E62"/>
    <w:rsid w:val="00D25C22"/>
    <w:rsid w:val="00D274DC"/>
    <w:rsid w:val="00D31C0D"/>
    <w:rsid w:val="00D36432"/>
    <w:rsid w:val="00D36D9C"/>
    <w:rsid w:val="00D37F8F"/>
    <w:rsid w:val="00D4175F"/>
    <w:rsid w:val="00D42D8D"/>
    <w:rsid w:val="00D4533A"/>
    <w:rsid w:val="00D45ABD"/>
    <w:rsid w:val="00D46300"/>
    <w:rsid w:val="00D47412"/>
    <w:rsid w:val="00D507B3"/>
    <w:rsid w:val="00D5257F"/>
    <w:rsid w:val="00D5299E"/>
    <w:rsid w:val="00D52C9A"/>
    <w:rsid w:val="00D5349B"/>
    <w:rsid w:val="00D560CA"/>
    <w:rsid w:val="00D579B4"/>
    <w:rsid w:val="00D57A30"/>
    <w:rsid w:val="00D6178D"/>
    <w:rsid w:val="00D65474"/>
    <w:rsid w:val="00D66FD6"/>
    <w:rsid w:val="00D71A4F"/>
    <w:rsid w:val="00D721C8"/>
    <w:rsid w:val="00D721D2"/>
    <w:rsid w:val="00D724FD"/>
    <w:rsid w:val="00D7280F"/>
    <w:rsid w:val="00D73968"/>
    <w:rsid w:val="00D74C0B"/>
    <w:rsid w:val="00D801A6"/>
    <w:rsid w:val="00D8319C"/>
    <w:rsid w:val="00D84E51"/>
    <w:rsid w:val="00D87E2C"/>
    <w:rsid w:val="00D90A2B"/>
    <w:rsid w:val="00D91E09"/>
    <w:rsid w:val="00D93631"/>
    <w:rsid w:val="00D93D1C"/>
    <w:rsid w:val="00D974B4"/>
    <w:rsid w:val="00D97742"/>
    <w:rsid w:val="00DA0DCC"/>
    <w:rsid w:val="00DA2413"/>
    <w:rsid w:val="00DA6145"/>
    <w:rsid w:val="00DA6B90"/>
    <w:rsid w:val="00DB0528"/>
    <w:rsid w:val="00DB49CE"/>
    <w:rsid w:val="00DB697C"/>
    <w:rsid w:val="00DB7AD3"/>
    <w:rsid w:val="00DC0D6D"/>
    <w:rsid w:val="00DC3BD7"/>
    <w:rsid w:val="00DC69C0"/>
    <w:rsid w:val="00DC6E8A"/>
    <w:rsid w:val="00DD10A8"/>
    <w:rsid w:val="00DD13B8"/>
    <w:rsid w:val="00DD2034"/>
    <w:rsid w:val="00DD40E1"/>
    <w:rsid w:val="00DD468B"/>
    <w:rsid w:val="00DD49D6"/>
    <w:rsid w:val="00DD4C7D"/>
    <w:rsid w:val="00DD5C33"/>
    <w:rsid w:val="00DD6624"/>
    <w:rsid w:val="00DE09D2"/>
    <w:rsid w:val="00DE132F"/>
    <w:rsid w:val="00DE1A17"/>
    <w:rsid w:val="00DE1E14"/>
    <w:rsid w:val="00DE3070"/>
    <w:rsid w:val="00DE3EF3"/>
    <w:rsid w:val="00DE5BE4"/>
    <w:rsid w:val="00DF0FE4"/>
    <w:rsid w:val="00DF276F"/>
    <w:rsid w:val="00DF5913"/>
    <w:rsid w:val="00DF61FB"/>
    <w:rsid w:val="00DF6F70"/>
    <w:rsid w:val="00E008A0"/>
    <w:rsid w:val="00E05BFB"/>
    <w:rsid w:val="00E129B7"/>
    <w:rsid w:val="00E13106"/>
    <w:rsid w:val="00E17256"/>
    <w:rsid w:val="00E200D3"/>
    <w:rsid w:val="00E228B3"/>
    <w:rsid w:val="00E2296D"/>
    <w:rsid w:val="00E24880"/>
    <w:rsid w:val="00E24A1D"/>
    <w:rsid w:val="00E25DDC"/>
    <w:rsid w:val="00E338E1"/>
    <w:rsid w:val="00E37C48"/>
    <w:rsid w:val="00E37ED8"/>
    <w:rsid w:val="00E43B38"/>
    <w:rsid w:val="00E469CE"/>
    <w:rsid w:val="00E47320"/>
    <w:rsid w:val="00E47729"/>
    <w:rsid w:val="00E50B31"/>
    <w:rsid w:val="00E51B9D"/>
    <w:rsid w:val="00E5347C"/>
    <w:rsid w:val="00E53E58"/>
    <w:rsid w:val="00E560EE"/>
    <w:rsid w:val="00E56B4B"/>
    <w:rsid w:val="00E570AD"/>
    <w:rsid w:val="00E612E5"/>
    <w:rsid w:val="00E6234F"/>
    <w:rsid w:val="00E62AF2"/>
    <w:rsid w:val="00E636E0"/>
    <w:rsid w:val="00E64AB1"/>
    <w:rsid w:val="00E65242"/>
    <w:rsid w:val="00E65430"/>
    <w:rsid w:val="00E70BBC"/>
    <w:rsid w:val="00E710E6"/>
    <w:rsid w:val="00E71C06"/>
    <w:rsid w:val="00E729AB"/>
    <w:rsid w:val="00E73978"/>
    <w:rsid w:val="00E746E2"/>
    <w:rsid w:val="00E75F7E"/>
    <w:rsid w:val="00E76C44"/>
    <w:rsid w:val="00E77872"/>
    <w:rsid w:val="00E811CE"/>
    <w:rsid w:val="00E845D5"/>
    <w:rsid w:val="00E865BB"/>
    <w:rsid w:val="00E86EE5"/>
    <w:rsid w:val="00E9009C"/>
    <w:rsid w:val="00E91B05"/>
    <w:rsid w:val="00E921D1"/>
    <w:rsid w:val="00E9542B"/>
    <w:rsid w:val="00EA1ED8"/>
    <w:rsid w:val="00EA4639"/>
    <w:rsid w:val="00EA7C21"/>
    <w:rsid w:val="00EB0C65"/>
    <w:rsid w:val="00EB1E03"/>
    <w:rsid w:val="00EB31D1"/>
    <w:rsid w:val="00EB38B2"/>
    <w:rsid w:val="00EB4C72"/>
    <w:rsid w:val="00EC3097"/>
    <w:rsid w:val="00EC3851"/>
    <w:rsid w:val="00EC7BC0"/>
    <w:rsid w:val="00ED1229"/>
    <w:rsid w:val="00ED23BE"/>
    <w:rsid w:val="00ED2B66"/>
    <w:rsid w:val="00ED3357"/>
    <w:rsid w:val="00ED358E"/>
    <w:rsid w:val="00ED4A4B"/>
    <w:rsid w:val="00ED5753"/>
    <w:rsid w:val="00ED57B0"/>
    <w:rsid w:val="00ED7E5C"/>
    <w:rsid w:val="00EE2FCA"/>
    <w:rsid w:val="00EE3FC2"/>
    <w:rsid w:val="00EE6682"/>
    <w:rsid w:val="00EE6C0F"/>
    <w:rsid w:val="00EE7CC2"/>
    <w:rsid w:val="00EF100F"/>
    <w:rsid w:val="00EF7A67"/>
    <w:rsid w:val="00F018F4"/>
    <w:rsid w:val="00F02E93"/>
    <w:rsid w:val="00F033AC"/>
    <w:rsid w:val="00F0401C"/>
    <w:rsid w:val="00F04939"/>
    <w:rsid w:val="00F0497F"/>
    <w:rsid w:val="00F05065"/>
    <w:rsid w:val="00F05864"/>
    <w:rsid w:val="00F05F00"/>
    <w:rsid w:val="00F062B9"/>
    <w:rsid w:val="00F06AF5"/>
    <w:rsid w:val="00F0772E"/>
    <w:rsid w:val="00F11555"/>
    <w:rsid w:val="00F12855"/>
    <w:rsid w:val="00F1445A"/>
    <w:rsid w:val="00F1776D"/>
    <w:rsid w:val="00F219AD"/>
    <w:rsid w:val="00F238D2"/>
    <w:rsid w:val="00F308D0"/>
    <w:rsid w:val="00F3093B"/>
    <w:rsid w:val="00F35761"/>
    <w:rsid w:val="00F3634F"/>
    <w:rsid w:val="00F3712A"/>
    <w:rsid w:val="00F37593"/>
    <w:rsid w:val="00F400F3"/>
    <w:rsid w:val="00F41E6A"/>
    <w:rsid w:val="00F47490"/>
    <w:rsid w:val="00F475BB"/>
    <w:rsid w:val="00F5012D"/>
    <w:rsid w:val="00F510B1"/>
    <w:rsid w:val="00F51111"/>
    <w:rsid w:val="00F51B9E"/>
    <w:rsid w:val="00F52401"/>
    <w:rsid w:val="00F53837"/>
    <w:rsid w:val="00F54612"/>
    <w:rsid w:val="00F552D1"/>
    <w:rsid w:val="00F555A6"/>
    <w:rsid w:val="00F57748"/>
    <w:rsid w:val="00F61256"/>
    <w:rsid w:val="00F63D5F"/>
    <w:rsid w:val="00F6777F"/>
    <w:rsid w:val="00F677EE"/>
    <w:rsid w:val="00F72F2F"/>
    <w:rsid w:val="00F73036"/>
    <w:rsid w:val="00F733AB"/>
    <w:rsid w:val="00F745CE"/>
    <w:rsid w:val="00F74CBE"/>
    <w:rsid w:val="00F74EB7"/>
    <w:rsid w:val="00F75B82"/>
    <w:rsid w:val="00F76319"/>
    <w:rsid w:val="00F77873"/>
    <w:rsid w:val="00F8082F"/>
    <w:rsid w:val="00F903B3"/>
    <w:rsid w:val="00F92C66"/>
    <w:rsid w:val="00F9410D"/>
    <w:rsid w:val="00F95F06"/>
    <w:rsid w:val="00F97605"/>
    <w:rsid w:val="00FA06D9"/>
    <w:rsid w:val="00FA07A1"/>
    <w:rsid w:val="00FA08A3"/>
    <w:rsid w:val="00FA126A"/>
    <w:rsid w:val="00FA15B4"/>
    <w:rsid w:val="00FA30E5"/>
    <w:rsid w:val="00FA4252"/>
    <w:rsid w:val="00FA5159"/>
    <w:rsid w:val="00FA560C"/>
    <w:rsid w:val="00FA64E5"/>
    <w:rsid w:val="00FA658D"/>
    <w:rsid w:val="00FB0C80"/>
    <w:rsid w:val="00FB286E"/>
    <w:rsid w:val="00FB335C"/>
    <w:rsid w:val="00FB3B49"/>
    <w:rsid w:val="00FB440B"/>
    <w:rsid w:val="00FB6F8D"/>
    <w:rsid w:val="00FC04DA"/>
    <w:rsid w:val="00FC1A73"/>
    <w:rsid w:val="00FC2863"/>
    <w:rsid w:val="00FC29AB"/>
    <w:rsid w:val="00FC5060"/>
    <w:rsid w:val="00FC621C"/>
    <w:rsid w:val="00FC7120"/>
    <w:rsid w:val="00FC7435"/>
    <w:rsid w:val="00FD0D0A"/>
    <w:rsid w:val="00FD25C1"/>
    <w:rsid w:val="00FD2748"/>
    <w:rsid w:val="00FD5871"/>
    <w:rsid w:val="00FD5DC6"/>
    <w:rsid w:val="00FD63C6"/>
    <w:rsid w:val="00FE20F3"/>
    <w:rsid w:val="00FE2597"/>
    <w:rsid w:val="00FE2BD2"/>
    <w:rsid w:val="00FF05EA"/>
    <w:rsid w:val="00FF15DA"/>
    <w:rsid w:val="00FF1C3F"/>
    <w:rsid w:val="00FF3D57"/>
    <w:rsid w:val="00FF4813"/>
    <w:rsid w:val="00FF6A2C"/>
    <w:rsid w:val="00FF6D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7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6764"/>
    <w:rPr>
      <w:lang w:val="id-ID"/>
    </w:rPr>
  </w:style>
  <w:style w:type="paragraph" w:styleId="Heading1">
    <w:name w:val="heading 1"/>
    <w:basedOn w:val="Normal"/>
    <w:next w:val="Normal"/>
    <w:link w:val="Heading1Char"/>
    <w:uiPriority w:val="9"/>
    <w:qFormat/>
    <w:rsid w:val="005360E2"/>
    <w:pPr>
      <w:keepNext/>
      <w:keepLines/>
      <w:pBdr>
        <w:bottom w:val="single" w:sz="4" w:space="1" w:color="4F81BD" w:themeColor="accent1"/>
      </w:pBdr>
      <w:spacing w:before="360" w:after="360" w:line="240" w:lineRule="auto"/>
      <w:outlineLvl w:val="0"/>
    </w:pPr>
    <w:rPr>
      <w:rFonts w:asciiTheme="majorHAnsi" w:eastAsiaTheme="majorEastAsia" w:hAnsiTheme="majorHAnsi" w:cstheme="majorBidi"/>
      <w:bCs/>
      <w:color w:val="17365D" w:themeColor="text2" w:themeShade="BF"/>
      <w:sz w:val="52"/>
      <w:szCs w:val="28"/>
    </w:rPr>
  </w:style>
  <w:style w:type="paragraph" w:styleId="Heading2">
    <w:name w:val="heading 2"/>
    <w:basedOn w:val="Normal"/>
    <w:next w:val="Normal"/>
    <w:link w:val="Heading2Char"/>
    <w:uiPriority w:val="9"/>
    <w:unhideWhenUsed/>
    <w:qFormat/>
    <w:rsid w:val="00CF63ED"/>
    <w:pPr>
      <w:keepNext/>
      <w:keepLines/>
      <w:spacing w:before="200" w:after="0"/>
      <w:outlineLvl w:val="1"/>
    </w:pPr>
    <w:rPr>
      <w:rFonts w:asciiTheme="majorHAnsi" w:eastAsiaTheme="majorEastAsia" w:hAnsiTheme="majorHAnsi" w:cstheme="majorBidi"/>
      <w:b/>
      <w:bCs/>
      <w:color w:val="1F497D" w:themeColor="text2"/>
      <w:sz w:val="28"/>
      <w:szCs w:val="26"/>
    </w:rPr>
  </w:style>
  <w:style w:type="paragraph" w:styleId="Heading3">
    <w:name w:val="heading 3"/>
    <w:basedOn w:val="Normal"/>
    <w:next w:val="Normal"/>
    <w:link w:val="Heading3Char"/>
    <w:uiPriority w:val="9"/>
    <w:unhideWhenUsed/>
    <w:qFormat/>
    <w:rsid w:val="008C7BE8"/>
    <w:pPr>
      <w:keepNext/>
      <w:keepLines/>
      <w:spacing w:before="200" w:after="0"/>
      <w:outlineLvl w:val="2"/>
    </w:pPr>
    <w:rPr>
      <w:rFonts w:asciiTheme="majorHAnsi" w:eastAsiaTheme="majorEastAsia" w:hAnsiTheme="majorHAnsi" w:cstheme="majorBidi"/>
      <w:b/>
      <w:bCs/>
      <w:color w:val="1F497D" w:themeColor="text2"/>
      <w:sz w:val="28"/>
    </w:rPr>
  </w:style>
  <w:style w:type="paragraph" w:styleId="Heading4">
    <w:name w:val="heading 4"/>
    <w:basedOn w:val="Normal"/>
    <w:next w:val="Normal"/>
    <w:link w:val="Heading4Char"/>
    <w:uiPriority w:val="9"/>
    <w:unhideWhenUsed/>
    <w:qFormat/>
    <w:rsid w:val="00216229"/>
    <w:pPr>
      <w:keepNext/>
      <w:keepLines/>
      <w:spacing w:before="200" w:after="0"/>
      <w:outlineLvl w:val="3"/>
    </w:pPr>
    <w:rPr>
      <w:rFonts w:asciiTheme="majorHAnsi" w:eastAsiaTheme="majorEastAsia" w:hAnsiTheme="majorHAnsi" w:cstheme="majorBidi"/>
      <w:b/>
      <w:bCs/>
      <w:iCs/>
      <w:color w:val="1F497D" w:themeColor="text2"/>
    </w:rPr>
  </w:style>
  <w:style w:type="paragraph" w:styleId="Heading5">
    <w:name w:val="heading 5"/>
    <w:basedOn w:val="Normal"/>
    <w:next w:val="Normal"/>
    <w:link w:val="Heading5Char"/>
    <w:uiPriority w:val="9"/>
    <w:unhideWhenUsed/>
    <w:qFormat/>
    <w:rsid w:val="00220893"/>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pt-name">
    <w:name w:val="opt-name"/>
    <w:basedOn w:val="DefaultParagraphFont"/>
    <w:rsid w:val="00846764"/>
  </w:style>
  <w:style w:type="paragraph" w:styleId="Header">
    <w:name w:val="header"/>
    <w:basedOn w:val="Normal"/>
    <w:link w:val="HeaderChar"/>
    <w:uiPriority w:val="99"/>
    <w:unhideWhenUsed/>
    <w:rsid w:val="008467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6764"/>
    <w:rPr>
      <w:lang w:val="id-ID"/>
    </w:rPr>
  </w:style>
  <w:style w:type="paragraph" w:styleId="Footer">
    <w:name w:val="footer"/>
    <w:basedOn w:val="Normal"/>
    <w:link w:val="FooterChar"/>
    <w:uiPriority w:val="99"/>
    <w:unhideWhenUsed/>
    <w:rsid w:val="008467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6764"/>
    <w:rPr>
      <w:lang w:val="id-ID"/>
    </w:rPr>
  </w:style>
  <w:style w:type="paragraph" w:customStyle="1" w:styleId="rotate">
    <w:name w:val="rotate"/>
    <w:basedOn w:val="Normal"/>
    <w:link w:val="rotateChar"/>
    <w:qFormat/>
    <w:rsid w:val="00846764"/>
    <w:pPr>
      <w:spacing w:after="100" w:afterAutospacing="1" w:line="240" w:lineRule="auto"/>
      <w:contextualSpacing/>
      <w:jc w:val="center"/>
    </w:pPr>
    <w:rPr>
      <w:b/>
      <w:sz w:val="28"/>
      <w:szCs w:val="28"/>
      <w:lang w:val="en-US"/>
    </w:rPr>
  </w:style>
  <w:style w:type="character" w:customStyle="1" w:styleId="rotateChar">
    <w:name w:val="rotate Char"/>
    <w:basedOn w:val="DefaultParagraphFont"/>
    <w:link w:val="rotate"/>
    <w:rsid w:val="00846764"/>
    <w:rPr>
      <w:b/>
      <w:sz w:val="28"/>
      <w:szCs w:val="28"/>
    </w:rPr>
  </w:style>
  <w:style w:type="paragraph" w:styleId="BalloonText">
    <w:name w:val="Balloon Text"/>
    <w:basedOn w:val="Normal"/>
    <w:link w:val="BalloonTextChar"/>
    <w:uiPriority w:val="99"/>
    <w:semiHidden/>
    <w:unhideWhenUsed/>
    <w:rsid w:val="009542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4226"/>
    <w:rPr>
      <w:rFonts w:ascii="Tahoma" w:hAnsi="Tahoma" w:cs="Tahoma"/>
      <w:sz w:val="16"/>
      <w:szCs w:val="16"/>
      <w:lang w:val="id-ID"/>
    </w:rPr>
  </w:style>
  <w:style w:type="character" w:customStyle="1" w:styleId="Heading1Char">
    <w:name w:val="Heading 1 Char"/>
    <w:basedOn w:val="DefaultParagraphFont"/>
    <w:link w:val="Heading1"/>
    <w:uiPriority w:val="9"/>
    <w:rsid w:val="005360E2"/>
    <w:rPr>
      <w:rFonts w:asciiTheme="majorHAnsi" w:eastAsiaTheme="majorEastAsia" w:hAnsiTheme="majorHAnsi" w:cstheme="majorBidi"/>
      <w:bCs/>
      <w:color w:val="17365D" w:themeColor="text2" w:themeShade="BF"/>
      <w:sz w:val="52"/>
      <w:szCs w:val="28"/>
      <w:lang w:val="id-ID"/>
    </w:rPr>
  </w:style>
  <w:style w:type="paragraph" w:styleId="ListParagraph">
    <w:name w:val="List Paragraph"/>
    <w:basedOn w:val="Normal"/>
    <w:link w:val="ListParagraphChar"/>
    <w:uiPriority w:val="34"/>
    <w:qFormat/>
    <w:rsid w:val="009B4D26"/>
    <w:pPr>
      <w:ind w:left="720"/>
      <w:contextualSpacing/>
    </w:pPr>
  </w:style>
  <w:style w:type="table" w:styleId="ColorfulList-Accent5">
    <w:name w:val="Colorful List Accent 5"/>
    <w:basedOn w:val="TableNormal"/>
    <w:uiPriority w:val="72"/>
    <w:rsid w:val="009B4D26"/>
    <w:pPr>
      <w:spacing w:after="0" w:line="240" w:lineRule="auto"/>
    </w:pPr>
    <w:rPr>
      <w:color w:val="000000" w:themeColor="text1"/>
      <w:lang w:val="id-ID"/>
    </w:rPr>
    <w:tblPr>
      <w:tblStyleRowBandSize w:val="1"/>
      <w:tblStyleColBandSize w:val="1"/>
      <w:tblInd w:w="0" w:type="dxa"/>
      <w:tblCellMar>
        <w:top w:w="0" w:type="dxa"/>
        <w:left w:w="108" w:type="dxa"/>
        <w:bottom w:w="0" w:type="dxa"/>
        <w:right w:w="108" w:type="dxa"/>
      </w:tblCellMar>
    </w:tblPr>
    <w:tcPr>
      <w:shd w:val="clear" w:color="auto" w:fill="F2F2F2" w:themeFill="background1" w:themeFillShade="F2"/>
    </w:tcPr>
    <w:tblStylePr w:type="firstRow">
      <w:rPr>
        <w:b/>
        <w:bCs/>
        <w:color w:val="FFFFFF" w:themeColor="background1"/>
      </w:rPr>
      <w:tblPr/>
      <w:tcPr>
        <w:shd w:val="clear" w:color="auto" w:fill="1F497D" w:themeFill="text2"/>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2Vert">
      <w:tblPr/>
      <w:tcPr>
        <w:shd w:val="clear" w:color="auto" w:fill="C6D9F1" w:themeFill="text2" w:themeFillTint="33"/>
      </w:tcPr>
    </w:tblStylePr>
    <w:tblStylePr w:type="band1Horz">
      <w:tblPr/>
      <w:tcPr>
        <w:shd w:val="clear" w:color="auto" w:fill="FFFFFF" w:themeFill="background1"/>
      </w:tcPr>
    </w:tblStylePr>
    <w:tblStylePr w:type="band2Horz">
      <w:tblPr/>
      <w:tcPr>
        <w:shd w:val="clear" w:color="auto" w:fill="DBE5F1" w:themeFill="accent1" w:themeFillTint="33"/>
      </w:tcPr>
    </w:tblStylePr>
  </w:style>
  <w:style w:type="paragraph" w:styleId="TOCHeading">
    <w:name w:val="TOC Heading"/>
    <w:basedOn w:val="Heading1"/>
    <w:next w:val="Normal"/>
    <w:uiPriority w:val="39"/>
    <w:unhideWhenUsed/>
    <w:qFormat/>
    <w:rsid w:val="009B4D26"/>
    <w:pPr>
      <w:pBdr>
        <w:bottom w:val="none" w:sz="0" w:space="0" w:color="auto"/>
      </w:pBdr>
      <w:spacing w:before="480" w:after="0" w:line="276" w:lineRule="auto"/>
      <w:outlineLvl w:val="9"/>
    </w:pPr>
    <w:rPr>
      <w:b/>
      <w:color w:val="365F91" w:themeColor="accent1" w:themeShade="BF"/>
      <w:sz w:val="28"/>
      <w:lang w:val="en-US" w:eastAsia="ja-JP"/>
    </w:rPr>
  </w:style>
  <w:style w:type="paragraph" w:styleId="TOC1">
    <w:name w:val="toc 1"/>
    <w:basedOn w:val="Normal"/>
    <w:next w:val="Normal"/>
    <w:autoRedefine/>
    <w:uiPriority w:val="39"/>
    <w:unhideWhenUsed/>
    <w:rsid w:val="009B4D26"/>
    <w:pPr>
      <w:spacing w:after="100"/>
    </w:pPr>
  </w:style>
  <w:style w:type="character" w:styleId="Hyperlink">
    <w:name w:val="Hyperlink"/>
    <w:basedOn w:val="DefaultParagraphFont"/>
    <w:uiPriority w:val="99"/>
    <w:unhideWhenUsed/>
    <w:rsid w:val="009B4D26"/>
    <w:rPr>
      <w:color w:val="0000FF" w:themeColor="hyperlink"/>
      <w:u w:val="single"/>
    </w:rPr>
  </w:style>
  <w:style w:type="paragraph" w:styleId="BodyText3">
    <w:name w:val="Body Text 3"/>
    <w:basedOn w:val="Normal"/>
    <w:link w:val="BodyText3Char"/>
    <w:rsid w:val="004E337B"/>
    <w:pPr>
      <w:spacing w:after="120" w:line="240" w:lineRule="auto"/>
    </w:pPr>
    <w:rPr>
      <w:rFonts w:ascii="Times New Roman" w:eastAsia="Times New Roman" w:hAnsi="Times New Roman" w:cs="Times New Roman"/>
      <w:sz w:val="16"/>
      <w:szCs w:val="16"/>
      <w:lang w:val="en-US"/>
    </w:rPr>
  </w:style>
  <w:style w:type="paragraph" w:styleId="TableofFigures">
    <w:name w:val="table of figures"/>
    <w:basedOn w:val="Normal"/>
    <w:next w:val="Normal"/>
    <w:uiPriority w:val="99"/>
    <w:unhideWhenUsed/>
    <w:rsid w:val="009F4F12"/>
    <w:pPr>
      <w:spacing w:after="0"/>
    </w:pPr>
  </w:style>
  <w:style w:type="character" w:customStyle="1" w:styleId="BodyText3Char">
    <w:name w:val="Body Text 3 Char"/>
    <w:basedOn w:val="DefaultParagraphFont"/>
    <w:link w:val="BodyText3"/>
    <w:rsid w:val="004E337B"/>
    <w:rPr>
      <w:rFonts w:ascii="Times New Roman" w:eastAsia="Times New Roman" w:hAnsi="Times New Roman" w:cs="Times New Roman"/>
      <w:sz w:val="16"/>
      <w:szCs w:val="16"/>
    </w:rPr>
  </w:style>
  <w:style w:type="table" w:styleId="MediumShading2-Accent5">
    <w:name w:val="Medium Shading 2 Accent 5"/>
    <w:basedOn w:val="TableNormal"/>
    <w:uiPriority w:val="64"/>
    <w:rsid w:val="004E337B"/>
    <w:pPr>
      <w:spacing w:after="0" w:line="240" w:lineRule="auto"/>
    </w:pPr>
    <w:rPr>
      <w:lang w:val="id-ID"/>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Caption">
    <w:name w:val="caption"/>
    <w:basedOn w:val="Normal"/>
    <w:next w:val="Normal"/>
    <w:uiPriority w:val="35"/>
    <w:unhideWhenUsed/>
    <w:qFormat/>
    <w:rsid w:val="004E337B"/>
    <w:pPr>
      <w:spacing w:line="240" w:lineRule="auto"/>
    </w:pPr>
    <w:rPr>
      <w:b/>
      <w:bCs/>
      <w:color w:val="4F81BD" w:themeColor="accent1"/>
      <w:sz w:val="18"/>
      <w:szCs w:val="18"/>
    </w:rPr>
  </w:style>
  <w:style w:type="table" w:styleId="MediumList1">
    <w:name w:val="Medium List 1"/>
    <w:basedOn w:val="TableNormal"/>
    <w:uiPriority w:val="65"/>
    <w:rsid w:val="00EF7A67"/>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Shading1">
    <w:name w:val="Medium Shading 1"/>
    <w:basedOn w:val="TableNormal"/>
    <w:uiPriority w:val="63"/>
    <w:rsid w:val="00EF7A67"/>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ightList">
    <w:name w:val="Light List"/>
    <w:basedOn w:val="TableNormal"/>
    <w:uiPriority w:val="61"/>
    <w:rsid w:val="00EF7A67"/>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Heading2Char">
    <w:name w:val="Heading 2 Char"/>
    <w:basedOn w:val="DefaultParagraphFont"/>
    <w:link w:val="Heading2"/>
    <w:uiPriority w:val="9"/>
    <w:rsid w:val="00CF63ED"/>
    <w:rPr>
      <w:rFonts w:asciiTheme="majorHAnsi" w:eastAsiaTheme="majorEastAsia" w:hAnsiTheme="majorHAnsi" w:cstheme="majorBidi"/>
      <w:b/>
      <w:bCs/>
      <w:color w:val="1F497D" w:themeColor="text2"/>
      <w:sz w:val="28"/>
      <w:szCs w:val="26"/>
      <w:lang w:val="id-ID"/>
    </w:rPr>
  </w:style>
  <w:style w:type="character" w:customStyle="1" w:styleId="Heading3Char">
    <w:name w:val="Heading 3 Char"/>
    <w:basedOn w:val="DefaultParagraphFont"/>
    <w:link w:val="Heading3"/>
    <w:uiPriority w:val="9"/>
    <w:rsid w:val="008C7BE8"/>
    <w:rPr>
      <w:rFonts w:asciiTheme="majorHAnsi" w:eastAsiaTheme="majorEastAsia" w:hAnsiTheme="majorHAnsi" w:cstheme="majorBidi"/>
      <w:b/>
      <w:bCs/>
      <w:color w:val="1F497D" w:themeColor="text2"/>
      <w:sz w:val="28"/>
      <w:lang w:val="id-ID"/>
    </w:rPr>
  </w:style>
  <w:style w:type="character" w:customStyle="1" w:styleId="Heading4Char">
    <w:name w:val="Heading 4 Char"/>
    <w:basedOn w:val="DefaultParagraphFont"/>
    <w:link w:val="Heading4"/>
    <w:uiPriority w:val="9"/>
    <w:rsid w:val="00216229"/>
    <w:rPr>
      <w:rFonts w:asciiTheme="majorHAnsi" w:eastAsiaTheme="majorEastAsia" w:hAnsiTheme="majorHAnsi" w:cstheme="majorBidi"/>
      <w:b/>
      <w:bCs/>
      <w:iCs/>
      <w:color w:val="1F497D" w:themeColor="text2"/>
      <w:lang w:val="id-ID"/>
    </w:rPr>
  </w:style>
  <w:style w:type="paragraph" w:styleId="BodyTextIndent">
    <w:name w:val="Body Text Indent"/>
    <w:basedOn w:val="Normal"/>
    <w:link w:val="BodyTextIndentChar"/>
    <w:uiPriority w:val="99"/>
    <w:unhideWhenUsed/>
    <w:rsid w:val="00A702E0"/>
    <w:pPr>
      <w:spacing w:after="120"/>
      <w:ind w:left="360"/>
    </w:pPr>
  </w:style>
  <w:style w:type="character" w:customStyle="1" w:styleId="BodyTextIndentChar">
    <w:name w:val="Body Text Indent Char"/>
    <w:basedOn w:val="DefaultParagraphFont"/>
    <w:link w:val="BodyTextIndent"/>
    <w:uiPriority w:val="99"/>
    <w:rsid w:val="00A702E0"/>
    <w:rPr>
      <w:lang w:val="id-ID"/>
    </w:rPr>
  </w:style>
  <w:style w:type="character" w:customStyle="1" w:styleId="st">
    <w:name w:val="st"/>
    <w:basedOn w:val="DefaultParagraphFont"/>
    <w:rsid w:val="00A702E0"/>
  </w:style>
  <w:style w:type="character" w:styleId="Emphasis">
    <w:name w:val="Emphasis"/>
    <w:basedOn w:val="DefaultParagraphFont"/>
    <w:uiPriority w:val="20"/>
    <w:qFormat/>
    <w:rsid w:val="00A702E0"/>
    <w:rPr>
      <w:i/>
      <w:iCs/>
    </w:rPr>
  </w:style>
  <w:style w:type="table" w:styleId="LightShading-Accent5">
    <w:name w:val="Light Shading Accent 5"/>
    <w:basedOn w:val="TableNormal"/>
    <w:uiPriority w:val="60"/>
    <w:rsid w:val="00557152"/>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Accent1">
    <w:name w:val="Light List Accent 1"/>
    <w:basedOn w:val="TableNormal"/>
    <w:uiPriority w:val="61"/>
    <w:rsid w:val="00557152"/>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5">
    <w:name w:val="Light List Accent 5"/>
    <w:basedOn w:val="TableNormal"/>
    <w:uiPriority w:val="61"/>
    <w:rsid w:val="00557152"/>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TableGrid">
    <w:name w:val="Table Grid"/>
    <w:basedOn w:val="TableNormal"/>
    <w:uiPriority w:val="59"/>
    <w:rsid w:val="00E51B9D"/>
    <w:pPr>
      <w:spacing w:after="0" w:line="240" w:lineRule="auto"/>
    </w:pPr>
    <w:rPr>
      <w:lang w:val="id-ID"/>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MediumShading1-Accent5">
    <w:name w:val="Medium Shading 1 Accent 5"/>
    <w:basedOn w:val="TableNormal"/>
    <w:uiPriority w:val="63"/>
    <w:rsid w:val="00E51B9D"/>
    <w:pPr>
      <w:spacing w:after="0" w:line="240" w:lineRule="auto"/>
    </w:pPr>
    <w:rPr>
      <w:lang w:val="id-ID"/>
    </w:r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paragraph" w:styleId="TOC2">
    <w:name w:val="toc 2"/>
    <w:basedOn w:val="Normal"/>
    <w:next w:val="Normal"/>
    <w:autoRedefine/>
    <w:uiPriority w:val="39"/>
    <w:unhideWhenUsed/>
    <w:rsid w:val="00CF358C"/>
    <w:pPr>
      <w:spacing w:after="100"/>
      <w:ind w:left="220"/>
    </w:pPr>
  </w:style>
  <w:style w:type="paragraph" w:styleId="TOC3">
    <w:name w:val="toc 3"/>
    <w:basedOn w:val="Normal"/>
    <w:next w:val="Normal"/>
    <w:autoRedefine/>
    <w:uiPriority w:val="39"/>
    <w:unhideWhenUsed/>
    <w:rsid w:val="00CF358C"/>
    <w:pPr>
      <w:spacing w:after="100"/>
      <w:ind w:left="440"/>
    </w:pPr>
  </w:style>
  <w:style w:type="character" w:customStyle="1" w:styleId="Heading5Char">
    <w:name w:val="Heading 5 Char"/>
    <w:basedOn w:val="DefaultParagraphFont"/>
    <w:link w:val="Heading5"/>
    <w:uiPriority w:val="9"/>
    <w:rsid w:val="00220893"/>
    <w:rPr>
      <w:rFonts w:asciiTheme="majorHAnsi" w:eastAsiaTheme="majorEastAsia" w:hAnsiTheme="majorHAnsi" w:cstheme="majorBidi"/>
      <w:color w:val="243F60" w:themeColor="accent1" w:themeShade="7F"/>
      <w:lang w:val="id-ID"/>
    </w:rPr>
  </w:style>
  <w:style w:type="table" w:styleId="MediumShading1-Accent1">
    <w:name w:val="Medium Shading 1 Accent 1"/>
    <w:basedOn w:val="TableNormal"/>
    <w:uiPriority w:val="63"/>
    <w:rsid w:val="00972A0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ColorfulList-Accent1">
    <w:name w:val="Colorful List Accent 1"/>
    <w:basedOn w:val="TableNormal"/>
    <w:uiPriority w:val="72"/>
    <w:rsid w:val="003352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BodyText">
    <w:name w:val="Body Text"/>
    <w:basedOn w:val="Normal"/>
    <w:link w:val="BodyTextChar"/>
    <w:uiPriority w:val="99"/>
    <w:semiHidden/>
    <w:unhideWhenUsed/>
    <w:rsid w:val="0040121B"/>
    <w:pPr>
      <w:spacing w:after="120"/>
    </w:pPr>
  </w:style>
  <w:style w:type="character" w:customStyle="1" w:styleId="BodyTextChar">
    <w:name w:val="Body Text Char"/>
    <w:basedOn w:val="DefaultParagraphFont"/>
    <w:link w:val="BodyText"/>
    <w:uiPriority w:val="99"/>
    <w:semiHidden/>
    <w:rsid w:val="0040121B"/>
    <w:rPr>
      <w:lang w:val="id-ID"/>
    </w:rPr>
  </w:style>
  <w:style w:type="table" w:styleId="ColorfulList-Accent2">
    <w:name w:val="Colorful List Accent 2"/>
    <w:basedOn w:val="TableNormal"/>
    <w:uiPriority w:val="72"/>
    <w:rsid w:val="00E2296D"/>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character" w:customStyle="1" w:styleId="ListParagraphChar">
    <w:name w:val="List Paragraph Char"/>
    <w:link w:val="ListParagraph"/>
    <w:uiPriority w:val="34"/>
    <w:locked/>
    <w:rsid w:val="008036BF"/>
    <w:rPr>
      <w:lang w:val="id-I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6764"/>
    <w:rPr>
      <w:lang w:val="id-ID"/>
    </w:rPr>
  </w:style>
  <w:style w:type="paragraph" w:styleId="Heading1">
    <w:name w:val="heading 1"/>
    <w:basedOn w:val="Normal"/>
    <w:next w:val="Normal"/>
    <w:link w:val="Heading1Char"/>
    <w:uiPriority w:val="9"/>
    <w:qFormat/>
    <w:rsid w:val="005360E2"/>
    <w:pPr>
      <w:keepNext/>
      <w:keepLines/>
      <w:pBdr>
        <w:bottom w:val="single" w:sz="4" w:space="1" w:color="4F81BD" w:themeColor="accent1"/>
      </w:pBdr>
      <w:spacing w:before="360" w:after="360" w:line="240" w:lineRule="auto"/>
      <w:outlineLvl w:val="0"/>
    </w:pPr>
    <w:rPr>
      <w:rFonts w:asciiTheme="majorHAnsi" w:eastAsiaTheme="majorEastAsia" w:hAnsiTheme="majorHAnsi" w:cstheme="majorBidi"/>
      <w:bCs/>
      <w:color w:val="17365D" w:themeColor="text2" w:themeShade="BF"/>
      <w:sz w:val="52"/>
      <w:szCs w:val="28"/>
    </w:rPr>
  </w:style>
  <w:style w:type="paragraph" w:styleId="Heading2">
    <w:name w:val="heading 2"/>
    <w:basedOn w:val="Normal"/>
    <w:next w:val="Normal"/>
    <w:link w:val="Heading2Char"/>
    <w:uiPriority w:val="9"/>
    <w:unhideWhenUsed/>
    <w:qFormat/>
    <w:rsid w:val="00CF63ED"/>
    <w:pPr>
      <w:keepNext/>
      <w:keepLines/>
      <w:spacing w:before="200" w:after="0"/>
      <w:outlineLvl w:val="1"/>
    </w:pPr>
    <w:rPr>
      <w:rFonts w:asciiTheme="majorHAnsi" w:eastAsiaTheme="majorEastAsia" w:hAnsiTheme="majorHAnsi" w:cstheme="majorBidi"/>
      <w:b/>
      <w:bCs/>
      <w:color w:val="1F497D" w:themeColor="text2"/>
      <w:sz w:val="28"/>
      <w:szCs w:val="26"/>
    </w:rPr>
  </w:style>
  <w:style w:type="paragraph" w:styleId="Heading3">
    <w:name w:val="heading 3"/>
    <w:basedOn w:val="Normal"/>
    <w:next w:val="Normal"/>
    <w:link w:val="Heading3Char"/>
    <w:uiPriority w:val="9"/>
    <w:unhideWhenUsed/>
    <w:qFormat/>
    <w:rsid w:val="008C7BE8"/>
    <w:pPr>
      <w:keepNext/>
      <w:keepLines/>
      <w:spacing w:before="200" w:after="0"/>
      <w:outlineLvl w:val="2"/>
    </w:pPr>
    <w:rPr>
      <w:rFonts w:asciiTheme="majorHAnsi" w:eastAsiaTheme="majorEastAsia" w:hAnsiTheme="majorHAnsi" w:cstheme="majorBidi"/>
      <w:b/>
      <w:bCs/>
      <w:color w:val="1F497D" w:themeColor="text2"/>
      <w:sz w:val="28"/>
    </w:rPr>
  </w:style>
  <w:style w:type="paragraph" w:styleId="Heading4">
    <w:name w:val="heading 4"/>
    <w:basedOn w:val="Normal"/>
    <w:next w:val="Normal"/>
    <w:link w:val="Heading4Char"/>
    <w:uiPriority w:val="9"/>
    <w:unhideWhenUsed/>
    <w:qFormat/>
    <w:rsid w:val="00216229"/>
    <w:pPr>
      <w:keepNext/>
      <w:keepLines/>
      <w:spacing w:before="200" w:after="0"/>
      <w:outlineLvl w:val="3"/>
    </w:pPr>
    <w:rPr>
      <w:rFonts w:asciiTheme="majorHAnsi" w:eastAsiaTheme="majorEastAsia" w:hAnsiTheme="majorHAnsi" w:cstheme="majorBidi"/>
      <w:b/>
      <w:bCs/>
      <w:iCs/>
      <w:color w:val="1F497D" w:themeColor="text2"/>
    </w:rPr>
  </w:style>
  <w:style w:type="paragraph" w:styleId="Heading5">
    <w:name w:val="heading 5"/>
    <w:basedOn w:val="Normal"/>
    <w:next w:val="Normal"/>
    <w:link w:val="Heading5Char"/>
    <w:uiPriority w:val="9"/>
    <w:unhideWhenUsed/>
    <w:qFormat/>
    <w:rsid w:val="00220893"/>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pt-name">
    <w:name w:val="opt-name"/>
    <w:basedOn w:val="DefaultParagraphFont"/>
    <w:rsid w:val="00846764"/>
  </w:style>
  <w:style w:type="paragraph" w:styleId="Header">
    <w:name w:val="header"/>
    <w:basedOn w:val="Normal"/>
    <w:link w:val="HeaderChar"/>
    <w:uiPriority w:val="99"/>
    <w:unhideWhenUsed/>
    <w:rsid w:val="008467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6764"/>
    <w:rPr>
      <w:lang w:val="id-ID"/>
    </w:rPr>
  </w:style>
  <w:style w:type="paragraph" w:styleId="Footer">
    <w:name w:val="footer"/>
    <w:basedOn w:val="Normal"/>
    <w:link w:val="FooterChar"/>
    <w:uiPriority w:val="99"/>
    <w:unhideWhenUsed/>
    <w:rsid w:val="008467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6764"/>
    <w:rPr>
      <w:lang w:val="id-ID"/>
    </w:rPr>
  </w:style>
  <w:style w:type="paragraph" w:customStyle="1" w:styleId="rotate">
    <w:name w:val="rotate"/>
    <w:basedOn w:val="Normal"/>
    <w:link w:val="rotateChar"/>
    <w:qFormat/>
    <w:rsid w:val="00846764"/>
    <w:pPr>
      <w:spacing w:after="100" w:afterAutospacing="1" w:line="240" w:lineRule="auto"/>
      <w:contextualSpacing/>
      <w:jc w:val="center"/>
    </w:pPr>
    <w:rPr>
      <w:b/>
      <w:sz w:val="28"/>
      <w:szCs w:val="28"/>
      <w:lang w:val="en-US"/>
    </w:rPr>
  </w:style>
  <w:style w:type="character" w:customStyle="1" w:styleId="rotateChar">
    <w:name w:val="rotate Char"/>
    <w:basedOn w:val="DefaultParagraphFont"/>
    <w:link w:val="rotate"/>
    <w:rsid w:val="00846764"/>
    <w:rPr>
      <w:b/>
      <w:sz w:val="28"/>
      <w:szCs w:val="28"/>
    </w:rPr>
  </w:style>
  <w:style w:type="paragraph" w:styleId="BalloonText">
    <w:name w:val="Balloon Text"/>
    <w:basedOn w:val="Normal"/>
    <w:link w:val="BalloonTextChar"/>
    <w:uiPriority w:val="99"/>
    <w:semiHidden/>
    <w:unhideWhenUsed/>
    <w:rsid w:val="009542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4226"/>
    <w:rPr>
      <w:rFonts w:ascii="Tahoma" w:hAnsi="Tahoma" w:cs="Tahoma"/>
      <w:sz w:val="16"/>
      <w:szCs w:val="16"/>
      <w:lang w:val="id-ID"/>
    </w:rPr>
  </w:style>
  <w:style w:type="character" w:customStyle="1" w:styleId="Heading1Char">
    <w:name w:val="Heading 1 Char"/>
    <w:basedOn w:val="DefaultParagraphFont"/>
    <w:link w:val="Heading1"/>
    <w:uiPriority w:val="9"/>
    <w:rsid w:val="005360E2"/>
    <w:rPr>
      <w:rFonts w:asciiTheme="majorHAnsi" w:eastAsiaTheme="majorEastAsia" w:hAnsiTheme="majorHAnsi" w:cstheme="majorBidi"/>
      <w:bCs/>
      <w:color w:val="17365D" w:themeColor="text2" w:themeShade="BF"/>
      <w:sz w:val="52"/>
      <w:szCs w:val="28"/>
      <w:lang w:val="id-ID"/>
    </w:rPr>
  </w:style>
  <w:style w:type="paragraph" w:styleId="ListParagraph">
    <w:name w:val="List Paragraph"/>
    <w:basedOn w:val="Normal"/>
    <w:link w:val="ListParagraphChar"/>
    <w:uiPriority w:val="34"/>
    <w:qFormat/>
    <w:rsid w:val="009B4D26"/>
    <w:pPr>
      <w:ind w:left="720"/>
      <w:contextualSpacing/>
    </w:pPr>
  </w:style>
  <w:style w:type="table" w:styleId="ColorfulList-Accent5">
    <w:name w:val="Colorful List Accent 5"/>
    <w:basedOn w:val="TableNormal"/>
    <w:uiPriority w:val="72"/>
    <w:rsid w:val="009B4D26"/>
    <w:pPr>
      <w:spacing w:after="0" w:line="240" w:lineRule="auto"/>
    </w:pPr>
    <w:rPr>
      <w:color w:val="000000" w:themeColor="text1"/>
      <w:lang w:val="id-ID"/>
    </w:rPr>
    <w:tblPr>
      <w:tblStyleRowBandSize w:val="1"/>
      <w:tblStyleColBandSize w:val="1"/>
      <w:tblInd w:w="0" w:type="dxa"/>
      <w:tblCellMar>
        <w:top w:w="0" w:type="dxa"/>
        <w:left w:w="108" w:type="dxa"/>
        <w:bottom w:w="0" w:type="dxa"/>
        <w:right w:w="108" w:type="dxa"/>
      </w:tblCellMar>
    </w:tblPr>
    <w:tcPr>
      <w:shd w:val="clear" w:color="auto" w:fill="F2F2F2" w:themeFill="background1" w:themeFillShade="F2"/>
    </w:tcPr>
    <w:tblStylePr w:type="firstRow">
      <w:rPr>
        <w:b/>
        <w:bCs/>
        <w:color w:val="FFFFFF" w:themeColor="background1"/>
      </w:rPr>
      <w:tblPr/>
      <w:tcPr>
        <w:shd w:val="clear" w:color="auto" w:fill="1F497D" w:themeFill="text2"/>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2Vert">
      <w:tblPr/>
      <w:tcPr>
        <w:shd w:val="clear" w:color="auto" w:fill="C6D9F1" w:themeFill="text2" w:themeFillTint="33"/>
      </w:tcPr>
    </w:tblStylePr>
    <w:tblStylePr w:type="band1Horz">
      <w:tblPr/>
      <w:tcPr>
        <w:shd w:val="clear" w:color="auto" w:fill="FFFFFF" w:themeFill="background1"/>
      </w:tcPr>
    </w:tblStylePr>
    <w:tblStylePr w:type="band2Horz">
      <w:tblPr/>
      <w:tcPr>
        <w:shd w:val="clear" w:color="auto" w:fill="DBE5F1" w:themeFill="accent1" w:themeFillTint="33"/>
      </w:tcPr>
    </w:tblStylePr>
  </w:style>
  <w:style w:type="paragraph" w:styleId="TOCHeading">
    <w:name w:val="TOC Heading"/>
    <w:basedOn w:val="Heading1"/>
    <w:next w:val="Normal"/>
    <w:uiPriority w:val="39"/>
    <w:unhideWhenUsed/>
    <w:qFormat/>
    <w:rsid w:val="009B4D26"/>
    <w:pPr>
      <w:pBdr>
        <w:bottom w:val="none" w:sz="0" w:space="0" w:color="auto"/>
      </w:pBdr>
      <w:spacing w:before="480" w:after="0" w:line="276" w:lineRule="auto"/>
      <w:outlineLvl w:val="9"/>
    </w:pPr>
    <w:rPr>
      <w:b/>
      <w:color w:val="365F91" w:themeColor="accent1" w:themeShade="BF"/>
      <w:sz w:val="28"/>
      <w:lang w:val="en-US" w:eastAsia="ja-JP"/>
    </w:rPr>
  </w:style>
  <w:style w:type="paragraph" w:styleId="TOC1">
    <w:name w:val="toc 1"/>
    <w:basedOn w:val="Normal"/>
    <w:next w:val="Normal"/>
    <w:autoRedefine/>
    <w:uiPriority w:val="39"/>
    <w:unhideWhenUsed/>
    <w:rsid w:val="009B4D26"/>
    <w:pPr>
      <w:spacing w:after="100"/>
    </w:pPr>
  </w:style>
  <w:style w:type="character" w:styleId="Hyperlink">
    <w:name w:val="Hyperlink"/>
    <w:basedOn w:val="DefaultParagraphFont"/>
    <w:uiPriority w:val="99"/>
    <w:unhideWhenUsed/>
    <w:rsid w:val="009B4D26"/>
    <w:rPr>
      <w:color w:val="0000FF" w:themeColor="hyperlink"/>
      <w:u w:val="single"/>
    </w:rPr>
  </w:style>
  <w:style w:type="paragraph" w:styleId="BodyText3">
    <w:name w:val="Body Text 3"/>
    <w:basedOn w:val="Normal"/>
    <w:link w:val="BodyText3Char"/>
    <w:rsid w:val="004E337B"/>
    <w:pPr>
      <w:spacing w:after="120" w:line="240" w:lineRule="auto"/>
    </w:pPr>
    <w:rPr>
      <w:rFonts w:ascii="Times New Roman" w:eastAsia="Times New Roman" w:hAnsi="Times New Roman" w:cs="Times New Roman"/>
      <w:sz w:val="16"/>
      <w:szCs w:val="16"/>
      <w:lang w:val="en-US"/>
    </w:rPr>
  </w:style>
  <w:style w:type="paragraph" w:styleId="TableofFigures">
    <w:name w:val="table of figures"/>
    <w:basedOn w:val="Normal"/>
    <w:next w:val="Normal"/>
    <w:uiPriority w:val="99"/>
    <w:unhideWhenUsed/>
    <w:rsid w:val="009F4F12"/>
    <w:pPr>
      <w:spacing w:after="0"/>
    </w:pPr>
  </w:style>
  <w:style w:type="character" w:customStyle="1" w:styleId="BodyText3Char">
    <w:name w:val="Body Text 3 Char"/>
    <w:basedOn w:val="DefaultParagraphFont"/>
    <w:link w:val="BodyText3"/>
    <w:rsid w:val="004E337B"/>
    <w:rPr>
      <w:rFonts w:ascii="Times New Roman" w:eastAsia="Times New Roman" w:hAnsi="Times New Roman" w:cs="Times New Roman"/>
      <w:sz w:val="16"/>
      <w:szCs w:val="16"/>
    </w:rPr>
  </w:style>
  <w:style w:type="table" w:styleId="MediumShading2-Accent5">
    <w:name w:val="Medium Shading 2 Accent 5"/>
    <w:basedOn w:val="TableNormal"/>
    <w:uiPriority w:val="64"/>
    <w:rsid w:val="004E337B"/>
    <w:pPr>
      <w:spacing w:after="0" w:line="240" w:lineRule="auto"/>
    </w:pPr>
    <w:rPr>
      <w:lang w:val="id-ID"/>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Caption">
    <w:name w:val="caption"/>
    <w:basedOn w:val="Normal"/>
    <w:next w:val="Normal"/>
    <w:uiPriority w:val="35"/>
    <w:unhideWhenUsed/>
    <w:qFormat/>
    <w:rsid w:val="004E337B"/>
    <w:pPr>
      <w:spacing w:line="240" w:lineRule="auto"/>
    </w:pPr>
    <w:rPr>
      <w:b/>
      <w:bCs/>
      <w:color w:val="4F81BD" w:themeColor="accent1"/>
      <w:sz w:val="18"/>
      <w:szCs w:val="18"/>
    </w:rPr>
  </w:style>
  <w:style w:type="table" w:styleId="MediumList1">
    <w:name w:val="Medium List 1"/>
    <w:basedOn w:val="TableNormal"/>
    <w:uiPriority w:val="65"/>
    <w:rsid w:val="00EF7A67"/>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Shading1">
    <w:name w:val="Medium Shading 1"/>
    <w:basedOn w:val="TableNormal"/>
    <w:uiPriority w:val="63"/>
    <w:rsid w:val="00EF7A67"/>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ightList">
    <w:name w:val="Light List"/>
    <w:basedOn w:val="TableNormal"/>
    <w:uiPriority w:val="61"/>
    <w:rsid w:val="00EF7A67"/>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Heading2Char">
    <w:name w:val="Heading 2 Char"/>
    <w:basedOn w:val="DefaultParagraphFont"/>
    <w:link w:val="Heading2"/>
    <w:uiPriority w:val="9"/>
    <w:rsid w:val="00CF63ED"/>
    <w:rPr>
      <w:rFonts w:asciiTheme="majorHAnsi" w:eastAsiaTheme="majorEastAsia" w:hAnsiTheme="majorHAnsi" w:cstheme="majorBidi"/>
      <w:b/>
      <w:bCs/>
      <w:color w:val="1F497D" w:themeColor="text2"/>
      <w:sz w:val="28"/>
      <w:szCs w:val="26"/>
      <w:lang w:val="id-ID"/>
    </w:rPr>
  </w:style>
  <w:style w:type="character" w:customStyle="1" w:styleId="Heading3Char">
    <w:name w:val="Heading 3 Char"/>
    <w:basedOn w:val="DefaultParagraphFont"/>
    <w:link w:val="Heading3"/>
    <w:uiPriority w:val="9"/>
    <w:rsid w:val="008C7BE8"/>
    <w:rPr>
      <w:rFonts w:asciiTheme="majorHAnsi" w:eastAsiaTheme="majorEastAsia" w:hAnsiTheme="majorHAnsi" w:cstheme="majorBidi"/>
      <w:b/>
      <w:bCs/>
      <w:color w:val="1F497D" w:themeColor="text2"/>
      <w:sz w:val="28"/>
      <w:lang w:val="id-ID"/>
    </w:rPr>
  </w:style>
  <w:style w:type="character" w:customStyle="1" w:styleId="Heading4Char">
    <w:name w:val="Heading 4 Char"/>
    <w:basedOn w:val="DefaultParagraphFont"/>
    <w:link w:val="Heading4"/>
    <w:uiPriority w:val="9"/>
    <w:rsid w:val="00216229"/>
    <w:rPr>
      <w:rFonts w:asciiTheme="majorHAnsi" w:eastAsiaTheme="majorEastAsia" w:hAnsiTheme="majorHAnsi" w:cstheme="majorBidi"/>
      <w:b/>
      <w:bCs/>
      <w:iCs/>
      <w:color w:val="1F497D" w:themeColor="text2"/>
      <w:lang w:val="id-ID"/>
    </w:rPr>
  </w:style>
  <w:style w:type="paragraph" w:styleId="BodyTextIndent">
    <w:name w:val="Body Text Indent"/>
    <w:basedOn w:val="Normal"/>
    <w:link w:val="BodyTextIndentChar"/>
    <w:uiPriority w:val="99"/>
    <w:unhideWhenUsed/>
    <w:rsid w:val="00A702E0"/>
    <w:pPr>
      <w:spacing w:after="120"/>
      <w:ind w:left="360"/>
    </w:pPr>
  </w:style>
  <w:style w:type="character" w:customStyle="1" w:styleId="BodyTextIndentChar">
    <w:name w:val="Body Text Indent Char"/>
    <w:basedOn w:val="DefaultParagraphFont"/>
    <w:link w:val="BodyTextIndent"/>
    <w:uiPriority w:val="99"/>
    <w:rsid w:val="00A702E0"/>
    <w:rPr>
      <w:lang w:val="id-ID"/>
    </w:rPr>
  </w:style>
  <w:style w:type="character" w:customStyle="1" w:styleId="st">
    <w:name w:val="st"/>
    <w:basedOn w:val="DefaultParagraphFont"/>
    <w:rsid w:val="00A702E0"/>
  </w:style>
  <w:style w:type="character" w:styleId="Emphasis">
    <w:name w:val="Emphasis"/>
    <w:basedOn w:val="DefaultParagraphFont"/>
    <w:uiPriority w:val="20"/>
    <w:qFormat/>
    <w:rsid w:val="00A702E0"/>
    <w:rPr>
      <w:i/>
      <w:iCs/>
    </w:rPr>
  </w:style>
  <w:style w:type="table" w:styleId="LightShading-Accent5">
    <w:name w:val="Light Shading Accent 5"/>
    <w:basedOn w:val="TableNormal"/>
    <w:uiPriority w:val="60"/>
    <w:rsid w:val="00557152"/>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Accent1">
    <w:name w:val="Light List Accent 1"/>
    <w:basedOn w:val="TableNormal"/>
    <w:uiPriority w:val="61"/>
    <w:rsid w:val="00557152"/>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5">
    <w:name w:val="Light List Accent 5"/>
    <w:basedOn w:val="TableNormal"/>
    <w:uiPriority w:val="61"/>
    <w:rsid w:val="00557152"/>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TableGrid">
    <w:name w:val="Table Grid"/>
    <w:basedOn w:val="TableNormal"/>
    <w:uiPriority w:val="59"/>
    <w:rsid w:val="00E51B9D"/>
    <w:pPr>
      <w:spacing w:after="0" w:line="240" w:lineRule="auto"/>
    </w:pPr>
    <w:rPr>
      <w:lang w:val="id-ID"/>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MediumShading1-Accent5">
    <w:name w:val="Medium Shading 1 Accent 5"/>
    <w:basedOn w:val="TableNormal"/>
    <w:uiPriority w:val="63"/>
    <w:rsid w:val="00E51B9D"/>
    <w:pPr>
      <w:spacing w:after="0" w:line="240" w:lineRule="auto"/>
    </w:pPr>
    <w:rPr>
      <w:lang w:val="id-ID"/>
    </w:r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paragraph" w:styleId="TOC2">
    <w:name w:val="toc 2"/>
    <w:basedOn w:val="Normal"/>
    <w:next w:val="Normal"/>
    <w:autoRedefine/>
    <w:uiPriority w:val="39"/>
    <w:unhideWhenUsed/>
    <w:rsid w:val="00CF358C"/>
    <w:pPr>
      <w:spacing w:after="100"/>
      <w:ind w:left="220"/>
    </w:pPr>
  </w:style>
  <w:style w:type="paragraph" w:styleId="TOC3">
    <w:name w:val="toc 3"/>
    <w:basedOn w:val="Normal"/>
    <w:next w:val="Normal"/>
    <w:autoRedefine/>
    <w:uiPriority w:val="39"/>
    <w:unhideWhenUsed/>
    <w:rsid w:val="00CF358C"/>
    <w:pPr>
      <w:spacing w:after="100"/>
      <w:ind w:left="440"/>
    </w:pPr>
  </w:style>
  <w:style w:type="character" w:customStyle="1" w:styleId="Heading5Char">
    <w:name w:val="Heading 5 Char"/>
    <w:basedOn w:val="DefaultParagraphFont"/>
    <w:link w:val="Heading5"/>
    <w:uiPriority w:val="9"/>
    <w:rsid w:val="00220893"/>
    <w:rPr>
      <w:rFonts w:asciiTheme="majorHAnsi" w:eastAsiaTheme="majorEastAsia" w:hAnsiTheme="majorHAnsi" w:cstheme="majorBidi"/>
      <w:color w:val="243F60" w:themeColor="accent1" w:themeShade="7F"/>
      <w:lang w:val="id-ID"/>
    </w:rPr>
  </w:style>
  <w:style w:type="table" w:styleId="MediumShading1-Accent1">
    <w:name w:val="Medium Shading 1 Accent 1"/>
    <w:basedOn w:val="TableNormal"/>
    <w:uiPriority w:val="63"/>
    <w:rsid w:val="00972A0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ColorfulList-Accent1">
    <w:name w:val="Colorful List Accent 1"/>
    <w:basedOn w:val="TableNormal"/>
    <w:uiPriority w:val="72"/>
    <w:rsid w:val="003352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BodyText">
    <w:name w:val="Body Text"/>
    <w:basedOn w:val="Normal"/>
    <w:link w:val="BodyTextChar"/>
    <w:uiPriority w:val="99"/>
    <w:semiHidden/>
    <w:unhideWhenUsed/>
    <w:rsid w:val="0040121B"/>
    <w:pPr>
      <w:spacing w:after="120"/>
    </w:pPr>
  </w:style>
  <w:style w:type="character" w:customStyle="1" w:styleId="BodyTextChar">
    <w:name w:val="Body Text Char"/>
    <w:basedOn w:val="DefaultParagraphFont"/>
    <w:link w:val="BodyText"/>
    <w:uiPriority w:val="99"/>
    <w:semiHidden/>
    <w:rsid w:val="0040121B"/>
    <w:rPr>
      <w:lang w:val="id-ID"/>
    </w:rPr>
  </w:style>
  <w:style w:type="table" w:styleId="ColorfulList-Accent2">
    <w:name w:val="Colorful List Accent 2"/>
    <w:basedOn w:val="TableNormal"/>
    <w:uiPriority w:val="72"/>
    <w:rsid w:val="00E2296D"/>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character" w:customStyle="1" w:styleId="ListParagraphChar">
    <w:name w:val="List Paragraph Char"/>
    <w:link w:val="ListParagraph"/>
    <w:uiPriority w:val="34"/>
    <w:locked/>
    <w:rsid w:val="008036BF"/>
    <w:rPr>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517361">
      <w:bodyDiv w:val="1"/>
      <w:marLeft w:val="0"/>
      <w:marRight w:val="0"/>
      <w:marTop w:val="0"/>
      <w:marBottom w:val="0"/>
      <w:divBdr>
        <w:top w:val="none" w:sz="0" w:space="0" w:color="auto"/>
        <w:left w:val="none" w:sz="0" w:space="0" w:color="auto"/>
        <w:bottom w:val="none" w:sz="0" w:space="0" w:color="auto"/>
        <w:right w:val="none" w:sz="0" w:space="0" w:color="auto"/>
      </w:divBdr>
    </w:div>
    <w:div w:id="178469350">
      <w:bodyDiv w:val="1"/>
      <w:marLeft w:val="0"/>
      <w:marRight w:val="0"/>
      <w:marTop w:val="0"/>
      <w:marBottom w:val="0"/>
      <w:divBdr>
        <w:top w:val="none" w:sz="0" w:space="0" w:color="auto"/>
        <w:left w:val="none" w:sz="0" w:space="0" w:color="auto"/>
        <w:bottom w:val="none" w:sz="0" w:space="0" w:color="auto"/>
        <w:right w:val="none" w:sz="0" w:space="0" w:color="auto"/>
      </w:divBdr>
    </w:div>
    <w:div w:id="184102109">
      <w:bodyDiv w:val="1"/>
      <w:marLeft w:val="0"/>
      <w:marRight w:val="0"/>
      <w:marTop w:val="0"/>
      <w:marBottom w:val="0"/>
      <w:divBdr>
        <w:top w:val="none" w:sz="0" w:space="0" w:color="auto"/>
        <w:left w:val="none" w:sz="0" w:space="0" w:color="auto"/>
        <w:bottom w:val="none" w:sz="0" w:space="0" w:color="auto"/>
        <w:right w:val="none" w:sz="0" w:space="0" w:color="auto"/>
      </w:divBdr>
    </w:div>
    <w:div w:id="236669872">
      <w:bodyDiv w:val="1"/>
      <w:marLeft w:val="0"/>
      <w:marRight w:val="0"/>
      <w:marTop w:val="0"/>
      <w:marBottom w:val="0"/>
      <w:divBdr>
        <w:top w:val="none" w:sz="0" w:space="0" w:color="auto"/>
        <w:left w:val="none" w:sz="0" w:space="0" w:color="auto"/>
        <w:bottom w:val="none" w:sz="0" w:space="0" w:color="auto"/>
        <w:right w:val="none" w:sz="0" w:space="0" w:color="auto"/>
      </w:divBdr>
    </w:div>
    <w:div w:id="275063817">
      <w:bodyDiv w:val="1"/>
      <w:marLeft w:val="0"/>
      <w:marRight w:val="0"/>
      <w:marTop w:val="0"/>
      <w:marBottom w:val="0"/>
      <w:divBdr>
        <w:top w:val="none" w:sz="0" w:space="0" w:color="auto"/>
        <w:left w:val="none" w:sz="0" w:space="0" w:color="auto"/>
        <w:bottom w:val="none" w:sz="0" w:space="0" w:color="auto"/>
        <w:right w:val="none" w:sz="0" w:space="0" w:color="auto"/>
      </w:divBdr>
    </w:div>
    <w:div w:id="352074283">
      <w:bodyDiv w:val="1"/>
      <w:marLeft w:val="0"/>
      <w:marRight w:val="0"/>
      <w:marTop w:val="0"/>
      <w:marBottom w:val="0"/>
      <w:divBdr>
        <w:top w:val="none" w:sz="0" w:space="0" w:color="auto"/>
        <w:left w:val="none" w:sz="0" w:space="0" w:color="auto"/>
        <w:bottom w:val="none" w:sz="0" w:space="0" w:color="auto"/>
        <w:right w:val="none" w:sz="0" w:space="0" w:color="auto"/>
      </w:divBdr>
    </w:div>
    <w:div w:id="549272477">
      <w:bodyDiv w:val="1"/>
      <w:marLeft w:val="0"/>
      <w:marRight w:val="0"/>
      <w:marTop w:val="0"/>
      <w:marBottom w:val="0"/>
      <w:divBdr>
        <w:top w:val="none" w:sz="0" w:space="0" w:color="auto"/>
        <w:left w:val="none" w:sz="0" w:space="0" w:color="auto"/>
        <w:bottom w:val="none" w:sz="0" w:space="0" w:color="auto"/>
        <w:right w:val="none" w:sz="0" w:space="0" w:color="auto"/>
      </w:divBdr>
    </w:div>
    <w:div w:id="580987285">
      <w:bodyDiv w:val="1"/>
      <w:marLeft w:val="0"/>
      <w:marRight w:val="0"/>
      <w:marTop w:val="0"/>
      <w:marBottom w:val="0"/>
      <w:divBdr>
        <w:top w:val="none" w:sz="0" w:space="0" w:color="auto"/>
        <w:left w:val="none" w:sz="0" w:space="0" w:color="auto"/>
        <w:bottom w:val="none" w:sz="0" w:space="0" w:color="auto"/>
        <w:right w:val="none" w:sz="0" w:space="0" w:color="auto"/>
      </w:divBdr>
    </w:div>
    <w:div w:id="747070564">
      <w:bodyDiv w:val="1"/>
      <w:marLeft w:val="0"/>
      <w:marRight w:val="0"/>
      <w:marTop w:val="0"/>
      <w:marBottom w:val="0"/>
      <w:divBdr>
        <w:top w:val="none" w:sz="0" w:space="0" w:color="auto"/>
        <w:left w:val="none" w:sz="0" w:space="0" w:color="auto"/>
        <w:bottom w:val="none" w:sz="0" w:space="0" w:color="auto"/>
        <w:right w:val="none" w:sz="0" w:space="0" w:color="auto"/>
      </w:divBdr>
    </w:div>
    <w:div w:id="811598963">
      <w:bodyDiv w:val="1"/>
      <w:marLeft w:val="0"/>
      <w:marRight w:val="0"/>
      <w:marTop w:val="0"/>
      <w:marBottom w:val="0"/>
      <w:divBdr>
        <w:top w:val="none" w:sz="0" w:space="0" w:color="auto"/>
        <w:left w:val="none" w:sz="0" w:space="0" w:color="auto"/>
        <w:bottom w:val="none" w:sz="0" w:space="0" w:color="auto"/>
        <w:right w:val="none" w:sz="0" w:space="0" w:color="auto"/>
      </w:divBdr>
    </w:div>
    <w:div w:id="812798616">
      <w:bodyDiv w:val="1"/>
      <w:marLeft w:val="0"/>
      <w:marRight w:val="0"/>
      <w:marTop w:val="0"/>
      <w:marBottom w:val="0"/>
      <w:divBdr>
        <w:top w:val="none" w:sz="0" w:space="0" w:color="auto"/>
        <w:left w:val="none" w:sz="0" w:space="0" w:color="auto"/>
        <w:bottom w:val="none" w:sz="0" w:space="0" w:color="auto"/>
        <w:right w:val="none" w:sz="0" w:space="0" w:color="auto"/>
      </w:divBdr>
    </w:div>
    <w:div w:id="899704737">
      <w:bodyDiv w:val="1"/>
      <w:marLeft w:val="0"/>
      <w:marRight w:val="0"/>
      <w:marTop w:val="0"/>
      <w:marBottom w:val="0"/>
      <w:divBdr>
        <w:top w:val="none" w:sz="0" w:space="0" w:color="auto"/>
        <w:left w:val="none" w:sz="0" w:space="0" w:color="auto"/>
        <w:bottom w:val="none" w:sz="0" w:space="0" w:color="auto"/>
        <w:right w:val="none" w:sz="0" w:space="0" w:color="auto"/>
      </w:divBdr>
    </w:div>
    <w:div w:id="1122188113">
      <w:bodyDiv w:val="1"/>
      <w:marLeft w:val="0"/>
      <w:marRight w:val="0"/>
      <w:marTop w:val="0"/>
      <w:marBottom w:val="0"/>
      <w:divBdr>
        <w:top w:val="none" w:sz="0" w:space="0" w:color="auto"/>
        <w:left w:val="none" w:sz="0" w:space="0" w:color="auto"/>
        <w:bottom w:val="none" w:sz="0" w:space="0" w:color="auto"/>
        <w:right w:val="none" w:sz="0" w:space="0" w:color="auto"/>
      </w:divBdr>
    </w:div>
    <w:div w:id="1238589062">
      <w:bodyDiv w:val="1"/>
      <w:marLeft w:val="0"/>
      <w:marRight w:val="0"/>
      <w:marTop w:val="0"/>
      <w:marBottom w:val="0"/>
      <w:divBdr>
        <w:top w:val="none" w:sz="0" w:space="0" w:color="auto"/>
        <w:left w:val="none" w:sz="0" w:space="0" w:color="auto"/>
        <w:bottom w:val="none" w:sz="0" w:space="0" w:color="auto"/>
        <w:right w:val="none" w:sz="0" w:space="0" w:color="auto"/>
      </w:divBdr>
    </w:div>
    <w:div w:id="1353192275">
      <w:bodyDiv w:val="1"/>
      <w:marLeft w:val="0"/>
      <w:marRight w:val="0"/>
      <w:marTop w:val="0"/>
      <w:marBottom w:val="0"/>
      <w:divBdr>
        <w:top w:val="none" w:sz="0" w:space="0" w:color="auto"/>
        <w:left w:val="none" w:sz="0" w:space="0" w:color="auto"/>
        <w:bottom w:val="none" w:sz="0" w:space="0" w:color="auto"/>
        <w:right w:val="none" w:sz="0" w:space="0" w:color="auto"/>
      </w:divBdr>
    </w:div>
    <w:div w:id="1367948903">
      <w:bodyDiv w:val="1"/>
      <w:marLeft w:val="0"/>
      <w:marRight w:val="0"/>
      <w:marTop w:val="0"/>
      <w:marBottom w:val="0"/>
      <w:divBdr>
        <w:top w:val="none" w:sz="0" w:space="0" w:color="auto"/>
        <w:left w:val="none" w:sz="0" w:space="0" w:color="auto"/>
        <w:bottom w:val="none" w:sz="0" w:space="0" w:color="auto"/>
        <w:right w:val="none" w:sz="0" w:space="0" w:color="auto"/>
      </w:divBdr>
    </w:div>
    <w:div w:id="1439250161">
      <w:bodyDiv w:val="1"/>
      <w:marLeft w:val="0"/>
      <w:marRight w:val="0"/>
      <w:marTop w:val="0"/>
      <w:marBottom w:val="0"/>
      <w:divBdr>
        <w:top w:val="none" w:sz="0" w:space="0" w:color="auto"/>
        <w:left w:val="none" w:sz="0" w:space="0" w:color="auto"/>
        <w:bottom w:val="none" w:sz="0" w:space="0" w:color="auto"/>
        <w:right w:val="none" w:sz="0" w:space="0" w:color="auto"/>
      </w:divBdr>
    </w:div>
    <w:div w:id="1452432277">
      <w:bodyDiv w:val="1"/>
      <w:marLeft w:val="0"/>
      <w:marRight w:val="0"/>
      <w:marTop w:val="0"/>
      <w:marBottom w:val="0"/>
      <w:divBdr>
        <w:top w:val="none" w:sz="0" w:space="0" w:color="auto"/>
        <w:left w:val="none" w:sz="0" w:space="0" w:color="auto"/>
        <w:bottom w:val="none" w:sz="0" w:space="0" w:color="auto"/>
        <w:right w:val="none" w:sz="0" w:space="0" w:color="auto"/>
      </w:divBdr>
    </w:div>
    <w:div w:id="1613321341">
      <w:bodyDiv w:val="1"/>
      <w:marLeft w:val="0"/>
      <w:marRight w:val="0"/>
      <w:marTop w:val="0"/>
      <w:marBottom w:val="0"/>
      <w:divBdr>
        <w:top w:val="none" w:sz="0" w:space="0" w:color="auto"/>
        <w:left w:val="none" w:sz="0" w:space="0" w:color="auto"/>
        <w:bottom w:val="none" w:sz="0" w:space="0" w:color="auto"/>
        <w:right w:val="none" w:sz="0" w:space="0" w:color="auto"/>
      </w:divBdr>
    </w:div>
    <w:div w:id="1730104854">
      <w:bodyDiv w:val="1"/>
      <w:marLeft w:val="0"/>
      <w:marRight w:val="0"/>
      <w:marTop w:val="0"/>
      <w:marBottom w:val="0"/>
      <w:divBdr>
        <w:top w:val="none" w:sz="0" w:space="0" w:color="auto"/>
        <w:left w:val="none" w:sz="0" w:space="0" w:color="auto"/>
        <w:bottom w:val="none" w:sz="0" w:space="0" w:color="auto"/>
        <w:right w:val="none" w:sz="0" w:space="0" w:color="auto"/>
      </w:divBdr>
    </w:div>
    <w:div w:id="1730575595">
      <w:bodyDiv w:val="1"/>
      <w:marLeft w:val="0"/>
      <w:marRight w:val="0"/>
      <w:marTop w:val="0"/>
      <w:marBottom w:val="0"/>
      <w:divBdr>
        <w:top w:val="none" w:sz="0" w:space="0" w:color="auto"/>
        <w:left w:val="none" w:sz="0" w:space="0" w:color="auto"/>
        <w:bottom w:val="none" w:sz="0" w:space="0" w:color="auto"/>
        <w:right w:val="none" w:sz="0" w:space="0" w:color="auto"/>
      </w:divBdr>
    </w:div>
    <w:div w:id="1777214553">
      <w:bodyDiv w:val="1"/>
      <w:marLeft w:val="0"/>
      <w:marRight w:val="0"/>
      <w:marTop w:val="0"/>
      <w:marBottom w:val="0"/>
      <w:divBdr>
        <w:top w:val="none" w:sz="0" w:space="0" w:color="auto"/>
        <w:left w:val="none" w:sz="0" w:space="0" w:color="auto"/>
        <w:bottom w:val="none" w:sz="0" w:space="0" w:color="auto"/>
        <w:right w:val="none" w:sz="0" w:space="0" w:color="auto"/>
      </w:divBdr>
    </w:div>
    <w:div w:id="1808357157">
      <w:bodyDiv w:val="1"/>
      <w:marLeft w:val="0"/>
      <w:marRight w:val="0"/>
      <w:marTop w:val="0"/>
      <w:marBottom w:val="0"/>
      <w:divBdr>
        <w:top w:val="none" w:sz="0" w:space="0" w:color="auto"/>
        <w:left w:val="none" w:sz="0" w:space="0" w:color="auto"/>
        <w:bottom w:val="none" w:sz="0" w:space="0" w:color="auto"/>
        <w:right w:val="none" w:sz="0" w:space="0" w:color="auto"/>
      </w:divBdr>
    </w:div>
    <w:div w:id="1835685794">
      <w:bodyDiv w:val="1"/>
      <w:marLeft w:val="0"/>
      <w:marRight w:val="0"/>
      <w:marTop w:val="0"/>
      <w:marBottom w:val="0"/>
      <w:divBdr>
        <w:top w:val="none" w:sz="0" w:space="0" w:color="auto"/>
        <w:left w:val="none" w:sz="0" w:space="0" w:color="auto"/>
        <w:bottom w:val="none" w:sz="0" w:space="0" w:color="auto"/>
        <w:right w:val="none" w:sz="0" w:space="0" w:color="auto"/>
      </w:divBdr>
    </w:div>
    <w:div w:id="1902445203">
      <w:bodyDiv w:val="1"/>
      <w:marLeft w:val="0"/>
      <w:marRight w:val="0"/>
      <w:marTop w:val="0"/>
      <w:marBottom w:val="0"/>
      <w:divBdr>
        <w:top w:val="none" w:sz="0" w:space="0" w:color="auto"/>
        <w:left w:val="none" w:sz="0" w:space="0" w:color="auto"/>
        <w:bottom w:val="none" w:sz="0" w:space="0" w:color="auto"/>
        <w:right w:val="none" w:sz="0" w:space="0" w:color="auto"/>
      </w:divBdr>
    </w:div>
    <w:div w:id="2040547669">
      <w:bodyDiv w:val="1"/>
      <w:marLeft w:val="0"/>
      <w:marRight w:val="0"/>
      <w:marTop w:val="0"/>
      <w:marBottom w:val="0"/>
      <w:divBdr>
        <w:top w:val="none" w:sz="0" w:space="0" w:color="auto"/>
        <w:left w:val="none" w:sz="0" w:space="0" w:color="auto"/>
        <w:bottom w:val="none" w:sz="0" w:space="0" w:color="auto"/>
        <w:right w:val="none" w:sz="0" w:space="0" w:color="auto"/>
      </w:divBdr>
    </w:div>
    <w:div w:id="2080638612">
      <w:bodyDiv w:val="1"/>
      <w:marLeft w:val="0"/>
      <w:marRight w:val="0"/>
      <w:marTop w:val="0"/>
      <w:marBottom w:val="0"/>
      <w:divBdr>
        <w:top w:val="none" w:sz="0" w:space="0" w:color="auto"/>
        <w:left w:val="none" w:sz="0" w:space="0" w:color="auto"/>
        <w:bottom w:val="none" w:sz="0" w:space="0" w:color="auto"/>
        <w:right w:val="none" w:sz="0" w:space="0" w:color="auto"/>
      </w:divBdr>
    </w:div>
    <w:div w:id="2090423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footer" Target="footer2.xml"/><Relationship Id="rId26" Type="http://schemas.openxmlformats.org/officeDocument/2006/relationships/footer" Target="footer6.xml"/><Relationship Id="rId39" Type="http://schemas.openxmlformats.org/officeDocument/2006/relationships/header" Target="header18.xml"/><Relationship Id="rId21" Type="http://schemas.openxmlformats.org/officeDocument/2006/relationships/header" Target="header9.xml"/><Relationship Id="rId34" Type="http://schemas.openxmlformats.org/officeDocument/2006/relationships/footer" Target="footer10.xml"/><Relationship Id="rId42" Type="http://schemas.openxmlformats.org/officeDocument/2006/relationships/footer" Target="footer14.xml"/><Relationship Id="rId47" Type="http://schemas.openxmlformats.org/officeDocument/2006/relationships/header" Target="header22.xml"/><Relationship Id="rId50" Type="http://schemas.openxmlformats.org/officeDocument/2006/relationships/footer" Target="footer18.xml"/><Relationship Id="rId55" Type="http://schemas.openxmlformats.org/officeDocument/2006/relationships/footer" Target="footer20.xml"/><Relationship Id="rId63" Type="http://schemas.openxmlformats.org/officeDocument/2006/relationships/header" Target="header30.xml"/><Relationship Id="rId68" Type="http://schemas.openxmlformats.org/officeDocument/2006/relationships/header" Target="header32.xml"/><Relationship Id="rId7" Type="http://schemas.openxmlformats.org/officeDocument/2006/relationships/footnotes" Target="footnotes.xml"/><Relationship Id="rId71" Type="http://schemas.openxmlformats.org/officeDocument/2006/relationships/header" Target="header34.xml"/><Relationship Id="rId2" Type="http://schemas.openxmlformats.org/officeDocument/2006/relationships/numbering" Target="numbering.xml"/><Relationship Id="rId16" Type="http://schemas.openxmlformats.org/officeDocument/2006/relationships/header" Target="header7.xml"/><Relationship Id="rId29" Type="http://schemas.openxmlformats.org/officeDocument/2006/relationships/header" Target="header13.xml"/><Relationship Id="rId11" Type="http://schemas.openxmlformats.org/officeDocument/2006/relationships/header" Target="header2.xml"/><Relationship Id="rId24" Type="http://schemas.openxmlformats.org/officeDocument/2006/relationships/footer" Target="footer5.xml"/><Relationship Id="rId32" Type="http://schemas.openxmlformats.org/officeDocument/2006/relationships/footer" Target="footer9.xml"/><Relationship Id="rId37" Type="http://schemas.openxmlformats.org/officeDocument/2006/relationships/footer" Target="footer11.xml"/><Relationship Id="rId40" Type="http://schemas.openxmlformats.org/officeDocument/2006/relationships/footer" Target="footer13.xml"/><Relationship Id="rId45" Type="http://schemas.openxmlformats.org/officeDocument/2006/relationships/header" Target="header21.xml"/><Relationship Id="rId53" Type="http://schemas.openxmlformats.org/officeDocument/2006/relationships/header" Target="header25.xml"/><Relationship Id="rId58" Type="http://schemas.openxmlformats.org/officeDocument/2006/relationships/footer" Target="footer21.xml"/><Relationship Id="rId66" Type="http://schemas.openxmlformats.org/officeDocument/2006/relationships/footer" Target="footer25.xml"/><Relationship Id="rId5" Type="http://schemas.openxmlformats.org/officeDocument/2006/relationships/settings" Target="settings.xml"/><Relationship Id="rId15" Type="http://schemas.openxmlformats.org/officeDocument/2006/relationships/header" Target="header6.xml"/><Relationship Id="rId23" Type="http://schemas.openxmlformats.org/officeDocument/2006/relationships/header" Target="header10.xml"/><Relationship Id="rId28" Type="http://schemas.openxmlformats.org/officeDocument/2006/relationships/footer" Target="footer7.xml"/><Relationship Id="rId36" Type="http://schemas.openxmlformats.org/officeDocument/2006/relationships/header" Target="header17.xml"/><Relationship Id="rId49" Type="http://schemas.openxmlformats.org/officeDocument/2006/relationships/header" Target="header23.xml"/><Relationship Id="rId57" Type="http://schemas.openxmlformats.org/officeDocument/2006/relationships/header" Target="header28.xml"/><Relationship Id="rId61" Type="http://schemas.openxmlformats.org/officeDocument/2006/relationships/footer" Target="footer23.xml"/><Relationship Id="rId10" Type="http://schemas.openxmlformats.org/officeDocument/2006/relationships/image" Target="media/image1.jpg"/><Relationship Id="rId19" Type="http://schemas.openxmlformats.org/officeDocument/2006/relationships/header" Target="header8.xml"/><Relationship Id="rId31" Type="http://schemas.openxmlformats.org/officeDocument/2006/relationships/header" Target="header14.xml"/><Relationship Id="rId44" Type="http://schemas.openxmlformats.org/officeDocument/2006/relationships/footer" Target="footer15.xml"/><Relationship Id="rId52" Type="http://schemas.openxmlformats.org/officeDocument/2006/relationships/footer" Target="footer19.xml"/><Relationship Id="rId60" Type="http://schemas.openxmlformats.org/officeDocument/2006/relationships/header" Target="header29.xml"/><Relationship Id="rId65" Type="http://schemas.openxmlformats.org/officeDocument/2006/relationships/header" Target="header31.xml"/><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footer" Target="footer4.xml"/><Relationship Id="rId27" Type="http://schemas.openxmlformats.org/officeDocument/2006/relationships/header" Target="header12.xml"/><Relationship Id="rId30" Type="http://schemas.openxmlformats.org/officeDocument/2006/relationships/footer" Target="footer8.xml"/><Relationship Id="rId35" Type="http://schemas.openxmlformats.org/officeDocument/2006/relationships/header" Target="header16.xml"/><Relationship Id="rId43" Type="http://schemas.openxmlformats.org/officeDocument/2006/relationships/header" Target="header20.xml"/><Relationship Id="rId48" Type="http://schemas.openxmlformats.org/officeDocument/2006/relationships/footer" Target="footer17.xml"/><Relationship Id="rId56" Type="http://schemas.openxmlformats.org/officeDocument/2006/relationships/header" Target="header27.xml"/><Relationship Id="rId64" Type="http://schemas.openxmlformats.org/officeDocument/2006/relationships/footer" Target="footer24.xml"/><Relationship Id="rId69" Type="http://schemas.openxmlformats.org/officeDocument/2006/relationships/header" Target="header33.xml"/><Relationship Id="rId8" Type="http://schemas.openxmlformats.org/officeDocument/2006/relationships/endnotes" Target="endnotes.xml"/><Relationship Id="rId51" Type="http://schemas.openxmlformats.org/officeDocument/2006/relationships/header" Target="header24.xm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1.xml"/><Relationship Id="rId25" Type="http://schemas.openxmlformats.org/officeDocument/2006/relationships/header" Target="header11.xml"/><Relationship Id="rId33" Type="http://schemas.openxmlformats.org/officeDocument/2006/relationships/header" Target="header15.xml"/><Relationship Id="rId38" Type="http://schemas.openxmlformats.org/officeDocument/2006/relationships/footer" Target="footer12.xml"/><Relationship Id="rId46" Type="http://schemas.openxmlformats.org/officeDocument/2006/relationships/footer" Target="footer16.xml"/><Relationship Id="rId59" Type="http://schemas.openxmlformats.org/officeDocument/2006/relationships/footer" Target="footer22.xml"/><Relationship Id="rId67" Type="http://schemas.openxmlformats.org/officeDocument/2006/relationships/footer" Target="footer26.xml"/><Relationship Id="rId20" Type="http://schemas.openxmlformats.org/officeDocument/2006/relationships/footer" Target="footer3.xml"/><Relationship Id="rId41" Type="http://schemas.openxmlformats.org/officeDocument/2006/relationships/header" Target="header19.xml"/><Relationship Id="rId54" Type="http://schemas.openxmlformats.org/officeDocument/2006/relationships/header" Target="header26.xml"/><Relationship Id="rId62" Type="http://schemas.openxmlformats.org/officeDocument/2006/relationships/chart" Target="charts/chart1.xml"/><Relationship Id="rId70" Type="http://schemas.openxmlformats.org/officeDocument/2006/relationships/footer" Target="footer27.xml"/><Relationship Id="rId1" Type="http://schemas.openxmlformats.org/officeDocument/2006/relationships/customXml" Target="../customXml/item1.xml"/><Relationship Id="rId6"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hart>
    <c:title>
      <c:overlay val="0"/>
    </c:title>
    <c:autoTitleDeleted val="0"/>
    <c:view3D>
      <c:rotX val="15"/>
      <c:rotY val="20"/>
      <c:rAngAx val="0"/>
      <c:perspective val="30"/>
    </c:view3D>
    <c:floor>
      <c:thickness val="0"/>
    </c:floor>
    <c:sideWall>
      <c:thickness val="0"/>
    </c:sideWall>
    <c:backWall>
      <c:thickness val="0"/>
    </c:backWall>
    <c:plotArea>
      <c:layout/>
      <c:bar3DChart>
        <c:barDir val="col"/>
        <c:grouping val="clustered"/>
        <c:varyColors val="0"/>
        <c:ser>
          <c:idx val="0"/>
          <c:order val="0"/>
          <c:tx>
            <c:strRef>
              <c:f>chart1!$B$1</c:f>
              <c:strCache>
                <c:ptCount val="1"/>
                <c:pt idx="0">
                  <c:v>Pagu</c:v>
                </c:pt>
              </c:strCache>
            </c:strRef>
          </c:tx>
          <c:invertIfNegative val="0"/>
          <c:cat>
            <c:strRef>
              <c:f>chart1!$A$2:$A$4</c:f>
              <c:strCache>
                <c:ptCount val="3"/>
                <c:pt idx="0">
                  <c:v>Belanja Pegawai</c:v>
                </c:pt>
                <c:pt idx="1">
                  <c:v>Belanja Barang</c:v>
                </c:pt>
                <c:pt idx="2">
                  <c:v>Belanja Modal</c:v>
                </c:pt>
              </c:strCache>
            </c:strRef>
          </c:cat>
          <c:val>
            <c:numRef>
              <c:f>chart1!$B$2:$B$4</c:f>
              <c:numCache>
                <c:formatCode>#,##0.00</c:formatCode>
                <c:ptCount val="3"/>
                <c:pt idx="0">
                  <c:v>5922207000</c:v>
                </c:pt>
                <c:pt idx="1">
                  <c:v>792216000</c:v>
                </c:pt>
                <c:pt idx="2">
                  <c:v>558000000</c:v>
                </c:pt>
              </c:numCache>
            </c:numRef>
          </c:val>
        </c:ser>
        <c:ser>
          <c:idx val="1"/>
          <c:order val="1"/>
          <c:tx>
            <c:strRef>
              <c:f>chart1!$C$1</c:f>
              <c:strCache>
                <c:ptCount val="1"/>
                <c:pt idx="0">
                  <c:v>Realisasi</c:v>
                </c:pt>
              </c:strCache>
            </c:strRef>
          </c:tx>
          <c:invertIfNegative val="0"/>
          <c:cat>
            <c:strRef>
              <c:f>chart1!$A$2:$A$4</c:f>
              <c:strCache>
                <c:ptCount val="3"/>
                <c:pt idx="0">
                  <c:v>Belanja Pegawai</c:v>
                </c:pt>
                <c:pt idx="1">
                  <c:v>Belanja Barang</c:v>
                </c:pt>
                <c:pt idx="2">
                  <c:v>Belanja Modal</c:v>
                </c:pt>
              </c:strCache>
            </c:strRef>
          </c:cat>
          <c:val>
            <c:numRef>
              <c:f>chart1!$C$2:$C$4</c:f>
              <c:numCache>
                <c:formatCode>#,##0.00</c:formatCode>
                <c:ptCount val="3"/>
                <c:pt idx="0">
                  <c:v>5884275975</c:v>
                </c:pt>
                <c:pt idx="1">
                  <c:v>766388560</c:v>
                </c:pt>
                <c:pt idx="2">
                  <c:v>557444000</c:v>
                </c:pt>
              </c:numCache>
            </c:numRef>
          </c:val>
        </c:ser>
        <c:dLbls>
          <c:showLegendKey val="0"/>
          <c:showVal val="0"/>
          <c:showCatName val="0"/>
          <c:showSerName val="0"/>
          <c:showPercent val="0"/>
          <c:showBubbleSize val="0"/>
        </c:dLbls>
        <c:gapWidth val="150"/>
        <c:shape val="box"/>
        <c:axId val="147482496"/>
        <c:axId val="147484032"/>
        <c:axId val="0"/>
      </c:bar3DChart>
      <c:catAx>
        <c:axId val="147482496"/>
        <c:scaling>
          <c:orientation val="minMax"/>
        </c:scaling>
        <c:delete val="0"/>
        <c:axPos val="b"/>
        <c:majorTickMark val="none"/>
        <c:minorTickMark val="none"/>
        <c:tickLblPos val="nextTo"/>
        <c:crossAx val="147484032"/>
        <c:crosses val="autoZero"/>
        <c:auto val="1"/>
        <c:lblAlgn val="ctr"/>
        <c:lblOffset val="100"/>
        <c:noMultiLvlLbl val="0"/>
      </c:catAx>
      <c:valAx>
        <c:axId val="147484032"/>
        <c:scaling>
          <c:orientation val="minMax"/>
        </c:scaling>
        <c:delete val="0"/>
        <c:axPos val="l"/>
        <c:majorGridlines/>
        <c:title>
          <c:overlay val="0"/>
        </c:title>
        <c:numFmt formatCode="#,##0.00" sourceLinked="1"/>
        <c:majorTickMark val="none"/>
        <c:minorTickMark val="none"/>
        <c:tickLblPos val="nextTo"/>
        <c:crossAx val="147482496"/>
        <c:crosses val="autoZero"/>
        <c:crossBetween val="between"/>
      </c:valAx>
      <c:dTable>
        <c:showHorzBorder val="1"/>
        <c:showVertBorder val="1"/>
        <c:showOutline val="1"/>
        <c:showKeys val="1"/>
      </c:dTable>
    </c:plotArea>
    <c:plotVisOnly val="1"/>
    <c:dispBlanksAs val="gap"/>
    <c:showDLblsOverMax val="0"/>
  </c:chart>
  <c:txPr>
    <a:bodyPr/>
    <a:lstStyle/>
    <a:p>
      <a:pPr>
        <a:defRPr sz="600" b="1"/>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CAECF6-DDCE-4C5D-9A4F-11631028EC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9379</TotalTime>
  <Pages>71</Pages>
  <Words>12208</Words>
  <Characters>69591</Characters>
  <Application>Microsoft Office Word</Application>
  <DocSecurity>0</DocSecurity>
  <Lines>579</Lines>
  <Paragraphs>163</Paragraphs>
  <ScaleCrop>false</ScaleCrop>
  <HeadingPairs>
    <vt:vector size="2" baseType="variant">
      <vt:variant>
        <vt:lpstr>Title</vt:lpstr>
      </vt:variant>
      <vt:variant>
        <vt:i4>1</vt:i4>
      </vt:variant>
    </vt:vector>
  </HeadingPairs>
  <TitlesOfParts>
    <vt:vector size="1" baseType="lpstr">
      <vt:lpstr/>
    </vt:vector>
  </TitlesOfParts>
  <Company>Laporan Keuangan</Company>
  <LinksUpToDate>false</LinksUpToDate>
  <CharactersWithSpaces>81636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alfauz</dc:creator>
  <cp:keywords/>
  <dc:description/>
  <cp:lastModifiedBy>FUJITSU</cp:lastModifiedBy>
  <cp:revision>1100</cp:revision>
  <cp:lastPrinted>2018-01-24T00:33:00Z</cp:lastPrinted>
  <dcterms:created xsi:type="dcterms:W3CDTF">2013-11-24T03:28:00Z</dcterms:created>
  <dcterms:modified xsi:type="dcterms:W3CDTF">2018-07-30T14:56:00Z</dcterms:modified>
</cp:coreProperties>
</file>