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CD7" w:rsidRPr="009A4C16" w:rsidRDefault="006B6329" w:rsidP="004A0782">
      <w:pPr>
        <w:spacing w:line="360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9A4C16">
        <w:rPr>
          <w:rFonts w:ascii="Arial" w:hAnsi="Arial" w:cs="Arial"/>
          <w:b/>
          <w:bCs/>
          <w:sz w:val="22"/>
          <w:szCs w:val="22"/>
          <w:u w:val="single"/>
        </w:rPr>
        <w:t>RENCANA KINERJA TAHUNAN</w:t>
      </w:r>
    </w:p>
    <w:p w:rsidR="006B6329" w:rsidRPr="009A4C16" w:rsidRDefault="006B6329" w:rsidP="004A0782">
      <w:pPr>
        <w:spacing w:line="360" w:lineRule="auto"/>
        <w:rPr>
          <w:rFonts w:ascii="Arial" w:hAnsi="Arial" w:cs="Arial"/>
          <w:sz w:val="22"/>
          <w:szCs w:val="22"/>
        </w:rPr>
      </w:pPr>
    </w:p>
    <w:p w:rsidR="006B6329" w:rsidRPr="009A4C16" w:rsidRDefault="006B6329" w:rsidP="004A0782">
      <w:pPr>
        <w:spacing w:line="360" w:lineRule="auto"/>
        <w:rPr>
          <w:rFonts w:ascii="Arial" w:hAnsi="Arial" w:cs="Arial"/>
          <w:sz w:val="22"/>
          <w:szCs w:val="22"/>
        </w:rPr>
      </w:pPr>
      <w:proofErr w:type="spellStart"/>
      <w:r w:rsidRPr="009A4C16">
        <w:rPr>
          <w:rFonts w:ascii="Arial" w:hAnsi="Arial" w:cs="Arial"/>
          <w:sz w:val="22"/>
          <w:szCs w:val="22"/>
        </w:rPr>
        <w:t>Nama</w:t>
      </w:r>
      <w:proofErr w:type="spellEnd"/>
      <w:r w:rsidRPr="009A4C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A4C16">
        <w:rPr>
          <w:rFonts w:ascii="Arial" w:hAnsi="Arial" w:cs="Arial"/>
          <w:sz w:val="22"/>
          <w:szCs w:val="22"/>
        </w:rPr>
        <w:t>Satker</w:t>
      </w:r>
      <w:proofErr w:type="spellEnd"/>
      <w:r w:rsidRPr="009A4C16">
        <w:rPr>
          <w:rFonts w:ascii="Arial" w:hAnsi="Arial" w:cs="Arial"/>
          <w:sz w:val="22"/>
          <w:szCs w:val="22"/>
        </w:rPr>
        <w:tab/>
        <w:t xml:space="preserve">: </w:t>
      </w:r>
      <w:proofErr w:type="spellStart"/>
      <w:r w:rsidRPr="009A4C16">
        <w:rPr>
          <w:rFonts w:ascii="Arial" w:hAnsi="Arial" w:cs="Arial"/>
          <w:sz w:val="22"/>
          <w:szCs w:val="22"/>
        </w:rPr>
        <w:t>Pengadilan</w:t>
      </w:r>
      <w:proofErr w:type="spellEnd"/>
      <w:r w:rsidRPr="009A4C16">
        <w:rPr>
          <w:rFonts w:ascii="Arial" w:hAnsi="Arial" w:cs="Arial"/>
          <w:sz w:val="22"/>
          <w:szCs w:val="22"/>
        </w:rPr>
        <w:t xml:space="preserve"> Agama </w:t>
      </w:r>
      <w:proofErr w:type="spellStart"/>
      <w:r w:rsidRPr="009A4C16">
        <w:rPr>
          <w:rFonts w:ascii="Arial" w:hAnsi="Arial" w:cs="Arial"/>
          <w:sz w:val="22"/>
          <w:szCs w:val="22"/>
        </w:rPr>
        <w:t>Amuntai</w:t>
      </w:r>
      <w:proofErr w:type="spellEnd"/>
    </w:p>
    <w:p w:rsidR="006B6329" w:rsidRPr="000B20A9" w:rsidRDefault="006B6329" w:rsidP="004A0782">
      <w:pPr>
        <w:spacing w:line="360" w:lineRule="auto"/>
        <w:rPr>
          <w:rFonts w:ascii="Arial" w:hAnsi="Arial" w:cs="Arial"/>
          <w:sz w:val="22"/>
          <w:szCs w:val="22"/>
          <w:lang w:val="en-ID"/>
        </w:rPr>
      </w:pPr>
      <w:proofErr w:type="spellStart"/>
      <w:r w:rsidRPr="009A4C16">
        <w:rPr>
          <w:rFonts w:ascii="Arial" w:hAnsi="Arial" w:cs="Arial"/>
          <w:sz w:val="22"/>
          <w:szCs w:val="22"/>
        </w:rPr>
        <w:t>Tahun</w:t>
      </w:r>
      <w:proofErr w:type="spellEnd"/>
      <w:r w:rsidRPr="009A4C16">
        <w:rPr>
          <w:rFonts w:ascii="Arial" w:hAnsi="Arial" w:cs="Arial"/>
          <w:sz w:val="22"/>
          <w:szCs w:val="22"/>
        </w:rPr>
        <w:tab/>
      </w:r>
      <w:r w:rsidRPr="009A4C16">
        <w:rPr>
          <w:rFonts w:ascii="Arial" w:hAnsi="Arial" w:cs="Arial"/>
          <w:sz w:val="22"/>
          <w:szCs w:val="22"/>
        </w:rPr>
        <w:tab/>
        <w:t xml:space="preserve">: </w:t>
      </w:r>
      <w:r w:rsidR="00C4043E">
        <w:rPr>
          <w:rFonts w:ascii="Arial" w:hAnsi="Arial" w:cs="Arial"/>
          <w:sz w:val="22"/>
          <w:szCs w:val="22"/>
        </w:rPr>
        <w:t>20</w:t>
      </w:r>
      <w:r w:rsidR="00C4043E">
        <w:rPr>
          <w:rFonts w:ascii="Arial" w:hAnsi="Arial" w:cs="Arial"/>
          <w:sz w:val="22"/>
          <w:szCs w:val="22"/>
          <w:lang w:val="id-ID"/>
        </w:rPr>
        <w:t>20</w:t>
      </w:r>
    </w:p>
    <w:tbl>
      <w:tblPr>
        <w:tblpPr w:leftFromText="180" w:rightFromText="180" w:vertAnchor="text" w:tblpX="59" w:tblpY="1"/>
        <w:tblOverlap w:val="never"/>
        <w:tblW w:w="14675" w:type="dxa"/>
        <w:tblInd w:w="34" w:type="dxa"/>
        <w:tblLayout w:type="fixed"/>
        <w:tblLook w:val="04A0" w:firstRow="1" w:lastRow="0" w:firstColumn="1" w:lastColumn="0" w:noHBand="0" w:noVBand="1"/>
      </w:tblPr>
      <w:tblGrid>
        <w:gridCol w:w="2127"/>
        <w:gridCol w:w="1701"/>
        <w:gridCol w:w="992"/>
        <w:gridCol w:w="1843"/>
        <w:gridCol w:w="2625"/>
        <w:gridCol w:w="2835"/>
        <w:gridCol w:w="992"/>
        <w:gridCol w:w="1560"/>
      </w:tblGrid>
      <w:tr w:rsidR="008A76DA" w:rsidRPr="009A4C16" w:rsidTr="00994F8D">
        <w:trPr>
          <w:trHeight w:val="30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A76DA" w:rsidRPr="009A4C16" w:rsidRDefault="008A76DA" w:rsidP="00F32F8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ID" w:eastAsia="id-ID"/>
              </w:rPr>
            </w:pPr>
            <w:r w:rsidRPr="009A4C1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  <w:t xml:space="preserve">Sasaran </w:t>
            </w:r>
            <w:proofErr w:type="spellStart"/>
            <w:r w:rsidRPr="009A4C1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ID" w:eastAsia="id-ID"/>
              </w:rPr>
              <w:t>Strategis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8A76DA" w:rsidRPr="009A4C16" w:rsidRDefault="008A76DA" w:rsidP="00F32F8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</w:pPr>
            <w:r w:rsidRPr="009A4C1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id-ID" w:eastAsia="id-ID"/>
              </w:rPr>
              <w:t>Indikator Kinerja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A76DA" w:rsidRPr="009A4C16" w:rsidRDefault="008A76DA" w:rsidP="00F32F8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</w:pPr>
            <w:r w:rsidRPr="009A4C1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  <w:t>Target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8A76DA" w:rsidRPr="009A4C16" w:rsidRDefault="008A76DA" w:rsidP="00F32F8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</w:pPr>
            <w:r w:rsidRPr="009A4C1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  <w:t>Program</w:t>
            </w:r>
          </w:p>
        </w:tc>
        <w:tc>
          <w:tcPr>
            <w:tcW w:w="2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8A76DA" w:rsidRPr="009A4C16" w:rsidRDefault="008A76DA" w:rsidP="00F32F8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</w:pPr>
            <w:proofErr w:type="spellStart"/>
            <w:r w:rsidRPr="009A4C1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  <w:t>Kegiatan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8A76DA" w:rsidRPr="009A4C16" w:rsidRDefault="008A76DA" w:rsidP="00F32F8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</w:pPr>
            <w:proofErr w:type="spellStart"/>
            <w:r w:rsidRPr="009A4C1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  <w:t>Indikator</w:t>
            </w:r>
            <w:proofErr w:type="spellEnd"/>
            <w:r w:rsidRPr="009A4C1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  <w:t xml:space="preserve"> </w:t>
            </w:r>
            <w:proofErr w:type="spellStart"/>
            <w:r w:rsidRPr="009A4C1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  <w:t>Kegiatan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8A76DA" w:rsidRPr="009A4C16" w:rsidRDefault="008A76DA" w:rsidP="00F32F8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</w:pPr>
            <w:r w:rsidRPr="009A4C1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  <w:t>Target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8A76DA" w:rsidRPr="009A4C16" w:rsidRDefault="008A76DA" w:rsidP="00F32F8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</w:pPr>
            <w:proofErr w:type="spellStart"/>
            <w:r w:rsidRPr="009A4C1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  <w:t>Anggaran</w:t>
            </w:r>
            <w:proofErr w:type="spellEnd"/>
            <w:r w:rsidRPr="009A4C1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  <w:t>/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  <w:t xml:space="preserve"> </w:t>
            </w:r>
            <w:proofErr w:type="spellStart"/>
            <w:r w:rsidRPr="009A4C1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d-ID"/>
              </w:rPr>
              <w:t>Rp</w:t>
            </w:r>
            <w:proofErr w:type="spellEnd"/>
          </w:p>
        </w:tc>
      </w:tr>
      <w:tr w:rsidR="008A76DA" w:rsidRPr="009A4C16" w:rsidTr="00994F8D">
        <w:trPr>
          <w:trHeight w:val="114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76DA" w:rsidRPr="00236D0F" w:rsidRDefault="008A76DA" w:rsidP="00E236AB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bCs/>
                <w:noProof/>
                <w:sz w:val="22"/>
                <w:szCs w:val="22"/>
              </w:rPr>
              <w:t xml:space="preserve">Terwujudnya </w:t>
            </w:r>
            <w:r w:rsidRPr="00236D0F">
              <w:rPr>
                <w:rFonts w:ascii="Arial" w:hAnsi="Arial" w:cs="Arial"/>
                <w:bCs/>
                <w:noProof/>
                <w:sz w:val="22"/>
                <w:szCs w:val="22"/>
                <w:lang w:val="id-ID"/>
              </w:rPr>
              <w:t xml:space="preserve">penigkatan penyelesaian </w:t>
            </w:r>
            <w:r w:rsidRPr="00236D0F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 sisa perkara yang diselesaikan tepat waktu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76DA" w:rsidRPr="00236D0F" w:rsidRDefault="008A76DA" w:rsidP="00E236AB">
            <w:pPr>
              <w:pStyle w:val="ColorfulList-Accent11"/>
              <w:spacing w:after="0" w:line="240" w:lineRule="auto"/>
              <w:ind w:left="0"/>
              <w:rPr>
                <w:rFonts w:ascii="Arial" w:hAnsi="Arial" w:cs="Arial"/>
                <w:noProof/>
                <w:lang w:val="id-ID"/>
              </w:rPr>
            </w:pPr>
            <w:r w:rsidRPr="00236D0F">
              <w:rPr>
                <w:rFonts w:ascii="Arial" w:hAnsi="Arial" w:cs="Arial"/>
                <w:noProof/>
                <w:lang w:val="id-ID"/>
              </w:rPr>
              <w:t>Persentase sisa perkara yang diselesaikan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76DA" w:rsidRPr="00236D0F" w:rsidRDefault="008A76DA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100%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6DA" w:rsidRPr="00236D0F" w:rsidRDefault="008A76DA" w:rsidP="005226BF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Dukungan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manajemen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pelaksanaan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tugas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teknis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lainnya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MA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6DA" w:rsidRPr="00236D0F" w:rsidRDefault="008A76DA" w:rsidP="005226B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Pembinaan dan sosialisasi peraturan dan hukum acara</w:t>
            </w:r>
          </w:p>
          <w:p w:rsidR="008A76DA" w:rsidRPr="00236D0F" w:rsidRDefault="008A76DA" w:rsidP="005226B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penggunaan Aplikas SIPP</w:t>
            </w:r>
          </w:p>
          <w:p w:rsidR="008A76DA" w:rsidRPr="00236D0F" w:rsidRDefault="008A76DA" w:rsidP="005226B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Penyempurna</w:t>
            </w:r>
            <w:r w:rsidRPr="00236D0F">
              <w:rPr>
                <w:rFonts w:ascii="Arial" w:hAnsi="Arial"/>
                <w:lang w:val="en-ID"/>
              </w:rPr>
              <w:t xml:space="preserve"> </w:t>
            </w:r>
            <w:r w:rsidRPr="00236D0F">
              <w:rPr>
                <w:rFonts w:ascii="Arial" w:hAnsi="Arial"/>
              </w:rPr>
              <w:t>an SOP persidangan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6DA" w:rsidRPr="00236D0F" w:rsidRDefault="008A76DA" w:rsidP="009A4C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undangan sosialisasi yang mengikuti seluruh materi sosialisasi</w:t>
            </w:r>
          </w:p>
          <w:p w:rsidR="008A76DA" w:rsidRPr="00236D0F" w:rsidRDefault="008A76DA" w:rsidP="009A4C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aplikasi SIPP yang telah diterapkan </w:t>
            </w:r>
          </w:p>
          <w:p w:rsidR="008A76DA" w:rsidRPr="00236D0F" w:rsidRDefault="008A76DA" w:rsidP="009A4C1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SOP Persidangan yang telah disempurnakan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6DA" w:rsidRPr="00236D0F" w:rsidRDefault="008A76DA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100%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6DA" w:rsidRPr="007C5284" w:rsidRDefault="007C5284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-</w:t>
            </w:r>
          </w:p>
        </w:tc>
      </w:tr>
      <w:tr w:rsidR="008A76DA" w:rsidRPr="009A4C16" w:rsidTr="00994F8D">
        <w:trPr>
          <w:trHeight w:val="96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76DA" w:rsidRPr="00236D0F" w:rsidRDefault="008A76DA" w:rsidP="00E236AB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76DA" w:rsidRPr="00236D0F" w:rsidRDefault="008A76DA" w:rsidP="00E236AB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Persentase perkara yang diselesaikan tepat waktu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76DA" w:rsidRPr="00236D0F" w:rsidRDefault="00950619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id-ID"/>
              </w:rPr>
              <w:t>95</w:t>
            </w:r>
            <w:r w:rsidR="008A76DA"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6DA" w:rsidRPr="00236D0F" w:rsidRDefault="008A76DA" w:rsidP="00353A35">
            <w:pPr>
              <w:rPr>
                <w:rFonts w:ascii="Arial" w:hAnsi="Arial" w:cs="Arial"/>
                <w:color w:val="000000"/>
                <w:sz w:val="22"/>
                <w:szCs w:val="22"/>
                <w:lang w:val="en-US" w:eastAsia="id-ID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Dukungan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manajemen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pelaksanaan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tugas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teknis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lainnya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MA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6DA" w:rsidRPr="00236D0F" w:rsidRDefault="008A76DA" w:rsidP="00353A3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Pembinaan dan sosialisasi peraturan dan hukum acara</w:t>
            </w:r>
          </w:p>
          <w:p w:rsidR="008A76DA" w:rsidRPr="00236D0F" w:rsidRDefault="008A76DA" w:rsidP="00353A3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penggunaan Aplikas SIPP</w:t>
            </w:r>
          </w:p>
          <w:p w:rsidR="008A76DA" w:rsidRPr="00236D0F" w:rsidRDefault="008A76DA" w:rsidP="00353A3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Penyempurnaan SOP persidangan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6DA" w:rsidRPr="00236D0F" w:rsidRDefault="008A76DA" w:rsidP="00B7799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undangan sosialisasi yang mengikuti seluruh materi sosialisasi</w:t>
            </w:r>
          </w:p>
          <w:p w:rsidR="008A76DA" w:rsidRPr="00236D0F" w:rsidRDefault="008A76DA" w:rsidP="00B7799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aplikasi SIPP yang telah diterapkan </w:t>
            </w:r>
          </w:p>
          <w:p w:rsidR="008A76DA" w:rsidRPr="00236D0F" w:rsidRDefault="008A76DA" w:rsidP="00B7799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SOP Persidangan yang telah disempurnakan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6DA" w:rsidRPr="00236D0F" w:rsidRDefault="00950619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US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id-ID"/>
              </w:rPr>
              <w:t>9</w:t>
            </w:r>
            <w:r w:rsidR="0026375D">
              <w:rPr>
                <w:rFonts w:ascii="Arial" w:hAnsi="Arial" w:cs="Arial"/>
                <w:color w:val="000000"/>
                <w:sz w:val="22"/>
                <w:szCs w:val="22"/>
                <w:lang w:val="en-US" w:eastAsia="id-ID"/>
              </w:rPr>
              <w:t>5</w:t>
            </w:r>
            <w:r w:rsidR="008A76DA" w:rsidRPr="00236D0F">
              <w:rPr>
                <w:rFonts w:ascii="Arial" w:hAnsi="Arial" w:cs="Arial"/>
                <w:color w:val="000000"/>
                <w:sz w:val="22"/>
                <w:szCs w:val="22"/>
                <w:lang w:val="en-US" w:eastAsia="id-ID"/>
              </w:rPr>
              <w:t>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6DA" w:rsidRPr="007C5284" w:rsidRDefault="007C5284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-</w:t>
            </w:r>
          </w:p>
        </w:tc>
      </w:tr>
      <w:tr w:rsidR="00C60F58" w:rsidRPr="009A4C16" w:rsidTr="00994F8D">
        <w:trPr>
          <w:trHeight w:val="85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F58" w:rsidRPr="00236D0F" w:rsidRDefault="00C60F58" w:rsidP="00E236AB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0F58" w:rsidRPr="00236D0F" w:rsidRDefault="00C60F58" w:rsidP="00E236AB">
            <w:pPr>
              <w:pStyle w:val="ColorfulList-Accent11"/>
              <w:spacing w:after="0" w:line="240" w:lineRule="auto"/>
              <w:ind w:left="0"/>
              <w:rPr>
                <w:rFonts w:ascii="Arial" w:hAnsi="Arial" w:cs="Arial"/>
                <w:noProof/>
                <w:lang w:val="id-ID"/>
              </w:rPr>
            </w:pPr>
            <w:r w:rsidRPr="00236D0F">
              <w:rPr>
                <w:rFonts w:ascii="Arial" w:hAnsi="Arial" w:cs="Arial"/>
                <w:noProof/>
                <w:lang w:val="id-ID"/>
              </w:rPr>
              <w:t>Persentase perkara yang Tidak Mengajukan Upaya Hukum :</w:t>
            </w:r>
          </w:p>
          <w:p w:rsidR="00C60F58" w:rsidRPr="000B20A9" w:rsidRDefault="00C60F58" w:rsidP="000B20A9">
            <w:pPr>
              <w:pStyle w:val="ColorfulList-Accent11"/>
              <w:numPr>
                <w:ilvl w:val="0"/>
                <w:numId w:val="1"/>
              </w:numPr>
              <w:spacing w:after="0" w:line="240" w:lineRule="auto"/>
              <w:ind w:left="175" w:hanging="155"/>
              <w:rPr>
                <w:rFonts w:ascii="Arial" w:hAnsi="Arial" w:cs="Arial"/>
                <w:noProof/>
                <w:lang w:val="id-ID"/>
              </w:rPr>
            </w:pPr>
            <w:r w:rsidRPr="00236D0F">
              <w:rPr>
                <w:rFonts w:ascii="Arial" w:hAnsi="Arial" w:cs="Arial"/>
                <w:noProof/>
              </w:rPr>
              <w:t>Banding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0F58" w:rsidRPr="00236D0F" w:rsidRDefault="00950619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9</w:t>
            </w:r>
            <w:r w:rsidR="00220E60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9</w:t>
            </w:r>
            <w:r w:rsidR="00C60F58"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0F58" w:rsidRPr="00236D0F" w:rsidRDefault="00C60F58" w:rsidP="00B02FD3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Dukungan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manajemen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pelaksanaan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tugas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teknis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lainnya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MA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0F58" w:rsidRPr="00236D0F" w:rsidRDefault="00C60F58" w:rsidP="00C60F5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Pembinaan dan diskusi hukum untuk meningkatkan kualitas putusan hakim</w:t>
            </w:r>
          </w:p>
          <w:p w:rsidR="00C60F58" w:rsidRPr="00236D0F" w:rsidRDefault="00C60F58" w:rsidP="00C60F5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penggunaan Aplikas SIPP</w:t>
            </w:r>
          </w:p>
          <w:p w:rsidR="00C60F58" w:rsidRPr="00236D0F" w:rsidRDefault="00C60F58" w:rsidP="00B02FD3">
            <w:pPr>
              <w:ind w:left="3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0F58" w:rsidRPr="00236D0F" w:rsidRDefault="00C60F58" w:rsidP="00C60F5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undangan yang mengikuti seluruh materi pembinaan dan diskusi hukum</w:t>
            </w:r>
          </w:p>
          <w:p w:rsidR="00C60F58" w:rsidRPr="00236D0F" w:rsidRDefault="00C60F58" w:rsidP="00C60F5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aplikasi SIPP yang telah diterapkan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0F58" w:rsidRPr="00236D0F" w:rsidRDefault="00220E60" w:rsidP="000005A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9</w:t>
            </w:r>
            <w:r w:rsidR="000005A2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5</w:t>
            </w:r>
            <w:r w:rsidR="00A4361A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0F58" w:rsidRPr="007C5284" w:rsidRDefault="007C5284" w:rsidP="00E236A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-</w:t>
            </w:r>
          </w:p>
        </w:tc>
      </w:tr>
      <w:tr w:rsidR="000B20A9" w:rsidRPr="009A4C16" w:rsidTr="00994F8D">
        <w:trPr>
          <w:trHeight w:val="85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20A9" w:rsidRPr="00236D0F" w:rsidRDefault="000B20A9" w:rsidP="000B20A9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20A9" w:rsidRPr="000B20A9" w:rsidRDefault="000B20A9" w:rsidP="000B20A9">
            <w:pPr>
              <w:pStyle w:val="ColorfulList-Accent11"/>
              <w:spacing w:after="0" w:line="240" w:lineRule="auto"/>
              <w:ind w:left="0"/>
              <w:rPr>
                <w:rFonts w:ascii="Arial" w:hAnsi="Arial" w:cs="Arial"/>
                <w:noProof/>
                <w:lang w:val="en-ID"/>
              </w:rPr>
            </w:pPr>
            <w:r w:rsidRPr="00236D0F">
              <w:rPr>
                <w:rFonts w:ascii="Arial" w:hAnsi="Arial" w:cs="Arial"/>
                <w:noProof/>
                <w:lang w:val="id-ID"/>
              </w:rPr>
              <w:t>Persentase perkara yang Tidak Mengajukan Upaya Hukum :</w:t>
            </w:r>
          </w:p>
          <w:p w:rsidR="000B20A9" w:rsidRPr="00236D0F" w:rsidRDefault="000B20A9" w:rsidP="000B20A9">
            <w:pPr>
              <w:pStyle w:val="ColorfulList-Accent11"/>
              <w:numPr>
                <w:ilvl w:val="0"/>
                <w:numId w:val="1"/>
              </w:numPr>
              <w:spacing w:after="0" w:line="240" w:lineRule="auto"/>
              <w:ind w:left="175" w:hanging="155"/>
              <w:rPr>
                <w:rFonts w:ascii="Arial" w:hAnsi="Arial" w:cs="Arial"/>
                <w:noProof/>
                <w:lang w:val="id-ID"/>
              </w:rPr>
            </w:pPr>
            <w:r w:rsidRPr="00236D0F">
              <w:rPr>
                <w:rFonts w:ascii="Arial" w:hAnsi="Arial" w:cs="Arial"/>
                <w:noProof/>
                <w:lang w:val="id-ID"/>
              </w:rPr>
              <w:t>Kasasi</w:t>
            </w:r>
          </w:p>
          <w:p w:rsidR="000B20A9" w:rsidRPr="00236D0F" w:rsidRDefault="000B20A9" w:rsidP="000B20A9">
            <w:pPr>
              <w:pStyle w:val="ColorfulList-Accent11"/>
              <w:spacing w:after="0" w:line="240" w:lineRule="auto"/>
              <w:ind w:left="20"/>
              <w:rPr>
                <w:rFonts w:ascii="Arial" w:hAnsi="Arial" w:cs="Arial"/>
                <w:noProof/>
                <w:lang w:val="id-I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20A9" w:rsidRPr="00236D0F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9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9</w:t>
            </w: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Dukungan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manajemen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pelaksanaan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tugas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teknis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lainnya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MA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Pembinaan dan diskusi hukum untuk meningkatkan kualitas putusan hakim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penggunaan Aplikas SIPP</w:t>
            </w:r>
          </w:p>
          <w:p w:rsidR="000B20A9" w:rsidRPr="00236D0F" w:rsidRDefault="000B20A9" w:rsidP="000B20A9">
            <w:pPr>
              <w:ind w:left="3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undangan yang mengikuti seluruh materi pembinaan dan diskusi hukum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aplikasi SIPP yang telah diterapkan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005A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9</w:t>
            </w:r>
            <w:r w:rsidR="000005A2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5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7C5284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-</w:t>
            </w:r>
          </w:p>
        </w:tc>
      </w:tr>
      <w:tr w:rsidR="000B20A9" w:rsidRPr="009A4C16" w:rsidTr="00994F8D">
        <w:trPr>
          <w:trHeight w:val="85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20A9" w:rsidRPr="00236D0F" w:rsidRDefault="000B20A9" w:rsidP="000B20A9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20A9" w:rsidRPr="00236D0F" w:rsidRDefault="000B20A9" w:rsidP="000B20A9">
            <w:pPr>
              <w:pStyle w:val="ColorfulList-Accent11"/>
              <w:spacing w:after="0" w:line="240" w:lineRule="auto"/>
              <w:ind w:left="0"/>
              <w:rPr>
                <w:rFonts w:ascii="Arial" w:hAnsi="Arial" w:cs="Arial"/>
                <w:noProof/>
                <w:lang w:val="id-ID"/>
              </w:rPr>
            </w:pPr>
            <w:r w:rsidRPr="00236D0F">
              <w:rPr>
                <w:rFonts w:ascii="Arial" w:hAnsi="Arial" w:cs="Arial"/>
                <w:noProof/>
                <w:lang w:val="id-ID"/>
              </w:rPr>
              <w:t>Persentase perkara yang Tidak Mengajukan Upaya Hukum :</w:t>
            </w:r>
          </w:p>
          <w:p w:rsidR="000B20A9" w:rsidRPr="00236D0F" w:rsidRDefault="000B20A9" w:rsidP="000B20A9">
            <w:pPr>
              <w:pStyle w:val="ColorfulList-Accent11"/>
              <w:numPr>
                <w:ilvl w:val="0"/>
                <w:numId w:val="1"/>
              </w:numPr>
              <w:spacing w:after="0" w:line="240" w:lineRule="auto"/>
              <w:ind w:left="175" w:hanging="155"/>
              <w:rPr>
                <w:rFonts w:ascii="Arial" w:hAnsi="Arial" w:cs="Arial"/>
                <w:noProof/>
                <w:lang w:val="id-ID"/>
              </w:rPr>
            </w:pPr>
            <w:r w:rsidRPr="00236D0F">
              <w:rPr>
                <w:rFonts w:ascii="Arial" w:hAnsi="Arial" w:cs="Arial"/>
                <w:noProof/>
                <w:lang w:val="id-ID"/>
              </w:rPr>
              <w:t>PK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20A9" w:rsidRPr="00236D0F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9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9</w:t>
            </w: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Dukungan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manajemen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pelaksanaan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tugas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teknis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lainnya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MA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Pembinaan dan diskusi hukum untuk meningkatkan kualitas putusan hakim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penggunaan Aplikas SIPP</w:t>
            </w:r>
          </w:p>
          <w:p w:rsidR="000B20A9" w:rsidRPr="00236D0F" w:rsidRDefault="000B20A9" w:rsidP="000B20A9">
            <w:pPr>
              <w:ind w:left="3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undangan yang mengikuti seluruh materi pembinaan dan diskusi hukum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aplikasi SIPP yang telah diterapkan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005A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9</w:t>
            </w:r>
            <w:r w:rsidR="000005A2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5</w:t>
            </w:r>
            <w:bookmarkStart w:id="0" w:name="_GoBack"/>
            <w:bookmarkEnd w:id="0"/>
            <w:r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7C5284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-</w:t>
            </w:r>
          </w:p>
        </w:tc>
      </w:tr>
      <w:tr w:rsidR="000B20A9" w:rsidRPr="009A4C16" w:rsidTr="00994F8D">
        <w:trPr>
          <w:trHeight w:val="114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20A9" w:rsidRPr="00236D0F" w:rsidRDefault="000B20A9" w:rsidP="000B20A9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20A9" w:rsidRPr="00236D0F" w:rsidRDefault="000B20A9" w:rsidP="000B20A9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noProof/>
                <w:sz w:val="22"/>
                <w:szCs w:val="22"/>
                <w:lang w:val="en-ID"/>
              </w:rPr>
              <w:t xml:space="preserve">Jumlah </w:t>
            </w:r>
            <w:r w:rsidRPr="00236D0F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responden pencari keadilan yang puas</w:t>
            </w:r>
            <w:r w:rsidRPr="00236D0F">
              <w:rPr>
                <w:rFonts w:ascii="Arial" w:hAnsi="Arial" w:cs="Arial"/>
                <w:noProof/>
                <w:sz w:val="22"/>
                <w:szCs w:val="22"/>
                <w:lang w:val="en-ID"/>
              </w:rPr>
              <w:t xml:space="preserve"> </w:t>
            </w:r>
            <w:r w:rsidRPr="00236D0F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terhadap layanan peradilan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20A9" w:rsidRPr="00236D0F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8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5</w:t>
            </w: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Meningkatkan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Indeks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responden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Pengadilan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yang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puas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terhadap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layanan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Peradilan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Melakukan pembinaan dan DDTK terhadap petugas pelayanan publik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Meningkatkan proses persidangan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Melakukan diskusi hukum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terhadap pengawasan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penggunaan Aplikasi SIPP</w:t>
            </w:r>
          </w:p>
          <w:p w:rsidR="000B20A9" w:rsidRPr="00236D0F" w:rsidRDefault="000B20A9" w:rsidP="000B20A9">
            <w:pPr>
              <w:ind w:left="3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undangan yang mengikuti seluruh materi pembinaan dan DDTK Administrasi perkara dan pola bindalmin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pelaksanaan pengawasan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aplikasi SIPP yang telah diterapkan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85</w:t>
            </w: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7C5284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-</w:t>
            </w:r>
          </w:p>
        </w:tc>
      </w:tr>
      <w:tr w:rsidR="000B20A9" w:rsidRPr="009A4C16" w:rsidTr="00994F8D">
        <w:trPr>
          <w:trHeight w:val="114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20A9" w:rsidRPr="00236D0F" w:rsidRDefault="000B20A9" w:rsidP="000B20A9">
            <w:pPr>
              <w:autoSpaceDE w:val="0"/>
              <w:autoSpaceDN w:val="0"/>
              <w:adjustRightInd w:val="0"/>
              <w:rPr>
                <w:rFonts w:ascii="Arial" w:hAnsi="Arial" w:cs="Arial"/>
                <w:noProof/>
                <w:sz w:val="22"/>
                <w:szCs w:val="22"/>
              </w:rPr>
            </w:pPr>
            <w:r w:rsidRPr="00236D0F">
              <w:rPr>
                <w:rFonts w:ascii="Arial" w:hAnsi="Arial" w:cs="Arial"/>
                <w:noProof/>
                <w:sz w:val="22"/>
                <w:szCs w:val="22"/>
              </w:rPr>
              <w:lastRenderedPageBreak/>
              <w:t xml:space="preserve">Peningkatan Efektivitas Pengelolaan Penyelesaian Perkara </w:t>
            </w:r>
          </w:p>
          <w:p w:rsidR="000B20A9" w:rsidRPr="00236D0F" w:rsidRDefault="000B20A9" w:rsidP="000B20A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20A9" w:rsidRPr="00236D0F" w:rsidRDefault="000B20A9" w:rsidP="000B20A9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Persentase </w:t>
            </w:r>
            <w:r>
              <w:rPr>
                <w:rFonts w:ascii="Arial" w:hAnsi="Arial" w:cs="Arial"/>
                <w:noProof/>
                <w:sz w:val="22"/>
                <w:szCs w:val="22"/>
                <w:lang w:val="en-ID"/>
              </w:rPr>
              <w:t>salinan</w:t>
            </w:r>
            <w:r w:rsidRPr="00236D0F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 </w:t>
            </w:r>
            <w:r w:rsidRPr="00236D0F">
              <w:rPr>
                <w:rFonts w:ascii="Arial" w:hAnsi="Arial" w:cs="Arial"/>
                <w:noProof/>
                <w:sz w:val="22"/>
                <w:szCs w:val="22"/>
              </w:rPr>
              <w:t>p</w:t>
            </w:r>
            <w:r w:rsidRPr="00236D0F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utusan </w:t>
            </w:r>
            <w:r w:rsidRPr="00236D0F">
              <w:rPr>
                <w:rFonts w:ascii="Arial" w:hAnsi="Arial" w:cs="Arial"/>
                <w:noProof/>
                <w:sz w:val="22"/>
                <w:szCs w:val="22"/>
              </w:rPr>
              <w:t>y</w:t>
            </w:r>
            <w:r w:rsidRPr="00236D0F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ang </w:t>
            </w:r>
            <w:r w:rsidRPr="00236D0F">
              <w:rPr>
                <w:rFonts w:ascii="Arial" w:hAnsi="Arial" w:cs="Arial"/>
                <w:noProof/>
                <w:sz w:val="22"/>
                <w:szCs w:val="22"/>
              </w:rPr>
              <w:t>d</w:t>
            </w:r>
            <w:r w:rsidRPr="00236D0F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iterima </w:t>
            </w:r>
            <w:r w:rsidRPr="00236D0F">
              <w:rPr>
                <w:rFonts w:ascii="Arial" w:hAnsi="Arial" w:cs="Arial"/>
                <w:noProof/>
                <w:sz w:val="22"/>
                <w:szCs w:val="22"/>
              </w:rPr>
              <w:t>o</w:t>
            </w:r>
            <w:r w:rsidRPr="00236D0F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leh </w:t>
            </w:r>
            <w:r w:rsidRPr="00236D0F">
              <w:rPr>
                <w:rFonts w:ascii="Arial" w:hAnsi="Arial" w:cs="Arial"/>
                <w:noProof/>
                <w:sz w:val="22"/>
                <w:szCs w:val="22"/>
              </w:rPr>
              <w:t>para pihak t</w:t>
            </w:r>
            <w:r w:rsidRPr="00236D0F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 xml:space="preserve">epat </w:t>
            </w:r>
            <w:r w:rsidRPr="00236D0F">
              <w:rPr>
                <w:rFonts w:ascii="Arial" w:hAnsi="Arial" w:cs="Arial"/>
                <w:noProof/>
                <w:sz w:val="22"/>
                <w:szCs w:val="22"/>
              </w:rPr>
              <w:t>w</w:t>
            </w:r>
            <w:r w:rsidRPr="00236D0F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aktu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20A9" w:rsidRPr="00236D0F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100%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Dukungan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manajemen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pelaksanaan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tugas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teknis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lainnya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MA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Melakukan pembinaan dan DDTK PP dan Jurusita/JSP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Meningkatkan proses persidangan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Melakukan rapat kordinasi secara berkala dan evaluasi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penggunaan Aplikasi SIPP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Penyempurnaan SOP Penyampaian isi Putusan</w:t>
            </w:r>
          </w:p>
          <w:p w:rsidR="000B20A9" w:rsidRPr="00236D0F" w:rsidRDefault="000B20A9" w:rsidP="000B20A9">
            <w:pPr>
              <w:ind w:left="31"/>
              <w:rPr>
                <w:rFonts w:ascii="Arial" w:hAnsi="Arial" w:cs="Arial"/>
                <w:sz w:val="22"/>
                <w:szCs w:val="22"/>
              </w:rPr>
            </w:pPr>
          </w:p>
          <w:p w:rsidR="000B20A9" w:rsidRPr="00236D0F" w:rsidRDefault="000B20A9" w:rsidP="000B20A9">
            <w:pPr>
              <w:ind w:left="31"/>
              <w:rPr>
                <w:rFonts w:ascii="Arial" w:hAnsi="Arial" w:cs="Arial"/>
                <w:sz w:val="22"/>
                <w:szCs w:val="22"/>
              </w:rPr>
            </w:pPr>
          </w:p>
          <w:p w:rsidR="000B20A9" w:rsidRPr="00236D0F" w:rsidRDefault="000B20A9" w:rsidP="000B20A9">
            <w:pPr>
              <w:ind w:left="3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undangan yang mengikuti seluruh materi pembinaan dan DDTK Administrasi perkara dan pola bindalmin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pelaksanaan pengawasan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aplikasi SIPP yang telah diterapkan 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142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SOP Penyampaian isi putusan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100%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7C5284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-</w:t>
            </w:r>
          </w:p>
        </w:tc>
      </w:tr>
      <w:tr w:rsidR="000B20A9" w:rsidRPr="009A4C16" w:rsidTr="0093466A">
        <w:trPr>
          <w:trHeight w:val="95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20A9" w:rsidRPr="00236D0F" w:rsidRDefault="000B20A9" w:rsidP="000B20A9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20A9" w:rsidRPr="00236D0F" w:rsidRDefault="000B20A9" w:rsidP="000B20A9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noProof/>
                <w:sz w:val="22"/>
                <w:szCs w:val="22"/>
                <w:lang w:val="id-ID" w:eastAsia="id-ID"/>
              </w:rPr>
              <w:t>Persentase Perkara yang Diselesaikan melalui Mediasi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20A9" w:rsidRPr="00236D0F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id-ID"/>
              </w:rPr>
              <w:t>1</w:t>
            </w: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%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Dukungan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manajemen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pelaksanaan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tugas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teknis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lainnya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MA</w:t>
            </w:r>
          </w:p>
        </w:tc>
        <w:tc>
          <w:tcPr>
            <w:tcW w:w="2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Pelatihan Hakim (Mediasi)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Sosialisasi tentang mediasi (Perma No 1 tahun 2016)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Penyempurnaan SOP Mediasi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75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Hakim yang lulus pelatihan Mediasi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75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undangan sosialisasi yang mengikuti seluruh materi sosialisasi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75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SOP Mediasi yang telah disempurnakan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1</w:t>
            </w: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%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7C5284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-</w:t>
            </w:r>
          </w:p>
        </w:tc>
      </w:tr>
      <w:tr w:rsidR="000B20A9" w:rsidRPr="009A4C16" w:rsidTr="00301106">
        <w:trPr>
          <w:trHeight w:val="170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20A9" w:rsidRPr="00236D0F" w:rsidRDefault="000B20A9" w:rsidP="000B20A9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20A9" w:rsidRPr="00236D0F" w:rsidRDefault="000B20A9" w:rsidP="000B20A9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noProof/>
                <w:sz w:val="22"/>
                <w:szCs w:val="22"/>
                <w:lang w:val="id-ID" w:eastAsia="id-ID"/>
              </w:rPr>
              <w:t>Persentase berkas perkara yang dimohonkan Banding, Kasasi dan PK yang diajukan secara lengkap dan tepat waktu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20A9" w:rsidRPr="00236D0F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100%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Dukungan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manajemen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pelaksanaan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tugas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teknis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lainnya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MA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Melakukan pembinaan dan DDTK Panmud, PP dan Jurusita/JSP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Meningkatkan proses persidangan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Melakukan rapat kordinasi secara berkala dan evaluasi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Optimalisasi penggunaan Aplikasi </w:t>
            </w:r>
            <w:r w:rsidRPr="00236D0F">
              <w:rPr>
                <w:rFonts w:ascii="Arial" w:hAnsi="Arial"/>
              </w:rPr>
              <w:lastRenderedPageBreak/>
              <w:t>SIPP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Peyempurnaan SOP Penerimaan Perkara Upaya Hukum</w:t>
            </w:r>
          </w:p>
          <w:p w:rsidR="000B20A9" w:rsidRPr="00236D0F" w:rsidRDefault="000B20A9" w:rsidP="000B20A9">
            <w:pPr>
              <w:ind w:left="31"/>
              <w:rPr>
                <w:rFonts w:ascii="Arial" w:hAnsi="Arial" w:cs="Arial"/>
                <w:sz w:val="22"/>
                <w:szCs w:val="22"/>
              </w:rPr>
            </w:pPr>
          </w:p>
          <w:p w:rsidR="000B20A9" w:rsidRPr="00236D0F" w:rsidRDefault="000B20A9" w:rsidP="000B20A9">
            <w:pPr>
              <w:ind w:left="31"/>
              <w:rPr>
                <w:rFonts w:ascii="Arial" w:hAnsi="Arial" w:cs="Arial"/>
                <w:sz w:val="22"/>
                <w:szCs w:val="22"/>
              </w:rPr>
            </w:pPr>
          </w:p>
          <w:p w:rsidR="000B20A9" w:rsidRPr="00236D0F" w:rsidRDefault="000B20A9" w:rsidP="000B20A9">
            <w:pPr>
              <w:ind w:left="3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lastRenderedPageBreak/>
              <w:t>% undangan yang mengikuti seluruh materi pembinaan dan DDTK Administrasi perkara dan pola bindalmin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pelaksanaan pengawasan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aplikasi SIPP yang telah diterapkan 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142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SOP Penerimaan </w:t>
            </w:r>
            <w:r w:rsidRPr="00236D0F">
              <w:rPr>
                <w:rFonts w:ascii="Arial" w:hAnsi="Arial"/>
              </w:rPr>
              <w:lastRenderedPageBreak/>
              <w:t>Perkara Upaya Hukum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lastRenderedPageBreak/>
              <w:t>100%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7C5284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-</w:t>
            </w:r>
          </w:p>
        </w:tc>
      </w:tr>
      <w:tr w:rsidR="000B20A9" w:rsidRPr="009A4C16" w:rsidTr="00301106">
        <w:trPr>
          <w:trHeight w:val="85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20A9" w:rsidRPr="00236D0F" w:rsidRDefault="000B20A9" w:rsidP="000B20A9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20A9" w:rsidRPr="00236D0F" w:rsidRDefault="000B20A9" w:rsidP="00A26F25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noProof/>
                <w:sz w:val="22"/>
                <w:szCs w:val="22"/>
                <w:lang w:val="id-ID"/>
              </w:rPr>
              <w:t>Persentase putusan yang menarik perhatian masyarakat yang dapat diakses secara online dalam waktu 1 hari sejak diputus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20A9" w:rsidRPr="00236D0F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100%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Meningkatkan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Prosentase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Putusan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yang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menarik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perhatian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masyarakat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yang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dapat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diakses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secara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online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dalam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waktu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1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hari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sejak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diputus</w:t>
            </w:r>
            <w:proofErr w:type="spellEnd"/>
          </w:p>
          <w:p w:rsidR="000B20A9" w:rsidRPr="00236D0F" w:rsidRDefault="000B20A9" w:rsidP="000B20A9">
            <w:pPr>
              <w:rPr>
                <w:rFonts w:ascii="Arial" w:hAnsi="Arial" w:cs="Arial"/>
                <w:sz w:val="22"/>
                <w:szCs w:val="22"/>
              </w:rPr>
            </w:pPr>
          </w:p>
          <w:p w:rsidR="000B20A9" w:rsidRPr="00236D0F" w:rsidRDefault="000B20A9" w:rsidP="000B20A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Pembinaan dan DDTK Panitera Pengganti dan IT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penggunaan Aplikasi SIPP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Penyempurnaan SOP  penguploadan putusan</w:t>
            </w:r>
          </w:p>
          <w:p w:rsidR="000B20A9" w:rsidRPr="00236D0F" w:rsidRDefault="000B20A9" w:rsidP="000B20A9">
            <w:pPr>
              <w:pStyle w:val="ListParagraph"/>
              <w:ind w:left="194"/>
              <w:rPr>
                <w:rFonts w:ascii="Arial" w:hAnsi="Arial"/>
              </w:rPr>
            </w:pPr>
          </w:p>
          <w:p w:rsidR="000B20A9" w:rsidRPr="00236D0F" w:rsidRDefault="000B20A9" w:rsidP="000B20A9">
            <w:pPr>
              <w:ind w:left="3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undangan yang mengikuti seluruh materi pembinaan / DDTK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aplikasi SIPP yang telah diterapkan 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142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SOP Penguploadan Putusan yang telah disempurnakan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100%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7C5284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-</w:t>
            </w:r>
          </w:p>
        </w:tc>
      </w:tr>
      <w:tr w:rsidR="000B20A9" w:rsidRPr="009A4C16" w:rsidTr="00994F8D">
        <w:trPr>
          <w:trHeight w:val="85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20A9" w:rsidRPr="00236D0F" w:rsidRDefault="000B20A9" w:rsidP="000B20A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noProof/>
                <w:sz w:val="22"/>
                <w:szCs w:val="22"/>
              </w:rPr>
            </w:pPr>
            <w:r w:rsidRPr="00236D0F">
              <w:rPr>
                <w:rFonts w:ascii="Arial" w:hAnsi="Arial" w:cs="Arial"/>
                <w:noProof/>
                <w:sz w:val="22"/>
                <w:szCs w:val="22"/>
              </w:rPr>
              <w:t>Meningkatnya Akses Peradilan bagi Masyarakat Miskin dan Terpinggirkan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20A9" w:rsidRPr="00236D0F" w:rsidRDefault="000B20A9" w:rsidP="000B20A9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Persentase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perkara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prodeo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yang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diselesaikan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20A9" w:rsidRPr="00236D0F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100%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Dukungan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manajemen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pelaksanaan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tugas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teknis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lainnya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MA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Pembinaan dan DDTK Hakim, Panitera Pengganti dan IT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Persidangan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penggunaan Aplikasi SIPP</w:t>
            </w:r>
          </w:p>
          <w:p w:rsidR="000B20A9" w:rsidRPr="00255A9C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Penyempurnaan SOP  Penerimaan Perkara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undangan yang mengikuti seluruh materi pembinaan / DDTK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aplikasi SIPP yang telah diterapkan 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142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SOP penerimaan perkara yang telah disempurnakan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100%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7C5284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Sesuai DIPA</w:t>
            </w:r>
          </w:p>
        </w:tc>
      </w:tr>
      <w:tr w:rsidR="000B20A9" w:rsidRPr="009A4C16" w:rsidTr="00301106">
        <w:trPr>
          <w:trHeight w:val="114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20A9" w:rsidRPr="00236D0F" w:rsidRDefault="000B20A9" w:rsidP="000B20A9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20A9" w:rsidRPr="00236D0F" w:rsidRDefault="000B20A9" w:rsidP="000B20A9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Persentase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perkara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yang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diselesaikan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di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luar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Gedung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pengadilan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20A9" w:rsidRPr="00236D0F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100%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Dukungan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manajemen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pelaksanaan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tugas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teknis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lainnya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MA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Pembinaan dan DDTK Panitera Pengganti dan IT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penggunaan Aplikasi SIPP</w:t>
            </w:r>
          </w:p>
          <w:p w:rsidR="000B20A9" w:rsidRPr="00255A9C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Penyempurnaan SOP  penyelesaian perkara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undangan yang mengikuti seluruh materi pembinaan / DDTK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aplikasi SIPP yang telah diterapkan 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142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SOP penyelesaian perkara yang telah disempurnakan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100%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7C5284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Sesuai DIPA</w:t>
            </w:r>
          </w:p>
        </w:tc>
      </w:tr>
      <w:tr w:rsidR="000B20A9" w:rsidRPr="009A4C16" w:rsidTr="00301106">
        <w:trPr>
          <w:trHeight w:val="85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20A9" w:rsidRPr="00236D0F" w:rsidRDefault="000B20A9" w:rsidP="000B20A9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20A9" w:rsidRPr="00236D0F" w:rsidRDefault="000B20A9" w:rsidP="000B20A9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Persentase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perkara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permohonan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(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voluntair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)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identitas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hukum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20A9" w:rsidRPr="00236D0F" w:rsidRDefault="00A26F25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95</w:t>
            </w:r>
            <w:r w:rsidR="000B20A9"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Dukungan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manajemen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pelaksanaan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tugas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teknis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lainnya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MA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Pembinaan dan DDTK Panitera Pengganti dan IT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Persidangan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penggunaan Aplikasi SIPP</w:t>
            </w:r>
          </w:p>
          <w:p w:rsidR="000B20A9" w:rsidRPr="00255A9C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Penyempurnaan SOP  penyelesaian perkara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undangan yang mengikuti seluruh materi pembinaan / DDTK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aplikasi SIPP yang telah diterapkan 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142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SOP penyelesaian perkara yang telah disempurnakan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A26F25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95</w:t>
            </w:r>
            <w:r w:rsidR="000B20A9" w:rsidRPr="00236D0F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7C5284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-</w:t>
            </w:r>
          </w:p>
        </w:tc>
      </w:tr>
      <w:tr w:rsidR="000B20A9" w:rsidRPr="009A4C16" w:rsidTr="00301106">
        <w:trPr>
          <w:trHeight w:val="85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20A9" w:rsidRPr="00236D0F" w:rsidRDefault="000B20A9" w:rsidP="000B20A9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20A9" w:rsidRPr="00236D0F" w:rsidRDefault="000B20A9" w:rsidP="000B20A9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Persentase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pencari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keadilan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golongan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tertentu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yang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mendapat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layanan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bantuan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hukum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(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Posbakum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20A9" w:rsidRPr="00236D0F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100%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Dukungan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manajemen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pelaksanaan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tugas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teknis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lainnya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MA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Koordinasi dan DDTK Petugas Posbakum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Rapat Evaluasi dengan Posbakum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Penyempurnaan SOP  Pelayanan Posbakum</w:t>
            </w:r>
          </w:p>
          <w:p w:rsidR="000B20A9" w:rsidRPr="00236D0F" w:rsidRDefault="000B20A9" w:rsidP="000B20A9">
            <w:pPr>
              <w:pStyle w:val="ListParagraph"/>
              <w:ind w:left="194"/>
              <w:rPr>
                <w:rFonts w:ascii="Arial" w:hAnsi="Arial"/>
              </w:rPr>
            </w:pPr>
          </w:p>
          <w:p w:rsidR="000B20A9" w:rsidRPr="00236D0F" w:rsidRDefault="000B20A9" w:rsidP="000B20A9">
            <w:pPr>
              <w:ind w:left="3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undangan yang mengikuti seluruh materi rapat koordinasi dan DDTK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undangan yang mengikuti seluruh materi rapat Evaluasi dengan Posbakum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142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SOP Pelayanan Posbakum yang telah disempurnakan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t>100%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7C5284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Sesuai DIPA</w:t>
            </w:r>
          </w:p>
        </w:tc>
      </w:tr>
      <w:tr w:rsidR="000B20A9" w:rsidRPr="009A4C16" w:rsidTr="00994F8D">
        <w:trPr>
          <w:trHeight w:val="85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20A9" w:rsidRPr="00236D0F" w:rsidRDefault="000B20A9" w:rsidP="000B20A9">
            <w:pPr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 w:rsidRPr="00236D0F">
              <w:rPr>
                <w:rFonts w:ascii="Arial" w:hAnsi="Arial" w:cs="Arial"/>
                <w:bCs/>
                <w:sz w:val="22"/>
                <w:szCs w:val="22"/>
              </w:rPr>
              <w:t>Meningkatnya</w:t>
            </w:r>
            <w:proofErr w:type="spellEnd"/>
            <w:r w:rsidRPr="00236D0F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bCs/>
                <w:sz w:val="22"/>
                <w:szCs w:val="22"/>
              </w:rPr>
              <w:t>kepatuhan</w:t>
            </w:r>
            <w:proofErr w:type="spellEnd"/>
            <w:r w:rsidRPr="00236D0F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bCs/>
                <w:sz w:val="22"/>
                <w:szCs w:val="22"/>
              </w:rPr>
              <w:t>terhadap</w:t>
            </w:r>
            <w:proofErr w:type="spellEnd"/>
            <w:r w:rsidRPr="00236D0F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bCs/>
                <w:sz w:val="22"/>
                <w:szCs w:val="22"/>
              </w:rPr>
              <w:t>putusan</w:t>
            </w:r>
            <w:proofErr w:type="spellEnd"/>
            <w:r w:rsidRPr="00236D0F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bCs/>
                <w:sz w:val="22"/>
                <w:szCs w:val="22"/>
              </w:rPr>
              <w:t>pengadilan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20A9" w:rsidRPr="00236D0F" w:rsidRDefault="000B20A9" w:rsidP="000B20A9">
            <w:pP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Persentase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putusan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perkara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perdata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yang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ditindaklanjuti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236D0F">
              <w:rPr>
                <w:rFonts w:ascii="Arial" w:hAnsi="Arial" w:cs="Arial"/>
                <w:sz w:val="22"/>
                <w:szCs w:val="22"/>
              </w:rPr>
              <w:lastRenderedPageBreak/>
              <w:t>(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dieksekusi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20A9" w:rsidRPr="00236D0F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lastRenderedPageBreak/>
              <w:t>100%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Dukungan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manajemen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dan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pelaksanaan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tugas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teknis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36D0F">
              <w:rPr>
                <w:rFonts w:ascii="Arial" w:hAnsi="Arial" w:cs="Arial"/>
                <w:sz w:val="22"/>
                <w:szCs w:val="22"/>
              </w:rPr>
              <w:t>lainnya</w:t>
            </w:r>
            <w:proofErr w:type="spellEnd"/>
            <w:r w:rsidRPr="00236D0F">
              <w:rPr>
                <w:rFonts w:ascii="Arial" w:hAnsi="Arial" w:cs="Arial"/>
                <w:sz w:val="22"/>
                <w:szCs w:val="22"/>
              </w:rPr>
              <w:t xml:space="preserve"> MA</w:t>
            </w:r>
          </w:p>
        </w:tc>
        <w:tc>
          <w:tcPr>
            <w:tcW w:w="2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Pembinaan dan DDTK Jurusita/JSP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Optimalisasi penggunaan Aplikasi SIPP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94" w:hanging="163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lastRenderedPageBreak/>
              <w:t>Penyempurnaan SOP  Pelayanan Eksekusi</w:t>
            </w:r>
          </w:p>
          <w:p w:rsidR="000B20A9" w:rsidRPr="00236D0F" w:rsidRDefault="000B20A9" w:rsidP="000B20A9">
            <w:pPr>
              <w:pStyle w:val="ListParagraph"/>
              <w:ind w:left="194"/>
              <w:rPr>
                <w:rFonts w:ascii="Arial" w:hAnsi="Arial"/>
              </w:rPr>
            </w:pPr>
          </w:p>
          <w:p w:rsidR="000B20A9" w:rsidRPr="00236D0F" w:rsidRDefault="000B20A9" w:rsidP="000B20A9">
            <w:pPr>
              <w:ind w:left="3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lastRenderedPageBreak/>
              <w:t>% undangan yang mengikuti seluruh materi pembinaan / DDTK Jurusita/JSP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218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 xml:space="preserve">% aplikasi SIPP yang </w:t>
            </w:r>
            <w:r w:rsidRPr="00236D0F">
              <w:rPr>
                <w:rFonts w:ascii="Arial" w:hAnsi="Arial"/>
              </w:rPr>
              <w:lastRenderedPageBreak/>
              <w:t xml:space="preserve">telah diterapkan </w:t>
            </w:r>
          </w:p>
          <w:p w:rsidR="000B20A9" w:rsidRPr="00236D0F" w:rsidRDefault="000B20A9" w:rsidP="000B20A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8" w:hanging="142"/>
              <w:rPr>
                <w:rFonts w:ascii="Arial" w:hAnsi="Arial"/>
              </w:rPr>
            </w:pPr>
            <w:r w:rsidRPr="00236D0F">
              <w:rPr>
                <w:rFonts w:ascii="Arial" w:hAnsi="Arial"/>
              </w:rPr>
              <w:t>% SOP Pelayanan Ekekusi yang telah disempurnakan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236D0F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</w:pPr>
            <w:r w:rsidRPr="00236D0F">
              <w:rPr>
                <w:rFonts w:ascii="Arial" w:hAnsi="Arial" w:cs="Arial"/>
                <w:color w:val="000000"/>
                <w:sz w:val="22"/>
                <w:szCs w:val="22"/>
                <w:lang w:val="en-ID" w:eastAsia="id-ID"/>
              </w:rPr>
              <w:lastRenderedPageBreak/>
              <w:t>100%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20A9" w:rsidRPr="007C5284" w:rsidRDefault="000B20A9" w:rsidP="000B20A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id-ID" w:eastAsia="id-ID"/>
              </w:rPr>
              <w:t>-</w:t>
            </w:r>
          </w:p>
        </w:tc>
      </w:tr>
    </w:tbl>
    <w:p w:rsidR="003E38C2" w:rsidRPr="009A4C16" w:rsidRDefault="003E38C2" w:rsidP="004A0782">
      <w:pPr>
        <w:spacing w:line="360" w:lineRule="auto"/>
        <w:rPr>
          <w:rFonts w:ascii="Arial" w:hAnsi="Arial" w:cs="Arial"/>
          <w:sz w:val="22"/>
          <w:szCs w:val="22"/>
        </w:rPr>
      </w:pPr>
    </w:p>
    <w:p w:rsidR="007B730F" w:rsidRPr="008D6707" w:rsidRDefault="007B730F" w:rsidP="004639C3">
      <w:pPr>
        <w:ind w:left="10080"/>
        <w:rPr>
          <w:rFonts w:ascii="Arial" w:hAnsi="Arial" w:cs="Arial"/>
          <w:sz w:val="22"/>
          <w:szCs w:val="22"/>
          <w:lang w:val="en-ID"/>
        </w:rPr>
      </w:pPr>
      <w:proofErr w:type="spellStart"/>
      <w:r w:rsidRPr="009A4C16">
        <w:rPr>
          <w:rFonts w:ascii="Arial" w:hAnsi="Arial" w:cs="Arial"/>
          <w:sz w:val="22"/>
          <w:szCs w:val="22"/>
        </w:rPr>
        <w:t>Amuntai</w:t>
      </w:r>
      <w:proofErr w:type="spellEnd"/>
      <w:r w:rsidRPr="009A4C16">
        <w:rPr>
          <w:rFonts w:ascii="Arial" w:hAnsi="Arial" w:cs="Arial"/>
          <w:sz w:val="22"/>
          <w:szCs w:val="22"/>
        </w:rPr>
        <w:t xml:space="preserve">, </w:t>
      </w:r>
      <w:r w:rsidR="008D6707">
        <w:rPr>
          <w:rFonts w:ascii="Arial" w:hAnsi="Arial" w:cs="Arial"/>
          <w:sz w:val="22"/>
          <w:szCs w:val="22"/>
          <w:lang w:val="id-ID"/>
        </w:rPr>
        <w:t>11 Januari 20</w:t>
      </w:r>
      <w:r w:rsidR="008D6707">
        <w:rPr>
          <w:rFonts w:ascii="Arial" w:hAnsi="Arial" w:cs="Arial"/>
          <w:sz w:val="22"/>
          <w:szCs w:val="22"/>
          <w:lang w:val="en-ID"/>
        </w:rPr>
        <w:t>20</w:t>
      </w:r>
    </w:p>
    <w:p w:rsidR="007B730F" w:rsidRDefault="007B730F" w:rsidP="004639C3">
      <w:pPr>
        <w:ind w:left="10080"/>
        <w:rPr>
          <w:rFonts w:ascii="Arial" w:hAnsi="Arial" w:cs="Arial"/>
          <w:sz w:val="22"/>
          <w:szCs w:val="22"/>
        </w:rPr>
      </w:pPr>
      <w:r w:rsidRPr="009A4C16">
        <w:rPr>
          <w:rFonts w:ascii="Arial" w:hAnsi="Arial" w:cs="Arial"/>
          <w:sz w:val="22"/>
          <w:szCs w:val="22"/>
          <w:lang w:val="id-ID"/>
        </w:rPr>
        <w:t xml:space="preserve">Ketua </w:t>
      </w:r>
      <w:proofErr w:type="spellStart"/>
      <w:r w:rsidRPr="009A4C16">
        <w:rPr>
          <w:rFonts w:ascii="Arial" w:hAnsi="Arial" w:cs="Arial"/>
          <w:sz w:val="22"/>
          <w:szCs w:val="22"/>
          <w:lang w:val="es-CR"/>
        </w:rPr>
        <w:t>Pengadilan</w:t>
      </w:r>
      <w:proofErr w:type="spellEnd"/>
      <w:r w:rsidRPr="009A4C16">
        <w:rPr>
          <w:rFonts w:ascii="Arial" w:hAnsi="Arial" w:cs="Arial"/>
          <w:sz w:val="22"/>
          <w:szCs w:val="22"/>
          <w:lang w:val="es-CR"/>
        </w:rPr>
        <w:t xml:space="preserve"> Agama</w:t>
      </w:r>
      <w:r w:rsidRPr="009A4C16">
        <w:rPr>
          <w:rFonts w:ascii="Arial" w:hAnsi="Arial" w:cs="Arial"/>
          <w:sz w:val="22"/>
          <w:szCs w:val="22"/>
          <w:lang w:val="id-ID"/>
        </w:rPr>
        <w:t xml:space="preserve"> </w:t>
      </w:r>
      <w:proofErr w:type="spellStart"/>
      <w:r w:rsidRPr="009A4C16">
        <w:rPr>
          <w:rFonts w:ascii="Arial" w:hAnsi="Arial" w:cs="Arial"/>
          <w:sz w:val="22"/>
          <w:szCs w:val="22"/>
        </w:rPr>
        <w:t>Amuntai</w:t>
      </w:r>
      <w:proofErr w:type="spellEnd"/>
    </w:p>
    <w:p w:rsidR="00255A9C" w:rsidRDefault="00255A9C" w:rsidP="004639C3">
      <w:pPr>
        <w:ind w:left="10080"/>
        <w:rPr>
          <w:rFonts w:ascii="Arial" w:hAnsi="Arial" w:cs="Arial"/>
          <w:sz w:val="22"/>
          <w:szCs w:val="22"/>
        </w:rPr>
      </w:pPr>
    </w:p>
    <w:p w:rsidR="00255A9C" w:rsidRDefault="00255A9C" w:rsidP="004639C3">
      <w:pPr>
        <w:ind w:left="10080"/>
        <w:rPr>
          <w:rFonts w:ascii="Arial" w:hAnsi="Arial" w:cs="Arial"/>
          <w:sz w:val="22"/>
          <w:szCs w:val="22"/>
        </w:rPr>
      </w:pPr>
    </w:p>
    <w:p w:rsidR="00255A9C" w:rsidRDefault="00255A9C" w:rsidP="004639C3">
      <w:pPr>
        <w:ind w:left="10080"/>
        <w:rPr>
          <w:rFonts w:ascii="Arial" w:hAnsi="Arial" w:cs="Arial"/>
          <w:sz w:val="22"/>
          <w:szCs w:val="22"/>
        </w:rPr>
      </w:pPr>
    </w:p>
    <w:p w:rsidR="00255A9C" w:rsidRPr="009A4C16" w:rsidRDefault="00255A9C" w:rsidP="004639C3">
      <w:pPr>
        <w:ind w:left="10080"/>
        <w:rPr>
          <w:rFonts w:ascii="Arial" w:hAnsi="Arial" w:cs="Arial"/>
          <w:sz w:val="22"/>
          <w:szCs w:val="22"/>
        </w:rPr>
      </w:pPr>
    </w:p>
    <w:p w:rsidR="007B730F" w:rsidRPr="009A4C16" w:rsidRDefault="007B730F" w:rsidP="004736F3">
      <w:pPr>
        <w:spacing w:before="120"/>
        <w:ind w:left="10082"/>
        <w:rPr>
          <w:rFonts w:ascii="Arial" w:hAnsi="Arial" w:cs="Arial"/>
          <w:b/>
          <w:sz w:val="22"/>
          <w:szCs w:val="22"/>
          <w:u w:val="single"/>
          <w:lang w:val="en-US"/>
        </w:rPr>
      </w:pPr>
      <w:proofErr w:type="spellStart"/>
      <w:r w:rsidRPr="009A4C16">
        <w:rPr>
          <w:rFonts w:ascii="Arial" w:hAnsi="Arial" w:cs="Arial"/>
          <w:b/>
          <w:sz w:val="22"/>
          <w:szCs w:val="22"/>
          <w:u w:val="single"/>
        </w:rPr>
        <w:t>Drs.</w:t>
      </w:r>
      <w:proofErr w:type="spellEnd"/>
      <w:r w:rsidRPr="009A4C16">
        <w:rPr>
          <w:rFonts w:ascii="Arial" w:hAnsi="Arial" w:cs="Arial"/>
          <w:b/>
          <w:sz w:val="22"/>
          <w:szCs w:val="22"/>
          <w:u w:val="single"/>
        </w:rPr>
        <w:t xml:space="preserve"> H</w:t>
      </w:r>
      <w:r w:rsidR="004639C3">
        <w:rPr>
          <w:rFonts w:ascii="Arial" w:hAnsi="Arial" w:cs="Arial"/>
          <w:b/>
          <w:sz w:val="22"/>
          <w:szCs w:val="22"/>
          <w:u w:val="single"/>
        </w:rPr>
        <w:t xml:space="preserve">. Nana </w:t>
      </w:r>
      <w:proofErr w:type="spellStart"/>
      <w:r w:rsidR="004639C3">
        <w:rPr>
          <w:rFonts w:ascii="Arial" w:hAnsi="Arial" w:cs="Arial"/>
          <w:b/>
          <w:sz w:val="22"/>
          <w:szCs w:val="22"/>
          <w:u w:val="single"/>
        </w:rPr>
        <w:t>Supiana</w:t>
      </w:r>
      <w:proofErr w:type="spellEnd"/>
      <w:r w:rsidR="004639C3">
        <w:rPr>
          <w:rFonts w:ascii="Arial" w:hAnsi="Arial" w:cs="Arial"/>
          <w:b/>
          <w:sz w:val="22"/>
          <w:szCs w:val="22"/>
          <w:u w:val="single"/>
        </w:rPr>
        <w:t>, M.H.</w:t>
      </w:r>
    </w:p>
    <w:p w:rsidR="007B730F" w:rsidRPr="004639C3" w:rsidRDefault="007B730F" w:rsidP="004736F3">
      <w:pPr>
        <w:pStyle w:val="Heading2"/>
        <w:spacing w:line="240" w:lineRule="auto"/>
        <w:ind w:left="10080"/>
        <w:jc w:val="left"/>
        <w:rPr>
          <w:rFonts w:ascii="Arial" w:hAnsi="Arial" w:cs="Arial"/>
          <w:sz w:val="20"/>
          <w:szCs w:val="22"/>
        </w:rPr>
      </w:pPr>
      <w:r w:rsidRPr="004639C3">
        <w:rPr>
          <w:rFonts w:ascii="Arial" w:hAnsi="Arial" w:cs="Arial"/>
          <w:sz w:val="20"/>
          <w:szCs w:val="22"/>
          <w:lang w:val="es-CR"/>
        </w:rPr>
        <w:t>NIP</w:t>
      </w:r>
      <w:r w:rsidR="004639C3" w:rsidRPr="004639C3">
        <w:rPr>
          <w:rFonts w:ascii="Arial" w:hAnsi="Arial" w:cs="Arial"/>
          <w:sz w:val="20"/>
          <w:szCs w:val="22"/>
          <w:lang w:val="es-CR"/>
        </w:rPr>
        <w:t xml:space="preserve">. </w:t>
      </w:r>
      <w:r w:rsidR="004639C3" w:rsidRPr="004639C3">
        <w:rPr>
          <w:rFonts w:ascii="Arial" w:hAnsi="Arial" w:cs="Arial"/>
          <w:sz w:val="22"/>
        </w:rPr>
        <w:t>19650304.199203.1.004</w:t>
      </w:r>
    </w:p>
    <w:sectPr w:rsidR="007B730F" w:rsidRPr="004639C3" w:rsidSect="00004338">
      <w:pgSz w:w="16840" w:h="11907" w:orient="landscape" w:code="9"/>
      <w:pgMar w:top="1134" w:right="1134" w:bottom="1985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264921"/>
    <w:multiLevelType w:val="hybridMultilevel"/>
    <w:tmpl w:val="8D4AD9BA"/>
    <w:lvl w:ilvl="0" w:tplc="0C206A32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FE0C2A"/>
    <w:multiLevelType w:val="multilevel"/>
    <w:tmpl w:val="803285F6"/>
    <w:lvl w:ilvl="0">
      <w:start w:val="1"/>
      <w:numFmt w:val="decimal"/>
      <w:lvlText w:val="%1."/>
      <w:lvlJc w:val="left"/>
      <w:pPr>
        <w:ind w:left="720" w:hanging="663"/>
      </w:pPr>
      <w:rPr>
        <w:rFonts w:hint="default"/>
        <w:b w:val="0"/>
        <w:bCs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  <w:b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>
    <w:nsid w:val="5250061A"/>
    <w:multiLevelType w:val="multilevel"/>
    <w:tmpl w:val="5250061A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864779E"/>
    <w:multiLevelType w:val="hybridMultilevel"/>
    <w:tmpl w:val="4FFAA406"/>
    <w:lvl w:ilvl="0" w:tplc="EBC6A1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329"/>
    <w:rsid w:val="000005A2"/>
    <w:rsid w:val="00004338"/>
    <w:rsid w:val="000B20A9"/>
    <w:rsid w:val="001257CB"/>
    <w:rsid w:val="001318EE"/>
    <w:rsid w:val="001F1370"/>
    <w:rsid w:val="00220E60"/>
    <w:rsid w:val="00236D0F"/>
    <w:rsid w:val="00247CD7"/>
    <w:rsid w:val="00255A9C"/>
    <w:rsid w:val="0026375D"/>
    <w:rsid w:val="00270974"/>
    <w:rsid w:val="00301106"/>
    <w:rsid w:val="00334963"/>
    <w:rsid w:val="00353A35"/>
    <w:rsid w:val="003E38C2"/>
    <w:rsid w:val="003E4699"/>
    <w:rsid w:val="004110DA"/>
    <w:rsid w:val="004517D5"/>
    <w:rsid w:val="004521D3"/>
    <w:rsid w:val="004639C3"/>
    <w:rsid w:val="004736F3"/>
    <w:rsid w:val="004952B7"/>
    <w:rsid w:val="004A0782"/>
    <w:rsid w:val="00521BD4"/>
    <w:rsid w:val="005226BF"/>
    <w:rsid w:val="00537CE4"/>
    <w:rsid w:val="0055208C"/>
    <w:rsid w:val="00557949"/>
    <w:rsid w:val="00692A55"/>
    <w:rsid w:val="006B6329"/>
    <w:rsid w:val="00764D60"/>
    <w:rsid w:val="007B730F"/>
    <w:rsid w:val="007C5284"/>
    <w:rsid w:val="00854DE2"/>
    <w:rsid w:val="008A76DA"/>
    <w:rsid w:val="008D6707"/>
    <w:rsid w:val="008F0CBF"/>
    <w:rsid w:val="009133C5"/>
    <w:rsid w:val="0093466A"/>
    <w:rsid w:val="00950619"/>
    <w:rsid w:val="00994F8D"/>
    <w:rsid w:val="009A4C16"/>
    <w:rsid w:val="009A72F1"/>
    <w:rsid w:val="00A26F25"/>
    <w:rsid w:val="00A4361A"/>
    <w:rsid w:val="00A77A47"/>
    <w:rsid w:val="00AC5C3D"/>
    <w:rsid w:val="00B030E1"/>
    <w:rsid w:val="00B74E7B"/>
    <w:rsid w:val="00B77993"/>
    <w:rsid w:val="00B964F2"/>
    <w:rsid w:val="00C4043E"/>
    <w:rsid w:val="00C406BA"/>
    <w:rsid w:val="00C60F58"/>
    <w:rsid w:val="00CB7ABB"/>
    <w:rsid w:val="00D427AB"/>
    <w:rsid w:val="00E6157A"/>
    <w:rsid w:val="00E66ED1"/>
    <w:rsid w:val="00E756D0"/>
    <w:rsid w:val="00F32F8A"/>
    <w:rsid w:val="00FD1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63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7B730F"/>
    <w:pPr>
      <w:keepNext/>
      <w:spacing w:line="360" w:lineRule="auto"/>
      <w:jc w:val="lowKashida"/>
      <w:outlineLvl w:val="1"/>
    </w:pPr>
    <w:rPr>
      <w:b/>
      <w:bCs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7B730F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customStyle="1" w:styleId="ColorfulList-Accent11">
    <w:name w:val="Colorful List - Accent 11"/>
    <w:basedOn w:val="Normal"/>
    <w:link w:val="ColorfulList-Accent1Char"/>
    <w:uiPriority w:val="34"/>
    <w:qFormat/>
    <w:rsid w:val="009133C5"/>
    <w:pPr>
      <w:spacing w:after="200" w:line="276" w:lineRule="auto"/>
      <w:ind w:left="720"/>
    </w:pPr>
    <w:rPr>
      <w:rFonts w:ascii="Calibri" w:hAnsi="Calibri"/>
      <w:sz w:val="22"/>
      <w:szCs w:val="22"/>
      <w:lang w:val="en-US"/>
    </w:rPr>
  </w:style>
  <w:style w:type="character" w:customStyle="1" w:styleId="ColorfulList-Accent1Char">
    <w:name w:val="Colorful List - Accent 1 Char"/>
    <w:link w:val="ColorfulList-Accent11"/>
    <w:uiPriority w:val="34"/>
    <w:locked/>
    <w:rsid w:val="009133C5"/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5226BF"/>
    <w:pPr>
      <w:spacing w:after="200" w:line="276" w:lineRule="auto"/>
      <w:ind w:left="720"/>
      <w:contextualSpacing/>
    </w:pPr>
    <w:rPr>
      <w:rFonts w:asciiTheme="minorHAnsi" w:hAnsiTheme="minorHAnsi" w:cs="Arial"/>
      <w:sz w:val="22"/>
      <w:szCs w:val="22"/>
      <w:lang w:val="id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72F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2F1"/>
    <w:rPr>
      <w:rFonts w:ascii="Tahoma" w:eastAsia="Times New Roman" w:hAnsi="Tahoma" w:cs="Tahoma"/>
      <w:sz w:val="16"/>
      <w:szCs w:val="16"/>
      <w:lang w:val="en-GB"/>
    </w:rPr>
  </w:style>
  <w:style w:type="table" w:styleId="TableGrid">
    <w:name w:val="Table Grid"/>
    <w:basedOn w:val="TableNormal"/>
    <w:uiPriority w:val="39"/>
    <w:rsid w:val="003E38C2"/>
    <w:pPr>
      <w:spacing w:after="0" w:line="240" w:lineRule="auto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63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7B730F"/>
    <w:pPr>
      <w:keepNext/>
      <w:spacing w:line="360" w:lineRule="auto"/>
      <w:jc w:val="lowKashida"/>
      <w:outlineLvl w:val="1"/>
    </w:pPr>
    <w:rPr>
      <w:b/>
      <w:bCs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7B730F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customStyle="1" w:styleId="ColorfulList-Accent11">
    <w:name w:val="Colorful List - Accent 11"/>
    <w:basedOn w:val="Normal"/>
    <w:link w:val="ColorfulList-Accent1Char"/>
    <w:uiPriority w:val="34"/>
    <w:qFormat/>
    <w:rsid w:val="009133C5"/>
    <w:pPr>
      <w:spacing w:after="200" w:line="276" w:lineRule="auto"/>
      <w:ind w:left="720"/>
    </w:pPr>
    <w:rPr>
      <w:rFonts w:ascii="Calibri" w:hAnsi="Calibri"/>
      <w:sz w:val="22"/>
      <w:szCs w:val="22"/>
      <w:lang w:val="en-US"/>
    </w:rPr>
  </w:style>
  <w:style w:type="character" w:customStyle="1" w:styleId="ColorfulList-Accent1Char">
    <w:name w:val="Colorful List - Accent 1 Char"/>
    <w:link w:val="ColorfulList-Accent11"/>
    <w:uiPriority w:val="34"/>
    <w:locked/>
    <w:rsid w:val="009133C5"/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5226BF"/>
    <w:pPr>
      <w:spacing w:after="200" w:line="276" w:lineRule="auto"/>
      <w:ind w:left="720"/>
      <w:contextualSpacing/>
    </w:pPr>
    <w:rPr>
      <w:rFonts w:asciiTheme="minorHAnsi" w:hAnsiTheme="minorHAnsi" w:cs="Arial"/>
      <w:sz w:val="22"/>
      <w:szCs w:val="22"/>
      <w:lang w:val="id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72F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2F1"/>
    <w:rPr>
      <w:rFonts w:ascii="Tahoma" w:eastAsia="Times New Roman" w:hAnsi="Tahoma" w:cs="Tahoma"/>
      <w:sz w:val="16"/>
      <w:szCs w:val="16"/>
      <w:lang w:val="en-GB"/>
    </w:rPr>
  </w:style>
  <w:style w:type="table" w:styleId="TableGrid">
    <w:name w:val="Table Grid"/>
    <w:basedOn w:val="TableNormal"/>
    <w:uiPriority w:val="39"/>
    <w:rsid w:val="003E38C2"/>
    <w:pPr>
      <w:spacing w:after="0" w:line="240" w:lineRule="auto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10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3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6</Pages>
  <Words>1062</Words>
  <Characters>6054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20</cp:revision>
  <cp:lastPrinted>2019-01-16T03:12:00Z</cp:lastPrinted>
  <dcterms:created xsi:type="dcterms:W3CDTF">2018-02-19T18:08:00Z</dcterms:created>
  <dcterms:modified xsi:type="dcterms:W3CDTF">2020-03-18T02:14:00Z</dcterms:modified>
</cp:coreProperties>
</file>